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8D11B" w14:textId="3A671427" w:rsidR="0041480B" w:rsidRDefault="00BB430D" w:rsidP="0041480B">
      <w:pPr>
        <w:pStyle w:val="Normal1"/>
        <w:tabs>
          <w:tab w:val="left" w:pos="450"/>
          <w:tab w:val="left" w:pos="630"/>
        </w:tabs>
        <w:spacing w:before="0" w:beforeAutospacing="0" w:after="0" w:afterAutospacing="0"/>
        <w:jc w:val="both"/>
        <w:rPr>
          <w:rFonts w:ascii="Book Antiqua" w:hAnsi="Book Antiqua"/>
          <w:bCs/>
          <w:lang w:val="ru-RU"/>
        </w:rPr>
      </w:pPr>
      <w:r>
        <w:rPr>
          <w:rFonts w:ascii="Book Antiqua" w:hAnsi="Book Antiqua"/>
          <w:bCs/>
          <w:lang w:val="sr-Cyrl-RS"/>
        </w:rPr>
        <w:t xml:space="preserve">На </w:t>
      </w:r>
      <w:r w:rsidR="0041480B">
        <w:rPr>
          <w:rFonts w:ascii="Book Antiqua" w:hAnsi="Book Antiqua"/>
          <w:bCs/>
          <w:lang w:val="ru-RU"/>
        </w:rPr>
        <w:t>основу члана 138. став 1. Устава Републике Србије</w:t>
      </w:r>
      <w:r w:rsidR="0041480B">
        <w:rPr>
          <w:rStyle w:val="FootnoteReference"/>
          <w:rFonts w:ascii="Book Antiqua" w:hAnsi="Book Antiqua"/>
          <w:bCs/>
          <w:lang w:val="ru-RU"/>
        </w:rPr>
        <w:footnoteReference w:id="1"/>
      </w:r>
      <w:r w:rsidR="0041480B">
        <w:rPr>
          <w:rFonts w:ascii="Book Antiqua" w:hAnsi="Book Antiqua"/>
          <w:bCs/>
          <w:lang w:val="ru-RU"/>
        </w:rPr>
        <w:t xml:space="preserve"> и члана 31. став 2. Закона о Заштитнику грађана</w:t>
      </w:r>
      <w:r w:rsidR="0041480B">
        <w:rPr>
          <w:rStyle w:val="FootnoteReference"/>
          <w:rFonts w:ascii="Book Antiqua" w:hAnsi="Book Antiqua"/>
          <w:bCs/>
          <w:lang w:val="ru-RU"/>
        </w:rPr>
        <w:footnoteReference w:id="2"/>
      </w:r>
      <w:r w:rsidR="0041480B">
        <w:rPr>
          <w:rFonts w:ascii="Book Antiqua" w:hAnsi="Book Antiqua"/>
          <w:bCs/>
          <w:lang w:val="ru-RU"/>
        </w:rPr>
        <w:t xml:space="preserve">, у поступку контроле законитости и правилности рада </w:t>
      </w:r>
      <w:r>
        <w:rPr>
          <w:rFonts w:ascii="Book Antiqua" w:hAnsi="Book Antiqua"/>
          <w:bCs/>
          <w:lang w:val="ru-RU"/>
        </w:rPr>
        <w:t>Градског ц</w:t>
      </w:r>
      <w:r w:rsidR="0041480B">
        <w:rPr>
          <w:rFonts w:ascii="Book Antiqua" w:hAnsi="Book Antiqua"/>
          <w:bCs/>
          <w:lang w:val="ru-RU"/>
        </w:rPr>
        <w:t xml:space="preserve">ентра за социјални рад у </w:t>
      </w:r>
      <w:r>
        <w:rPr>
          <w:rFonts w:ascii="Book Antiqua" w:hAnsi="Book Antiqua"/>
          <w:bCs/>
          <w:lang w:val="ru-RU"/>
        </w:rPr>
        <w:t>Београду</w:t>
      </w:r>
      <w:r w:rsidR="0041480B">
        <w:rPr>
          <w:rFonts w:ascii="Book Antiqua" w:hAnsi="Book Antiqua"/>
          <w:bCs/>
          <w:lang w:val="ru-RU"/>
        </w:rPr>
        <w:t xml:space="preserve"> и Министарства за </w:t>
      </w:r>
      <w:r>
        <w:rPr>
          <w:rFonts w:ascii="Book Antiqua" w:hAnsi="Book Antiqua"/>
          <w:bCs/>
          <w:lang w:val="ru-RU"/>
        </w:rPr>
        <w:t>бригу о породици и демографију</w:t>
      </w:r>
      <w:r w:rsidR="0041480B">
        <w:rPr>
          <w:rFonts w:ascii="Book Antiqua" w:hAnsi="Book Antiqua"/>
          <w:bCs/>
          <w:lang w:val="ru-RU"/>
        </w:rPr>
        <w:t>,</w:t>
      </w:r>
      <w:r w:rsidR="0041480B">
        <w:rPr>
          <w:rFonts w:ascii="Book Antiqua" w:hAnsi="Book Antiqua"/>
          <w:bCs/>
          <w:lang w:val="sr-Cyrl-CS"/>
        </w:rPr>
        <w:t xml:space="preserve"> </w:t>
      </w:r>
      <w:r w:rsidR="0041480B">
        <w:rPr>
          <w:rFonts w:ascii="Book Antiqua" w:hAnsi="Book Antiqua"/>
          <w:bCs/>
          <w:lang w:val="ru-RU"/>
        </w:rPr>
        <w:t xml:space="preserve">вођеном поводом притужбе </w:t>
      </w:r>
      <w:r w:rsidR="00E225B4">
        <w:rPr>
          <w:rFonts w:ascii="Book Antiqua" w:hAnsi="Book Antiqua"/>
          <w:bCs/>
          <w:lang w:val="ru-RU"/>
        </w:rPr>
        <w:t>АА</w:t>
      </w:r>
      <w:r>
        <w:rPr>
          <w:rFonts w:ascii="Book Antiqua" w:hAnsi="Book Antiqua"/>
          <w:bCs/>
          <w:lang w:val="ru-RU"/>
        </w:rPr>
        <w:t xml:space="preserve"> из </w:t>
      </w:r>
      <w:r w:rsidR="00E225B4">
        <w:rPr>
          <w:rFonts w:ascii="Book Antiqua" w:hAnsi="Book Antiqua"/>
          <w:bCs/>
          <w:lang w:val="ru-RU"/>
        </w:rPr>
        <w:t>…</w:t>
      </w:r>
      <w:r w:rsidR="0041480B">
        <w:rPr>
          <w:rFonts w:ascii="Book Antiqua" w:hAnsi="Book Antiqua"/>
          <w:bCs/>
          <w:lang w:val="ru-RU"/>
        </w:rPr>
        <w:t>, Заштитник грађана</w:t>
      </w:r>
    </w:p>
    <w:p w14:paraId="50DAC7EF" w14:textId="77777777" w:rsidR="0041480B" w:rsidRDefault="0041480B" w:rsidP="0041480B">
      <w:pPr>
        <w:pStyle w:val="Normal1"/>
        <w:spacing w:before="0" w:beforeAutospacing="0" w:after="0" w:afterAutospacing="0"/>
        <w:rPr>
          <w:rFonts w:ascii="Book Antiqua" w:eastAsia="Cambria,Bold" w:hAnsi="Book Antiqua"/>
          <w:b/>
          <w:lang w:val="ru-RU"/>
        </w:rPr>
      </w:pPr>
    </w:p>
    <w:p w14:paraId="56644BAA" w14:textId="04ABA9BB" w:rsidR="00C922AB" w:rsidRDefault="0041480B" w:rsidP="00C922AB">
      <w:pPr>
        <w:pStyle w:val="Normal1"/>
        <w:spacing w:before="0" w:beforeAutospacing="0" w:after="0" w:afterAutospacing="0"/>
        <w:jc w:val="center"/>
        <w:rPr>
          <w:rFonts w:ascii="Book Antiqua" w:eastAsia="Cambria,Bold" w:hAnsi="Book Antiqua"/>
          <w:b/>
          <w:lang w:val="ru-RU"/>
        </w:rPr>
      </w:pPr>
      <w:r>
        <w:rPr>
          <w:rFonts w:ascii="Book Antiqua" w:eastAsia="Cambria,Bold" w:hAnsi="Book Antiqua"/>
          <w:b/>
          <w:lang w:val="ru-RU"/>
        </w:rPr>
        <w:t>У Т В Р Ђ У Ј Е</w:t>
      </w:r>
    </w:p>
    <w:p w14:paraId="489B2168" w14:textId="77777777" w:rsidR="00FB7293" w:rsidRDefault="00FB7293" w:rsidP="00C922AB">
      <w:pPr>
        <w:pStyle w:val="Normal1"/>
        <w:spacing w:before="0" w:beforeAutospacing="0" w:after="0" w:afterAutospacing="0"/>
        <w:jc w:val="center"/>
        <w:rPr>
          <w:rFonts w:ascii="Book Antiqua" w:eastAsia="Cambria,Bold" w:hAnsi="Book Antiqua"/>
          <w:b/>
          <w:lang w:val="ru-RU"/>
        </w:rPr>
      </w:pPr>
    </w:p>
    <w:p w14:paraId="631E3C12" w14:textId="5CE44836" w:rsidR="00E85941" w:rsidRPr="00A1458B" w:rsidRDefault="00E24CCE" w:rsidP="00E85941">
      <w:pPr>
        <w:spacing w:after="0"/>
        <w:jc w:val="both"/>
        <w:rPr>
          <w:rFonts w:ascii="Book Antiqua" w:hAnsi="Book Antiqua" w:cs="Arial"/>
          <w:b/>
          <w:color w:val="000000"/>
          <w:szCs w:val="22"/>
          <w:lang w:val="ru-RU"/>
        </w:rPr>
      </w:pPr>
      <w:r>
        <w:rPr>
          <w:rFonts w:ascii="Book Antiqua" w:hAnsi="Book Antiqua"/>
          <w:b/>
          <w:bCs/>
          <w:lang w:val="ru-RU"/>
        </w:rPr>
        <w:t>Градски ц</w:t>
      </w:r>
      <w:r w:rsidR="0041480B">
        <w:rPr>
          <w:rFonts w:ascii="Book Antiqua" w:hAnsi="Book Antiqua"/>
          <w:b/>
          <w:bCs/>
          <w:lang w:val="ru-RU"/>
        </w:rPr>
        <w:t xml:space="preserve">ентар за социјални рад у </w:t>
      </w:r>
      <w:r>
        <w:rPr>
          <w:rFonts w:ascii="Book Antiqua" w:hAnsi="Book Antiqua"/>
          <w:b/>
          <w:bCs/>
          <w:lang w:val="ru-RU"/>
        </w:rPr>
        <w:t>Београду</w:t>
      </w:r>
      <w:r w:rsidR="0041480B">
        <w:rPr>
          <w:rFonts w:ascii="Book Antiqua" w:hAnsi="Book Antiqua"/>
          <w:b/>
          <w:lang w:val="ru-RU"/>
        </w:rPr>
        <w:t xml:space="preserve"> начин</w:t>
      </w:r>
      <w:r>
        <w:rPr>
          <w:rFonts w:ascii="Book Antiqua" w:hAnsi="Book Antiqua"/>
          <w:b/>
          <w:lang w:val="ru-RU"/>
        </w:rPr>
        <w:t>ио је</w:t>
      </w:r>
      <w:r w:rsidR="0041480B">
        <w:rPr>
          <w:rFonts w:ascii="Book Antiqua" w:hAnsi="Book Antiqua"/>
          <w:b/>
          <w:lang w:val="ru-RU"/>
        </w:rPr>
        <w:t xml:space="preserve"> неотклоњиве пропусте у раду </w:t>
      </w:r>
      <w:r w:rsidR="0041480B">
        <w:rPr>
          <w:rFonts w:ascii="Book Antiqua" w:hAnsi="Book Antiqua"/>
          <w:b/>
          <w:lang w:val="sr-Cyrl-RS"/>
        </w:rPr>
        <w:t>на штету права д</w:t>
      </w:r>
      <w:r>
        <w:rPr>
          <w:rFonts w:ascii="Book Antiqua" w:hAnsi="Book Antiqua"/>
          <w:b/>
          <w:lang w:val="sr-Cyrl-RS"/>
        </w:rPr>
        <w:t>етета</w:t>
      </w:r>
      <w:r w:rsidR="0041480B">
        <w:rPr>
          <w:rFonts w:ascii="Book Antiqua" w:hAnsi="Book Antiqua"/>
          <w:b/>
          <w:lang w:val="sr-Cyrl-RS"/>
        </w:rPr>
        <w:t xml:space="preserve"> </w:t>
      </w:r>
      <w:r w:rsidR="0041480B">
        <w:rPr>
          <w:rFonts w:ascii="Book Antiqua" w:hAnsi="Book Antiqua"/>
          <w:b/>
          <w:bCs/>
          <w:lang w:val="ru-RU"/>
        </w:rPr>
        <w:t>притужиље</w:t>
      </w:r>
      <w:r w:rsidR="00FE12B8">
        <w:rPr>
          <w:rFonts w:ascii="Book Antiqua" w:hAnsi="Book Antiqua"/>
          <w:b/>
          <w:lang w:val="sr-Cyrl-RS"/>
        </w:rPr>
        <w:t xml:space="preserve"> </w:t>
      </w:r>
      <w:r w:rsidR="00496993">
        <w:rPr>
          <w:rFonts w:ascii="Book Antiqua" w:hAnsi="Book Antiqua" w:cs="Arial"/>
          <w:b/>
          <w:color w:val="000000"/>
          <w:szCs w:val="22"/>
          <w:lang w:val="ru-RU"/>
        </w:rPr>
        <w:t>јер</w:t>
      </w:r>
      <w:r w:rsidR="005A4AF6">
        <w:rPr>
          <w:rFonts w:ascii="Book Antiqua" w:hAnsi="Book Antiqua" w:cs="Arial"/>
          <w:b/>
          <w:color w:val="000000"/>
          <w:szCs w:val="22"/>
          <w:lang w:val="ru-RU"/>
        </w:rPr>
        <w:t>:</w:t>
      </w:r>
      <w:r w:rsidR="00E85941" w:rsidRPr="00A1458B">
        <w:rPr>
          <w:rFonts w:ascii="Book Antiqua" w:hAnsi="Book Antiqua" w:cs="Arial"/>
          <w:b/>
          <w:color w:val="000000"/>
          <w:szCs w:val="22"/>
          <w:lang w:val="ru-RU"/>
        </w:rPr>
        <w:t xml:space="preserve"> </w:t>
      </w:r>
    </w:p>
    <w:p w14:paraId="19F36FC2" w14:textId="3D172219" w:rsidR="00E85941" w:rsidRPr="00A1458B" w:rsidRDefault="00E85941" w:rsidP="00E85941">
      <w:pPr>
        <w:spacing w:after="0"/>
        <w:contextualSpacing/>
        <w:jc w:val="both"/>
        <w:rPr>
          <w:rFonts w:ascii="Book Antiqua" w:hAnsi="Book Antiqua" w:cs="Book Antiqua"/>
          <w:b/>
          <w:bCs/>
          <w:color w:val="000000"/>
          <w:szCs w:val="22"/>
          <w:lang w:val="ru-RU"/>
        </w:rPr>
      </w:pPr>
      <w:r w:rsidRPr="00A1458B">
        <w:rPr>
          <w:rFonts w:ascii="Book Antiqua" w:hAnsi="Book Antiqua" w:cs="Arial"/>
          <w:b/>
          <w:color w:val="000000"/>
          <w:szCs w:val="22"/>
          <w:lang w:val="ru-RU"/>
        </w:rPr>
        <w:t xml:space="preserve"> </w:t>
      </w:r>
      <w:r w:rsidRPr="00A1458B">
        <w:rPr>
          <w:rFonts w:ascii="Book Antiqua" w:hAnsi="Book Antiqua" w:cs="Book Antiqua"/>
          <w:b/>
          <w:bCs/>
          <w:color w:val="000000"/>
          <w:szCs w:val="22"/>
        </w:rPr>
        <w:t xml:space="preserve"> </w:t>
      </w:r>
    </w:p>
    <w:p w14:paraId="4C6DE695" w14:textId="083612C5" w:rsidR="00E85941" w:rsidRPr="003A5319" w:rsidRDefault="00E17B21" w:rsidP="003A5319">
      <w:pPr>
        <w:pStyle w:val="ListParagraph"/>
        <w:numPr>
          <w:ilvl w:val="0"/>
          <w:numId w:val="44"/>
        </w:numPr>
        <w:spacing w:after="0"/>
        <w:jc w:val="both"/>
        <w:rPr>
          <w:rFonts w:ascii="Book Antiqua" w:hAnsi="Book Antiqua" w:cs="Arial"/>
          <w:b/>
          <w:color w:val="000000"/>
          <w:szCs w:val="22"/>
          <w:lang w:val="ru-RU"/>
        </w:rPr>
      </w:pPr>
      <w:r>
        <w:rPr>
          <w:rFonts w:ascii="Book Antiqua" w:hAnsi="Book Antiqua" w:cs="Arial"/>
          <w:b/>
          <w:color w:val="000000"/>
          <w:szCs w:val="22"/>
          <w:lang w:val="ru-RU"/>
        </w:rPr>
        <w:t>о</w:t>
      </w:r>
      <w:r w:rsidR="00CB6105">
        <w:rPr>
          <w:rFonts w:ascii="Book Antiqua" w:hAnsi="Book Antiqua" w:cs="Arial"/>
          <w:b/>
          <w:color w:val="000000"/>
          <w:szCs w:val="22"/>
          <w:lang w:val="ru-RU"/>
        </w:rPr>
        <w:t>д</w:t>
      </w:r>
      <w:r>
        <w:rPr>
          <w:rFonts w:ascii="Book Antiqua" w:hAnsi="Book Antiqua" w:cs="Arial"/>
          <w:b/>
          <w:color w:val="000000"/>
          <w:szCs w:val="22"/>
          <w:lang w:val="ru-RU"/>
        </w:rPr>
        <w:t xml:space="preserve"> 2016. год. </w:t>
      </w:r>
      <w:r w:rsidR="00164759" w:rsidRPr="00C55413">
        <w:rPr>
          <w:rFonts w:ascii="Book Antiqua" w:hAnsi="Book Antiqua" w:cs="Arial"/>
          <w:b/>
          <w:color w:val="000000"/>
          <w:szCs w:val="22"/>
          <w:lang w:val="ru-RU"/>
        </w:rPr>
        <w:t>доследно</w:t>
      </w:r>
      <w:r w:rsidR="00164759">
        <w:rPr>
          <w:rFonts w:ascii="Book Antiqua" w:hAnsi="Book Antiqua" w:cs="Arial"/>
          <w:b/>
          <w:color w:val="000000"/>
          <w:szCs w:val="22"/>
          <w:lang w:val="ru-RU"/>
        </w:rPr>
        <w:t xml:space="preserve"> </w:t>
      </w:r>
      <w:r w:rsidR="006D4D5A">
        <w:rPr>
          <w:rFonts w:ascii="Book Antiqua" w:hAnsi="Book Antiqua" w:cs="Arial"/>
          <w:b/>
          <w:color w:val="000000"/>
          <w:szCs w:val="22"/>
          <w:lang w:val="en-US"/>
        </w:rPr>
        <w:t>je</w:t>
      </w:r>
      <w:r w:rsidR="006D4D5A" w:rsidRPr="00C55413">
        <w:rPr>
          <w:rFonts w:ascii="Book Antiqua" w:hAnsi="Book Antiqua" w:cs="Arial"/>
          <w:b/>
          <w:color w:val="000000"/>
          <w:szCs w:val="22"/>
          <w:lang w:val="ru-RU"/>
        </w:rPr>
        <w:t xml:space="preserve"> </w:t>
      </w:r>
      <w:r w:rsidR="00164759" w:rsidRPr="00C55413">
        <w:rPr>
          <w:rFonts w:ascii="Book Antiqua" w:hAnsi="Book Antiqua" w:cs="Arial"/>
          <w:b/>
          <w:color w:val="000000"/>
          <w:szCs w:val="22"/>
          <w:lang w:val="ru-RU"/>
        </w:rPr>
        <w:t xml:space="preserve">пропуштао да предузме </w:t>
      </w:r>
      <w:proofErr w:type="spellStart"/>
      <w:r w:rsidR="00164759" w:rsidRPr="00C55413">
        <w:rPr>
          <w:rFonts w:ascii="Book Antiqua" w:hAnsi="Book Antiqua" w:cs="Arial"/>
          <w:b/>
          <w:color w:val="000000"/>
          <w:szCs w:val="22"/>
        </w:rPr>
        <w:t>мер</w:t>
      </w:r>
      <w:proofErr w:type="spellEnd"/>
      <w:r w:rsidR="00164759" w:rsidRPr="00C55413">
        <w:rPr>
          <w:rFonts w:ascii="Book Antiqua" w:hAnsi="Book Antiqua" w:cs="Arial"/>
          <w:b/>
          <w:color w:val="000000"/>
          <w:szCs w:val="22"/>
          <w:lang w:val="ru-RU"/>
        </w:rPr>
        <w:t>е</w:t>
      </w:r>
      <w:r w:rsidR="00164759" w:rsidRPr="00C55413">
        <w:rPr>
          <w:rFonts w:ascii="Book Antiqua" w:hAnsi="Book Antiqua" w:cs="Arial"/>
          <w:b/>
          <w:color w:val="000000"/>
          <w:szCs w:val="22"/>
        </w:rPr>
        <w:t xml:space="preserve"> из надлежности</w:t>
      </w:r>
      <w:r w:rsidR="00164759" w:rsidRPr="00C55413">
        <w:rPr>
          <w:rFonts w:ascii="Book Antiqua" w:hAnsi="Book Antiqua" w:cs="Arial"/>
          <w:b/>
          <w:color w:val="000000"/>
          <w:szCs w:val="22"/>
          <w:lang w:val="ru-RU"/>
        </w:rPr>
        <w:t xml:space="preserve"> органа старатељства ради</w:t>
      </w:r>
      <w:r w:rsidR="00164759" w:rsidRPr="00AF37D6">
        <w:rPr>
          <w:rFonts w:ascii="Book Antiqua" w:hAnsi="Book Antiqua" w:cs="Book Antiqua"/>
          <w:b/>
          <w:bCs/>
          <w:color w:val="000000"/>
          <w:szCs w:val="22"/>
          <w:lang w:val="ru-RU"/>
        </w:rPr>
        <w:t xml:space="preserve"> </w:t>
      </w:r>
      <w:r w:rsidR="00164759" w:rsidRPr="00C55413">
        <w:rPr>
          <w:rFonts w:ascii="Book Antiqua" w:hAnsi="Book Antiqua" w:cs="Book Antiqua"/>
          <w:b/>
          <w:bCs/>
          <w:color w:val="000000"/>
          <w:szCs w:val="22"/>
          <w:lang w:val="ru-RU"/>
        </w:rPr>
        <w:t xml:space="preserve">заштите од </w:t>
      </w:r>
      <w:r w:rsidR="00164759">
        <w:rPr>
          <w:rFonts w:ascii="Book Antiqua" w:hAnsi="Book Antiqua" w:cs="Book Antiqua"/>
          <w:b/>
          <w:bCs/>
          <w:color w:val="000000"/>
          <w:szCs w:val="22"/>
          <w:lang w:val="ru-RU"/>
        </w:rPr>
        <w:t>кр</w:t>
      </w:r>
      <w:r w:rsidR="00E85941" w:rsidRPr="00C55413">
        <w:rPr>
          <w:rFonts w:ascii="Book Antiqua" w:hAnsi="Book Antiqua" w:cs="Book Antiqua"/>
          <w:b/>
          <w:bCs/>
          <w:color w:val="000000"/>
          <w:szCs w:val="22"/>
          <w:lang w:val="ru-RU"/>
        </w:rPr>
        <w:t xml:space="preserve">шења </w:t>
      </w:r>
      <w:r w:rsidR="00E85941" w:rsidRPr="00C55413">
        <w:rPr>
          <w:rFonts w:ascii="Book Antiqua" w:hAnsi="Book Antiqua" w:cs="Book Antiqua"/>
          <w:b/>
          <w:bCs/>
          <w:color w:val="000000"/>
          <w:szCs w:val="22"/>
        </w:rPr>
        <w:t>прав</w:t>
      </w:r>
      <w:r w:rsidR="00E85941" w:rsidRPr="00C55413">
        <w:rPr>
          <w:rFonts w:ascii="Book Antiqua" w:hAnsi="Book Antiqua" w:cs="Book Antiqua"/>
          <w:b/>
          <w:bCs/>
          <w:color w:val="000000"/>
          <w:szCs w:val="22"/>
          <w:lang w:val="ru-RU"/>
        </w:rPr>
        <w:t>а</w:t>
      </w:r>
      <w:r w:rsidR="00E85941" w:rsidRPr="00C55413">
        <w:rPr>
          <w:rFonts w:ascii="Book Antiqua" w:hAnsi="Book Antiqua" w:cs="Book Antiqua"/>
          <w:b/>
          <w:bCs/>
          <w:color w:val="000000"/>
          <w:szCs w:val="22"/>
        </w:rPr>
        <w:t xml:space="preserve"> де</w:t>
      </w:r>
      <w:r w:rsidR="00E85941" w:rsidRPr="00C55413">
        <w:rPr>
          <w:rFonts w:ascii="Book Antiqua" w:hAnsi="Book Antiqua" w:cs="Book Antiqua"/>
          <w:b/>
          <w:bCs/>
          <w:color w:val="000000"/>
          <w:szCs w:val="22"/>
          <w:lang w:val="ru-RU"/>
        </w:rPr>
        <w:t>тета</w:t>
      </w:r>
      <w:r w:rsidR="00BB2610" w:rsidRPr="00C55413">
        <w:rPr>
          <w:rFonts w:ascii="Book Antiqua" w:hAnsi="Book Antiqua" w:cs="Book Antiqua"/>
          <w:b/>
          <w:bCs/>
          <w:color w:val="000000"/>
          <w:szCs w:val="22"/>
          <w:lang w:val="ru-RU"/>
        </w:rPr>
        <w:t xml:space="preserve"> на другог родитеља </w:t>
      </w:r>
      <w:r w:rsidR="00E85941" w:rsidRPr="00C55413">
        <w:rPr>
          <w:rFonts w:ascii="Book Antiqua" w:hAnsi="Book Antiqua" w:cs="Book Antiqua"/>
          <w:b/>
          <w:bCs/>
          <w:color w:val="000000"/>
          <w:szCs w:val="22"/>
          <w:lang w:val="ru-RU"/>
        </w:rPr>
        <w:t xml:space="preserve">и </w:t>
      </w:r>
      <w:r w:rsidR="00DC7A82">
        <w:rPr>
          <w:rFonts w:ascii="Book Antiqua" w:hAnsi="Book Antiqua" w:cs="Book Antiqua"/>
          <w:b/>
          <w:bCs/>
          <w:color w:val="000000"/>
          <w:szCs w:val="22"/>
          <w:lang w:val="ru-RU"/>
        </w:rPr>
        <w:t xml:space="preserve">заштите </w:t>
      </w:r>
      <w:r w:rsidR="00C55413" w:rsidRPr="00A1458B">
        <w:rPr>
          <w:rFonts w:ascii="Book Antiqua" w:hAnsi="Book Antiqua" w:cs="Book Antiqua"/>
          <w:b/>
          <w:bCs/>
          <w:color w:val="000000"/>
          <w:szCs w:val="22"/>
          <w:lang w:val="ru-RU"/>
        </w:rPr>
        <w:t>од родитељског з</w:t>
      </w:r>
      <w:r w:rsidR="00C55413">
        <w:rPr>
          <w:rFonts w:ascii="Book Antiqua" w:hAnsi="Book Antiqua" w:cs="Book Antiqua"/>
          <w:b/>
          <w:bCs/>
          <w:color w:val="000000"/>
          <w:szCs w:val="22"/>
          <w:lang w:val="ru-RU"/>
        </w:rPr>
        <w:t>лостављања</w:t>
      </w:r>
      <w:r w:rsidR="00C55413" w:rsidRPr="00A1458B">
        <w:rPr>
          <w:rFonts w:ascii="Book Antiqua" w:hAnsi="Book Antiqua" w:cs="Book Antiqua"/>
          <w:b/>
          <w:bCs/>
          <w:color w:val="000000"/>
          <w:szCs w:val="22"/>
          <w:lang w:val="ru-RU"/>
        </w:rPr>
        <w:t xml:space="preserve"> и злоупотребе</w:t>
      </w:r>
      <w:r w:rsidR="005A4AF6">
        <w:rPr>
          <w:rFonts w:ascii="Book Antiqua" w:hAnsi="Book Antiqua" w:cs="Book Antiqua"/>
          <w:b/>
          <w:bCs/>
          <w:color w:val="000000"/>
          <w:szCs w:val="22"/>
          <w:lang w:val="ru-RU"/>
        </w:rPr>
        <w:t>,</w:t>
      </w:r>
      <w:r w:rsidR="003A5319">
        <w:rPr>
          <w:rFonts w:ascii="Book Antiqua" w:hAnsi="Book Antiqua" w:cs="Book Antiqua"/>
          <w:b/>
          <w:bCs/>
          <w:color w:val="000000"/>
          <w:szCs w:val="22"/>
          <w:lang w:val="ru-RU"/>
        </w:rPr>
        <w:t xml:space="preserve"> које је спроводио отац да би </w:t>
      </w:r>
      <w:r w:rsidR="00C55413" w:rsidRPr="003A5319">
        <w:rPr>
          <w:rFonts w:ascii="Book Antiqua" w:hAnsi="Book Antiqua" w:cs="Book Antiqua"/>
          <w:b/>
          <w:lang w:val="sr-Cyrl-RS"/>
        </w:rPr>
        <w:t>спреч</w:t>
      </w:r>
      <w:r w:rsidR="003A5319">
        <w:rPr>
          <w:rFonts w:ascii="Book Antiqua" w:hAnsi="Book Antiqua" w:cs="Book Antiqua"/>
          <w:b/>
          <w:lang w:val="sr-Cyrl-RS"/>
        </w:rPr>
        <w:t>ио</w:t>
      </w:r>
      <w:r w:rsidR="00C55413" w:rsidRPr="003A5319">
        <w:rPr>
          <w:rFonts w:ascii="Book Antiqua" w:hAnsi="Book Antiqua" w:cs="Book Antiqua"/>
          <w:b/>
          <w:lang w:val="sr-Cyrl-RS"/>
        </w:rPr>
        <w:t xml:space="preserve"> сам</w:t>
      </w:r>
      <w:proofErr w:type="spellStart"/>
      <w:r w:rsidR="00C55413" w:rsidRPr="003A5319">
        <w:rPr>
          <w:rFonts w:ascii="Book Antiqua" w:hAnsi="Book Antiqua" w:cs="Book Antiqua"/>
          <w:b/>
        </w:rPr>
        <w:t>остално</w:t>
      </w:r>
      <w:proofErr w:type="spellEnd"/>
      <w:r w:rsidR="00C55413" w:rsidRPr="003A5319">
        <w:rPr>
          <w:rFonts w:ascii="Book Antiqua" w:hAnsi="Book Antiqua" w:cs="Book Antiqua"/>
          <w:b/>
        </w:rPr>
        <w:t xml:space="preserve"> </w:t>
      </w:r>
      <w:proofErr w:type="spellStart"/>
      <w:r w:rsidR="00C55413" w:rsidRPr="003A5319">
        <w:rPr>
          <w:rFonts w:ascii="Book Antiqua" w:hAnsi="Book Antiqua" w:cs="Book Antiqua"/>
          <w:b/>
        </w:rPr>
        <w:t>врш</w:t>
      </w:r>
      <w:r w:rsidR="00736078">
        <w:rPr>
          <w:rFonts w:ascii="Book Antiqua" w:hAnsi="Book Antiqua" w:cs="Book Antiqua"/>
          <w:b/>
          <w:lang w:val="sr-Cyrl-RS"/>
        </w:rPr>
        <w:t>ење</w:t>
      </w:r>
      <w:proofErr w:type="spellEnd"/>
      <w:r w:rsidR="00C55413" w:rsidRPr="003A5319">
        <w:rPr>
          <w:rFonts w:ascii="Book Antiqua" w:hAnsi="Book Antiqua" w:cs="Book Antiqua"/>
          <w:b/>
        </w:rPr>
        <w:t xml:space="preserve"> родитељско</w:t>
      </w:r>
      <w:r w:rsidR="00736078">
        <w:rPr>
          <w:rFonts w:ascii="Book Antiqua" w:hAnsi="Book Antiqua" w:cs="Book Antiqua"/>
          <w:b/>
          <w:lang w:val="sr-Cyrl-RS"/>
        </w:rPr>
        <w:t>г</w:t>
      </w:r>
      <w:r w:rsidR="00C55413" w:rsidRPr="003A5319">
        <w:rPr>
          <w:rFonts w:ascii="Book Antiqua" w:hAnsi="Book Antiqua" w:cs="Book Antiqua"/>
          <w:b/>
          <w:lang w:val="sr-Cyrl-RS"/>
        </w:rPr>
        <w:t xml:space="preserve"> </w:t>
      </w:r>
      <w:r w:rsidR="00C55413" w:rsidRPr="003A5319">
        <w:rPr>
          <w:rFonts w:ascii="Book Antiqua" w:hAnsi="Book Antiqua" w:cs="Book Antiqua"/>
          <w:b/>
        </w:rPr>
        <w:t>прав</w:t>
      </w:r>
      <w:r w:rsidR="00736078">
        <w:rPr>
          <w:rFonts w:ascii="Book Antiqua" w:hAnsi="Book Antiqua" w:cs="Book Antiqua"/>
          <w:b/>
          <w:lang w:val="sr-Cyrl-RS"/>
        </w:rPr>
        <w:t>а мајке и виђање детета са мајком</w:t>
      </w:r>
      <w:r w:rsidR="00B17BAD">
        <w:rPr>
          <w:rFonts w:ascii="Book Antiqua" w:hAnsi="Book Antiqua" w:cs="Book Antiqua"/>
          <w:b/>
          <w:lang w:val="sr-Cyrl-RS"/>
        </w:rPr>
        <w:t>,</w:t>
      </w:r>
      <w:r w:rsidR="00BE75F8">
        <w:rPr>
          <w:rFonts w:ascii="Book Antiqua" w:hAnsi="Book Antiqua" w:cs="Book Antiqua"/>
          <w:b/>
          <w:lang w:val="sr-Cyrl-RS"/>
        </w:rPr>
        <w:t xml:space="preserve"> </w:t>
      </w:r>
      <w:r w:rsidR="00C522AC">
        <w:rPr>
          <w:rFonts w:ascii="Book Antiqua" w:hAnsi="Book Antiqua" w:cs="Book Antiqua"/>
          <w:b/>
          <w:lang w:val="sr-Cyrl-RS"/>
        </w:rPr>
        <w:t>од</w:t>
      </w:r>
      <w:r w:rsidR="00A5785F">
        <w:rPr>
          <w:rFonts w:ascii="Book Antiqua" w:hAnsi="Book Antiqua" w:cs="Book Antiqua"/>
          <w:b/>
          <w:lang w:val="sr-Cyrl-RS"/>
        </w:rPr>
        <w:t xml:space="preserve">ређено судским </w:t>
      </w:r>
      <w:r w:rsidR="00C55413" w:rsidRPr="003A5319">
        <w:rPr>
          <w:rFonts w:ascii="Book Antiqua" w:hAnsi="Book Antiqua" w:cs="Book Antiqua"/>
          <w:b/>
          <w:bCs/>
          <w:color w:val="000000"/>
          <w:szCs w:val="22"/>
          <w:lang w:val="ru-RU"/>
        </w:rPr>
        <w:t>одлукама</w:t>
      </w:r>
    </w:p>
    <w:p w14:paraId="2F33BDC4" w14:textId="5CCF7A94" w:rsidR="00E85941" w:rsidRPr="003B5604" w:rsidRDefault="00E85941" w:rsidP="00BE75F8">
      <w:pPr>
        <w:numPr>
          <w:ilvl w:val="0"/>
          <w:numId w:val="44"/>
        </w:numPr>
        <w:spacing w:after="0"/>
        <w:contextualSpacing/>
        <w:jc w:val="both"/>
        <w:rPr>
          <w:rFonts w:ascii="Book Antiqua" w:hAnsi="Book Antiqua" w:cs="Book Antiqua"/>
          <w:b/>
          <w:bCs/>
          <w:color w:val="000000"/>
          <w:szCs w:val="22"/>
        </w:rPr>
      </w:pPr>
      <w:proofErr w:type="spellStart"/>
      <w:r w:rsidRPr="003B5604">
        <w:rPr>
          <w:rFonts w:ascii="Book Antiqua" w:eastAsia="Cambria,Bold" w:hAnsi="Book Antiqua"/>
          <w:b/>
          <w:lang w:val="sr-Cyrl-BA"/>
        </w:rPr>
        <w:t>дете</w:t>
      </w:r>
      <w:proofErr w:type="spellEnd"/>
      <w:r w:rsidRPr="003B5604">
        <w:rPr>
          <w:rFonts w:ascii="Book Antiqua" w:eastAsia="Cambria,Bold" w:hAnsi="Book Antiqua"/>
          <w:b/>
          <w:lang w:val="sr-Cyrl-BA"/>
        </w:rPr>
        <w:t xml:space="preserve"> изложено </w:t>
      </w:r>
      <w:r w:rsidRPr="003B5604">
        <w:rPr>
          <w:rFonts w:ascii="Book Antiqua" w:hAnsi="Book Antiqua" w:cs="Book Antiqua"/>
          <w:b/>
          <w:lang w:val="ru-RU"/>
        </w:rPr>
        <w:t>партнерском насиљу над мајком није третирао као жртву злостављања</w:t>
      </w:r>
      <w:r w:rsidR="00BA128A" w:rsidRPr="003B5604">
        <w:rPr>
          <w:rFonts w:ascii="Book Antiqua" w:hAnsi="Book Antiqua" w:cs="Book Antiqua"/>
          <w:b/>
          <w:lang w:val="ru-RU"/>
        </w:rPr>
        <w:t>, односно</w:t>
      </w:r>
      <w:r w:rsidR="00FC3834" w:rsidRPr="003B5604">
        <w:rPr>
          <w:rFonts w:ascii="Book Antiqua" w:hAnsi="Book Antiqua" w:cs="Book Antiqua"/>
          <w:b/>
          <w:lang w:val="ru-RU"/>
        </w:rPr>
        <w:t xml:space="preserve"> насиља у породици</w:t>
      </w:r>
      <w:r w:rsidR="00BE75F8" w:rsidRPr="003B5604">
        <w:rPr>
          <w:rFonts w:ascii="Book Antiqua" w:hAnsi="Book Antiqua" w:cs="Book Antiqua"/>
          <w:b/>
          <w:lang w:val="ru-RU"/>
        </w:rPr>
        <w:t xml:space="preserve">, а потоње емоционално злостављање детета и ускраћивање права на другог родитеља је третирао као одвојен и неповезан проблем </w:t>
      </w:r>
      <w:r w:rsidR="00BE75F8" w:rsidRPr="003B5604">
        <w:rPr>
          <w:rFonts w:ascii="Book Antiqua" w:hAnsi="Book Antiqua" w:cs="Book Antiqua"/>
          <w:b/>
          <w:bCs/>
          <w:color w:val="000000"/>
          <w:szCs w:val="22"/>
          <w:lang w:val="sr-Cyrl-RS"/>
        </w:rPr>
        <w:t xml:space="preserve">и није предузимао процене ризика </w:t>
      </w:r>
      <w:r w:rsidR="000B5BEF" w:rsidRPr="003B5604">
        <w:rPr>
          <w:rFonts w:ascii="Book Antiqua" w:hAnsi="Book Antiqua" w:cs="Book Antiqua"/>
          <w:b/>
          <w:bCs/>
          <w:color w:val="000000"/>
          <w:szCs w:val="22"/>
          <w:lang w:val="sr-Cyrl-RS"/>
        </w:rPr>
        <w:t>у овим околностима</w:t>
      </w:r>
    </w:p>
    <w:p w14:paraId="70812F5D" w14:textId="25347D67" w:rsidR="0019254C" w:rsidRPr="0019254C" w:rsidRDefault="00DC7A82" w:rsidP="00E85941">
      <w:pPr>
        <w:numPr>
          <w:ilvl w:val="0"/>
          <w:numId w:val="44"/>
        </w:numPr>
        <w:spacing w:after="0"/>
        <w:contextualSpacing/>
        <w:jc w:val="both"/>
        <w:rPr>
          <w:rFonts w:ascii="Book Antiqua" w:hAnsi="Book Antiqua" w:cs="Book Antiqua"/>
          <w:b/>
          <w:bCs/>
          <w:color w:val="000000"/>
          <w:szCs w:val="22"/>
        </w:rPr>
      </w:pPr>
      <w:r w:rsidRPr="003B5604">
        <w:rPr>
          <w:rFonts w:ascii="Book Antiqua" w:hAnsi="Book Antiqua" w:cs="Book Antiqua"/>
          <w:b/>
          <w:bCs/>
          <w:color w:val="000000"/>
          <w:szCs w:val="22"/>
          <w:lang w:val="sr-Cyrl-RS"/>
        </w:rPr>
        <w:t>није обавештавао суд</w:t>
      </w:r>
      <w:r w:rsidR="009A5BA5" w:rsidRPr="003B5604">
        <w:rPr>
          <w:rFonts w:ascii="Book Antiqua" w:hAnsi="Book Antiqua" w:cs="Book Antiqua"/>
          <w:b/>
          <w:bCs/>
          <w:color w:val="000000"/>
          <w:szCs w:val="22"/>
          <w:lang w:val="sr-Cyrl-RS"/>
        </w:rPr>
        <w:t>,</w:t>
      </w:r>
      <w:r w:rsidRPr="003B5604">
        <w:rPr>
          <w:rFonts w:ascii="Book Antiqua" w:hAnsi="Book Antiqua" w:cs="Book Antiqua"/>
          <w:b/>
          <w:bCs/>
          <w:color w:val="000000"/>
          <w:szCs w:val="22"/>
          <w:lang w:val="sr-Cyrl-RS"/>
        </w:rPr>
        <w:t xml:space="preserve"> </w:t>
      </w:r>
      <w:r w:rsidR="009A5BA5" w:rsidRPr="003B5604">
        <w:rPr>
          <w:rFonts w:ascii="Book Antiqua" w:hAnsi="Book Antiqua" w:cs="Book Antiqua"/>
          <w:b/>
          <w:bCs/>
          <w:color w:val="000000"/>
          <w:szCs w:val="22"/>
          <w:lang w:val="sr-Cyrl-RS"/>
        </w:rPr>
        <w:t xml:space="preserve">у поступку који је покренуо отац, </w:t>
      </w:r>
      <w:r w:rsidRPr="003B5604">
        <w:rPr>
          <w:rFonts w:ascii="Book Antiqua" w:hAnsi="Book Antiqua" w:cs="Book Antiqua"/>
          <w:b/>
          <w:bCs/>
          <w:color w:val="000000"/>
          <w:szCs w:val="22"/>
          <w:lang w:val="sr-Cyrl-RS"/>
        </w:rPr>
        <w:t xml:space="preserve">о свим сазнањима којима је располагао </w:t>
      </w:r>
      <w:r w:rsidR="0019254C" w:rsidRPr="003B5604">
        <w:rPr>
          <w:rFonts w:ascii="Book Antiqua" w:hAnsi="Book Antiqua" w:cs="Book Antiqua"/>
          <w:b/>
          <w:bCs/>
          <w:color w:val="000000"/>
          <w:szCs w:val="22"/>
          <w:lang w:val="sr-Cyrl-RS"/>
        </w:rPr>
        <w:t>о истори</w:t>
      </w:r>
      <w:r w:rsidR="005D77B4" w:rsidRPr="003B5604">
        <w:rPr>
          <w:rFonts w:ascii="Book Antiqua" w:hAnsi="Book Antiqua" w:cs="Book Antiqua"/>
          <w:b/>
          <w:bCs/>
          <w:color w:val="000000"/>
          <w:szCs w:val="22"/>
          <w:lang w:val="sr-Cyrl-RS"/>
        </w:rPr>
        <w:t>ј</w:t>
      </w:r>
      <w:r w:rsidR="0019254C" w:rsidRPr="003B5604">
        <w:rPr>
          <w:rFonts w:ascii="Book Antiqua" w:hAnsi="Book Antiqua" w:cs="Book Antiqua"/>
          <w:b/>
          <w:bCs/>
          <w:color w:val="000000"/>
          <w:szCs w:val="22"/>
          <w:lang w:val="sr-Cyrl-RS"/>
        </w:rPr>
        <w:t>и насиља у породици</w:t>
      </w:r>
      <w:r w:rsidR="005D77B4" w:rsidRPr="003B5604">
        <w:rPr>
          <w:rFonts w:ascii="Book Antiqua" w:hAnsi="Book Antiqua" w:cs="Book Antiqua"/>
          <w:b/>
          <w:bCs/>
          <w:color w:val="000000"/>
          <w:szCs w:val="22"/>
          <w:lang w:val="sr-Cyrl-RS"/>
        </w:rPr>
        <w:t xml:space="preserve"> и о </w:t>
      </w:r>
      <w:r w:rsidR="00EB05C7" w:rsidRPr="003B5604">
        <w:rPr>
          <w:rFonts w:ascii="Book Antiqua" w:hAnsi="Book Antiqua" w:cs="Book Antiqua"/>
          <w:b/>
          <w:bCs/>
          <w:color w:val="000000"/>
          <w:szCs w:val="22"/>
          <w:lang w:val="sr-Cyrl-RS"/>
        </w:rPr>
        <w:t>родитељ</w:t>
      </w:r>
      <w:r w:rsidR="00266C3D" w:rsidRPr="003B5604">
        <w:rPr>
          <w:rFonts w:ascii="Book Antiqua" w:hAnsi="Book Antiqua" w:cs="Book Antiqua"/>
          <w:b/>
          <w:bCs/>
          <w:color w:val="000000"/>
          <w:szCs w:val="22"/>
          <w:lang w:val="sr-Cyrl-RS"/>
        </w:rPr>
        <w:t>ском злостављању</w:t>
      </w:r>
      <w:r w:rsidR="00266C3D">
        <w:rPr>
          <w:rFonts w:ascii="Book Antiqua" w:hAnsi="Book Antiqua" w:cs="Book Antiqua"/>
          <w:b/>
          <w:bCs/>
          <w:color w:val="000000"/>
          <w:szCs w:val="22"/>
          <w:lang w:val="sr-Cyrl-RS"/>
        </w:rPr>
        <w:t xml:space="preserve"> и злоупотреби</w:t>
      </w:r>
      <w:r w:rsidR="0019254C">
        <w:rPr>
          <w:rFonts w:ascii="Book Antiqua" w:hAnsi="Book Antiqua" w:cs="Book Antiqua"/>
          <w:b/>
          <w:bCs/>
          <w:color w:val="000000"/>
          <w:szCs w:val="22"/>
          <w:lang w:val="sr-Cyrl-RS"/>
        </w:rPr>
        <w:t xml:space="preserve"> </w:t>
      </w:r>
      <w:r w:rsidR="00156976">
        <w:rPr>
          <w:rFonts w:ascii="Book Antiqua" w:hAnsi="Book Antiqua" w:cs="Book Antiqua"/>
          <w:b/>
          <w:bCs/>
          <w:color w:val="000000"/>
          <w:szCs w:val="22"/>
          <w:lang w:val="sr-Cyrl-RS"/>
        </w:rPr>
        <w:t>и кршењу судских одлука</w:t>
      </w:r>
    </w:p>
    <w:p w14:paraId="19549BEC" w14:textId="36C68DA5" w:rsidR="00E85941" w:rsidRPr="00A1458B" w:rsidRDefault="0099788F" w:rsidP="00E85941">
      <w:pPr>
        <w:numPr>
          <w:ilvl w:val="0"/>
          <w:numId w:val="44"/>
        </w:numPr>
        <w:spacing w:after="0"/>
        <w:contextualSpacing/>
        <w:jc w:val="both"/>
        <w:rPr>
          <w:rFonts w:ascii="Book Antiqua" w:hAnsi="Book Antiqua" w:cs="Book Antiqua"/>
          <w:b/>
          <w:bCs/>
          <w:color w:val="000000"/>
          <w:szCs w:val="22"/>
        </w:rPr>
      </w:pPr>
      <w:r>
        <w:rPr>
          <w:rFonts w:ascii="Book Antiqua" w:hAnsi="Book Antiqua" w:cs="Book Antiqua"/>
          <w:b/>
          <w:bCs/>
          <w:color w:val="000000"/>
          <w:szCs w:val="22"/>
          <w:lang w:val="sr-Cyrl-RS"/>
        </w:rPr>
        <w:t xml:space="preserve">од 2019. год. </w:t>
      </w:r>
      <w:r w:rsidR="00864751">
        <w:rPr>
          <w:rFonts w:ascii="Book Antiqua" w:eastAsia="Cambria,Bold" w:hAnsi="Book Antiqua"/>
          <w:b/>
        </w:rPr>
        <w:t xml:space="preserve">занемаривао </w:t>
      </w:r>
      <w:r w:rsidR="009A5BA5">
        <w:rPr>
          <w:rFonts w:ascii="Book Antiqua" w:eastAsia="Cambria,Bold" w:hAnsi="Book Antiqua"/>
          <w:b/>
          <w:lang w:val="sr-Cyrl-RS"/>
        </w:rPr>
        <w:t xml:space="preserve">је </w:t>
      </w:r>
      <w:r w:rsidR="009A5BA5">
        <w:rPr>
          <w:rFonts w:ascii="Book Antiqua" w:eastAsia="Cambria,Bold" w:hAnsi="Book Antiqua"/>
          <w:b/>
        </w:rPr>
        <w:t xml:space="preserve">примедбе </w:t>
      </w:r>
      <w:r w:rsidR="00864751">
        <w:rPr>
          <w:rFonts w:ascii="Book Antiqua" w:eastAsia="Cambria,Bold" w:hAnsi="Book Antiqua"/>
          <w:b/>
        </w:rPr>
        <w:t xml:space="preserve">на поступање </w:t>
      </w:r>
      <w:r w:rsidR="009A5BA5">
        <w:rPr>
          <w:rFonts w:ascii="Book Antiqua" w:eastAsia="Cambria,Bold" w:hAnsi="Book Antiqua"/>
          <w:b/>
          <w:lang w:val="sr-Cyrl-RS"/>
        </w:rPr>
        <w:t>у овом случају</w:t>
      </w:r>
      <w:r w:rsidR="00AA49BB">
        <w:rPr>
          <w:rFonts w:ascii="Book Antiqua" w:eastAsia="Cambria,Bold" w:hAnsi="Book Antiqua"/>
          <w:b/>
          <w:lang w:val="sr-Cyrl-RS"/>
        </w:rPr>
        <w:t>,</w:t>
      </w:r>
      <w:r w:rsidR="009A5BA5">
        <w:rPr>
          <w:rFonts w:ascii="Book Antiqua" w:eastAsia="Cambria,Bold" w:hAnsi="Book Antiqua"/>
          <w:b/>
          <w:lang w:val="sr-Cyrl-RS"/>
        </w:rPr>
        <w:t xml:space="preserve"> </w:t>
      </w:r>
      <w:r w:rsidR="00AA49BB">
        <w:rPr>
          <w:rFonts w:ascii="Book Antiqua" w:eastAsia="Cambria,Bold" w:hAnsi="Book Antiqua"/>
          <w:b/>
          <w:lang w:val="sr-Cyrl-RS"/>
        </w:rPr>
        <w:t>на</w:t>
      </w:r>
      <w:r w:rsidR="00BF54D2">
        <w:rPr>
          <w:rFonts w:ascii="Book Antiqua" w:eastAsia="Cambria,Bold" w:hAnsi="Book Antiqua"/>
          <w:b/>
          <w:lang w:val="sr-Cyrl-RS"/>
        </w:rPr>
        <w:t xml:space="preserve"> које је </w:t>
      </w:r>
      <w:r w:rsidR="00BF54D2">
        <w:rPr>
          <w:rFonts w:ascii="Book Antiqua" w:eastAsia="Cambria,Bold" w:hAnsi="Book Antiqua"/>
          <w:b/>
        </w:rPr>
        <w:t xml:space="preserve">надзорни орган </w:t>
      </w:r>
      <w:r w:rsidR="00BF54D2">
        <w:rPr>
          <w:rFonts w:ascii="Book Antiqua" w:eastAsia="Cambria,Bold" w:hAnsi="Book Antiqua"/>
          <w:b/>
          <w:lang w:val="sr-Cyrl-RS"/>
        </w:rPr>
        <w:t xml:space="preserve">у </w:t>
      </w:r>
      <w:proofErr w:type="spellStart"/>
      <w:r w:rsidR="00BF54D2">
        <w:rPr>
          <w:rFonts w:ascii="Book Antiqua" w:eastAsia="Cambria,Bold" w:hAnsi="Book Antiqua"/>
          <w:b/>
          <w:lang w:val="sr-Cyrl-RS"/>
        </w:rPr>
        <w:t>континутитету</w:t>
      </w:r>
      <w:proofErr w:type="spellEnd"/>
      <w:r w:rsidR="00BF54D2">
        <w:rPr>
          <w:rFonts w:ascii="Book Antiqua" w:eastAsia="Cambria,Bold" w:hAnsi="Book Antiqua"/>
          <w:b/>
          <w:lang w:val="sr-Cyrl-RS"/>
        </w:rPr>
        <w:t xml:space="preserve"> указивао </w:t>
      </w:r>
      <w:r w:rsidR="009A5BA5">
        <w:rPr>
          <w:rFonts w:ascii="Book Antiqua" w:eastAsia="Cambria,Bold" w:hAnsi="Book Antiqua"/>
          <w:b/>
          <w:lang w:val="sr-Cyrl-RS"/>
        </w:rPr>
        <w:t>и</w:t>
      </w:r>
      <w:r w:rsidR="00864751">
        <w:rPr>
          <w:rFonts w:ascii="Book Antiqua" w:hAnsi="Book Antiqua" w:cs="Book Antiqua"/>
          <w:b/>
          <w:bCs/>
          <w:color w:val="000000"/>
          <w:szCs w:val="22"/>
          <w:lang w:val="sr-Cyrl-RS"/>
        </w:rPr>
        <w:t xml:space="preserve"> </w:t>
      </w:r>
      <w:r w:rsidR="0019254C">
        <w:rPr>
          <w:rFonts w:ascii="Book Antiqua" w:hAnsi="Book Antiqua" w:cs="Book Antiqua"/>
          <w:b/>
          <w:bCs/>
          <w:color w:val="000000"/>
          <w:szCs w:val="22"/>
          <w:lang w:val="sr-Cyrl-RS"/>
        </w:rPr>
        <w:t>није извршавао налоге</w:t>
      </w:r>
      <w:r w:rsidR="00B556EC">
        <w:rPr>
          <w:rFonts w:ascii="Book Antiqua" w:hAnsi="Book Antiqua" w:cs="Book Antiqua"/>
          <w:b/>
          <w:bCs/>
          <w:color w:val="000000"/>
          <w:szCs w:val="22"/>
          <w:lang w:val="sr-Cyrl-RS"/>
        </w:rPr>
        <w:t xml:space="preserve"> надзорног органа за отклањање</w:t>
      </w:r>
      <w:r w:rsidR="0019254C">
        <w:rPr>
          <w:rFonts w:ascii="Book Antiqua" w:hAnsi="Book Antiqua" w:cs="Book Antiqua"/>
          <w:b/>
          <w:bCs/>
          <w:color w:val="000000"/>
          <w:szCs w:val="22"/>
          <w:lang w:val="sr-Cyrl-RS"/>
        </w:rPr>
        <w:t xml:space="preserve"> </w:t>
      </w:r>
      <w:r w:rsidR="00014192">
        <w:rPr>
          <w:rFonts w:ascii="Book Antiqua" w:hAnsi="Book Antiqua" w:cs="Book Antiqua"/>
          <w:b/>
          <w:bCs/>
          <w:color w:val="000000"/>
          <w:szCs w:val="22"/>
          <w:lang w:val="sr-Cyrl-RS"/>
        </w:rPr>
        <w:t xml:space="preserve">учињених </w:t>
      </w:r>
      <w:r w:rsidR="0019254C">
        <w:rPr>
          <w:rFonts w:ascii="Book Antiqua" w:hAnsi="Book Antiqua" w:cs="Book Antiqua"/>
          <w:b/>
          <w:bCs/>
          <w:color w:val="000000"/>
          <w:szCs w:val="22"/>
          <w:lang w:val="sr-Cyrl-RS"/>
        </w:rPr>
        <w:t>пропуста</w:t>
      </w:r>
      <w:r w:rsidR="00B556EC">
        <w:rPr>
          <w:rFonts w:ascii="Book Antiqua" w:hAnsi="Book Antiqua" w:cs="Book Antiqua"/>
          <w:b/>
          <w:bCs/>
          <w:color w:val="000000"/>
          <w:szCs w:val="22"/>
          <w:lang w:val="sr-Cyrl-RS"/>
        </w:rPr>
        <w:t xml:space="preserve"> у раду</w:t>
      </w:r>
      <w:r w:rsidR="00E85941" w:rsidRPr="00A1458B">
        <w:rPr>
          <w:rFonts w:ascii="Book Antiqua" w:hAnsi="Book Antiqua" w:cs="Book Antiqua"/>
          <w:b/>
          <w:bCs/>
          <w:color w:val="000000"/>
          <w:szCs w:val="22"/>
        </w:rPr>
        <w:t>.</w:t>
      </w:r>
    </w:p>
    <w:p w14:paraId="4E7B0116" w14:textId="3412595E" w:rsidR="00045910" w:rsidRPr="00864751" w:rsidRDefault="00045910" w:rsidP="00864751">
      <w:pPr>
        <w:pStyle w:val="Normal1"/>
        <w:spacing w:before="0" w:beforeAutospacing="0" w:after="0" w:afterAutospacing="0"/>
        <w:ind w:left="720"/>
        <w:jc w:val="both"/>
        <w:rPr>
          <w:rFonts w:ascii="Book Antiqua" w:hAnsi="Book Antiqua"/>
          <w:b/>
          <w:lang w:val="ru-RU"/>
        </w:rPr>
      </w:pPr>
    </w:p>
    <w:p w14:paraId="5FE58048" w14:textId="77777777" w:rsidR="00045910" w:rsidRDefault="00045910" w:rsidP="00045910">
      <w:pPr>
        <w:pStyle w:val="Normal1"/>
        <w:spacing w:before="0" w:beforeAutospacing="0" w:after="0" w:afterAutospacing="0"/>
        <w:jc w:val="both"/>
        <w:rPr>
          <w:rFonts w:ascii="Book Antiqua" w:hAnsi="Book Antiqua"/>
          <w:lang w:val="sr-Cyrl-CS"/>
        </w:rPr>
      </w:pPr>
      <w:r>
        <w:rPr>
          <w:rFonts w:ascii="Book Antiqua" w:hAnsi="Book Antiqua"/>
          <w:lang w:val="sr-Cyrl-CS"/>
        </w:rPr>
        <w:t>На основу утврђених пропуста у раду, Заштитник грађана упућује</w:t>
      </w:r>
      <w:r>
        <w:rPr>
          <w:rFonts w:ascii="Book Antiqua" w:hAnsi="Book Antiqua"/>
          <w:bCs/>
          <w:lang w:val="ru-RU"/>
        </w:rPr>
        <w:t xml:space="preserve"> Градском центру за социјални рад у Београду </w:t>
      </w:r>
      <w:r>
        <w:rPr>
          <w:rFonts w:ascii="Book Antiqua" w:hAnsi="Book Antiqua"/>
          <w:lang w:val="sr-Cyrl-CS"/>
        </w:rPr>
        <w:t>следеће:</w:t>
      </w:r>
    </w:p>
    <w:p w14:paraId="333076D5" w14:textId="6375FFD3" w:rsidR="00045910" w:rsidRDefault="00045910" w:rsidP="00124DC1">
      <w:pPr>
        <w:pStyle w:val="Normal1"/>
        <w:spacing w:before="0" w:beforeAutospacing="0" w:after="0" w:afterAutospacing="0"/>
        <w:rPr>
          <w:rFonts w:ascii="Book Antiqua" w:hAnsi="Book Antiqua"/>
          <w:b/>
          <w:lang w:val="sr-Cyrl-CS"/>
        </w:rPr>
      </w:pPr>
    </w:p>
    <w:p w14:paraId="1E1B4E0D" w14:textId="2F1A3A7D" w:rsidR="00045910" w:rsidRDefault="00045910" w:rsidP="00C33D08">
      <w:pPr>
        <w:pStyle w:val="Normal1"/>
        <w:spacing w:before="0" w:beforeAutospacing="0" w:after="0" w:afterAutospacing="0"/>
        <w:jc w:val="center"/>
        <w:rPr>
          <w:rFonts w:ascii="Book Antiqua" w:hAnsi="Book Antiqua"/>
          <w:b/>
        </w:rPr>
      </w:pPr>
      <w:r>
        <w:rPr>
          <w:rFonts w:ascii="Book Antiqua" w:hAnsi="Book Antiqua"/>
          <w:b/>
          <w:lang w:val="sr-Cyrl-CS"/>
        </w:rPr>
        <w:t>П Р Е П О Р У КЕ</w:t>
      </w:r>
      <w:r>
        <w:rPr>
          <w:rFonts w:ascii="Book Antiqua" w:hAnsi="Book Antiqua"/>
          <w:b/>
          <w:lang w:val="ru-RU"/>
        </w:rPr>
        <w:t>:</w:t>
      </w:r>
    </w:p>
    <w:p w14:paraId="188E15AD" w14:textId="77777777" w:rsidR="00045910" w:rsidRPr="00241E16" w:rsidRDefault="00045910" w:rsidP="00045910">
      <w:pPr>
        <w:spacing w:after="11" w:line="267" w:lineRule="auto"/>
        <w:ind w:left="-5" w:hanging="10"/>
        <w:jc w:val="center"/>
        <w:rPr>
          <w:rFonts w:ascii="Book Antiqua" w:hAnsi="Book Antiqua"/>
          <w:b/>
        </w:rPr>
      </w:pPr>
      <w:r w:rsidRPr="00241E16">
        <w:rPr>
          <w:rFonts w:ascii="Book Antiqua" w:hAnsi="Book Antiqua"/>
          <w:b/>
        </w:rPr>
        <w:t>I</w:t>
      </w:r>
    </w:p>
    <w:p w14:paraId="5A419760" w14:textId="6FBA1A10" w:rsidR="00493EFB" w:rsidRDefault="00045910" w:rsidP="00045910">
      <w:pPr>
        <w:jc w:val="both"/>
        <w:rPr>
          <w:rFonts w:ascii="Book Antiqua" w:hAnsi="Book Antiqua"/>
          <w:b/>
          <w:bCs/>
          <w:szCs w:val="22"/>
          <w:lang w:eastAsia="en-GB"/>
        </w:rPr>
      </w:pPr>
      <w:r w:rsidRPr="00A3247F">
        <w:rPr>
          <w:rFonts w:ascii="Book Antiqua" w:hAnsi="Book Antiqua"/>
          <w:b/>
          <w:bCs/>
          <w:color w:val="000000"/>
          <w:szCs w:val="22"/>
        </w:rPr>
        <w:t xml:space="preserve">Потребно је да директор </w:t>
      </w:r>
      <w:r w:rsidRPr="00A3247F">
        <w:rPr>
          <w:rFonts w:ascii="Book Antiqua" w:hAnsi="Book Antiqua"/>
          <w:b/>
          <w:bCs/>
          <w:color w:val="000000"/>
          <w:szCs w:val="22"/>
          <w:lang w:val="sr-Cyrl-RS"/>
        </w:rPr>
        <w:t>Градског ц</w:t>
      </w:r>
      <w:proofErr w:type="spellStart"/>
      <w:r w:rsidRPr="00A3247F">
        <w:rPr>
          <w:rFonts w:ascii="Book Antiqua" w:hAnsi="Book Antiqua"/>
          <w:b/>
          <w:bCs/>
          <w:color w:val="000000"/>
          <w:szCs w:val="22"/>
        </w:rPr>
        <w:t>ентра</w:t>
      </w:r>
      <w:proofErr w:type="spellEnd"/>
      <w:r w:rsidRPr="00A3247F">
        <w:rPr>
          <w:rFonts w:ascii="Book Antiqua" w:hAnsi="Book Antiqua"/>
          <w:b/>
          <w:bCs/>
          <w:color w:val="000000"/>
          <w:szCs w:val="22"/>
        </w:rPr>
        <w:t xml:space="preserve"> за социјални рад </w:t>
      </w:r>
      <w:r w:rsidRPr="00A3247F">
        <w:rPr>
          <w:rFonts w:ascii="Book Antiqua" w:hAnsi="Book Antiqua"/>
          <w:b/>
          <w:bCs/>
          <w:color w:val="000000"/>
          <w:szCs w:val="22"/>
          <w:lang w:val="sr-Cyrl-RS"/>
        </w:rPr>
        <w:t>у Београду</w:t>
      </w:r>
      <w:r w:rsidRPr="00A3247F">
        <w:rPr>
          <w:rFonts w:ascii="Book Antiqua" w:hAnsi="Book Antiqua"/>
          <w:b/>
          <w:bCs/>
          <w:color w:val="000000"/>
          <w:szCs w:val="22"/>
        </w:rPr>
        <w:t xml:space="preserve"> обезбеди да стручни радници овог органа старатељства </w:t>
      </w:r>
      <w:r w:rsidRPr="00A3247F">
        <w:rPr>
          <w:rFonts w:ascii="Book Antiqua" w:hAnsi="Book Antiqua"/>
          <w:b/>
          <w:bCs/>
          <w:color w:val="000000"/>
          <w:szCs w:val="22"/>
          <w:lang w:val="sr-Cyrl-RS"/>
        </w:rPr>
        <w:t xml:space="preserve">сву </w:t>
      </w:r>
      <w:r w:rsidRPr="00A3247F">
        <w:rPr>
          <w:rFonts w:ascii="Book Antiqua" w:hAnsi="Book Antiqua"/>
          <w:b/>
          <w:bCs/>
          <w:color w:val="000000"/>
          <w:szCs w:val="22"/>
        </w:rPr>
        <w:t xml:space="preserve">децу </w:t>
      </w:r>
      <w:r w:rsidRPr="00A3247F">
        <w:rPr>
          <w:rFonts w:ascii="Book Antiqua" w:hAnsi="Book Antiqua"/>
          <w:b/>
          <w:bCs/>
          <w:color w:val="000000"/>
          <w:szCs w:val="22"/>
          <w:lang w:val="sr-Cyrl-RS"/>
        </w:rPr>
        <w:t xml:space="preserve">изложену насиљу у </w:t>
      </w:r>
      <w:r w:rsidRPr="00A3247F">
        <w:rPr>
          <w:rFonts w:ascii="Book Antiqua" w:hAnsi="Book Antiqua"/>
          <w:b/>
          <w:bCs/>
          <w:color w:val="000000"/>
          <w:szCs w:val="22"/>
        </w:rPr>
        <w:t>пород</w:t>
      </w:r>
      <w:proofErr w:type="spellStart"/>
      <w:r w:rsidRPr="00A3247F">
        <w:rPr>
          <w:rFonts w:ascii="Book Antiqua" w:hAnsi="Book Antiqua"/>
          <w:b/>
          <w:bCs/>
          <w:color w:val="000000"/>
          <w:szCs w:val="22"/>
          <w:lang w:val="sr-Cyrl-RS"/>
        </w:rPr>
        <w:t>ици</w:t>
      </w:r>
      <w:proofErr w:type="spellEnd"/>
      <w:r w:rsidRPr="00A3247F">
        <w:rPr>
          <w:rFonts w:ascii="Book Antiqua" w:hAnsi="Book Antiqua"/>
          <w:b/>
          <w:bCs/>
          <w:color w:val="000000"/>
          <w:szCs w:val="22"/>
        </w:rPr>
        <w:t xml:space="preserve"> над </w:t>
      </w:r>
      <w:proofErr w:type="spellStart"/>
      <w:r w:rsidRPr="00A3247F">
        <w:rPr>
          <w:rFonts w:ascii="Book Antiqua" w:hAnsi="Book Antiqua"/>
          <w:b/>
          <w:bCs/>
          <w:color w:val="000000"/>
          <w:szCs w:val="22"/>
        </w:rPr>
        <w:t>родитељем</w:t>
      </w:r>
      <w:proofErr w:type="spellEnd"/>
      <w:r w:rsidRPr="00A3247F">
        <w:rPr>
          <w:rFonts w:ascii="Book Antiqua" w:hAnsi="Book Antiqua"/>
          <w:b/>
          <w:bCs/>
          <w:color w:val="000000"/>
          <w:szCs w:val="22"/>
        </w:rPr>
        <w:t xml:space="preserve">, </w:t>
      </w:r>
      <w:proofErr w:type="spellStart"/>
      <w:r w:rsidRPr="00A3247F">
        <w:rPr>
          <w:rFonts w:ascii="Book Antiqua" w:hAnsi="Book Antiqua"/>
          <w:b/>
          <w:bCs/>
          <w:color w:val="000000"/>
          <w:szCs w:val="22"/>
        </w:rPr>
        <w:t>сиблингом</w:t>
      </w:r>
      <w:proofErr w:type="spellEnd"/>
      <w:r w:rsidRPr="00A3247F">
        <w:rPr>
          <w:rFonts w:ascii="Book Antiqua" w:hAnsi="Book Antiqua"/>
          <w:b/>
          <w:bCs/>
          <w:color w:val="000000"/>
          <w:szCs w:val="22"/>
        </w:rPr>
        <w:t xml:space="preserve"> или </w:t>
      </w:r>
      <w:r w:rsidRPr="00A3247F">
        <w:rPr>
          <w:rFonts w:ascii="Book Antiqua" w:hAnsi="Book Antiqua"/>
          <w:b/>
          <w:bCs/>
          <w:color w:val="000000"/>
          <w:szCs w:val="22"/>
          <w:lang w:val="sr-Cyrl-RS"/>
        </w:rPr>
        <w:t xml:space="preserve">другим </w:t>
      </w:r>
      <w:r w:rsidRPr="00A3247F">
        <w:rPr>
          <w:rFonts w:ascii="Book Antiqua" w:hAnsi="Book Antiqua"/>
          <w:b/>
          <w:bCs/>
          <w:color w:val="000000"/>
          <w:szCs w:val="22"/>
        </w:rPr>
        <w:t xml:space="preserve">блиским чланом породице, увек и без изузетка третирају као </w:t>
      </w:r>
      <w:proofErr w:type="spellStart"/>
      <w:r w:rsidRPr="00A3247F">
        <w:rPr>
          <w:rFonts w:ascii="Book Antiqua" w:hAnsi="Book Antiqua"/>
          <w:b/>
          <w:bCs/>
          <w:color w:val="000000"/>
          <w:szCs w:val="22"/>
        </w:rPr>
        <w:lastRenderedPageBreak/>
        <w:t>жртв</w:t>
      </w:r>
      <w:proofErr w:type="spellEnd"/>
      <w:r w:rsidRPr="00A3247F">
        <w:rPr>
          <w:rFonts w:ascii="Book Antiqua" w:hAnsi="Book Antiqua"/>
          <w:b/>
          <w:bCs/>
          <w:color w:val="000000"/>
          <w:szCs w:val="22"/>
          <w:lang w:val="sr-Cyrl-RS"/>
        </w:rPr>
        <w:t>у</w:t>
      </w:r>
      <w:r w:rsidR="00405B28">
        <w:rPr>
          <w:rFonts w:ascii="Book Antiqua" w:hAnsi="Book Antiqua"/>
          <w:b/>
          <w:bCs/>
          <w:color w:val="000000"/>
          <w:szCs w:val="22"/>
        </w:rPr>
        <w:t xml:space="preserve"> насиља и</w:t>
      </w:r>
      <w:r w:rsidRPr="00A3247F">
        <w:rPr>
          <w:rFonts w:ascii="Book Antiqua" w:hAnsi="Book Antiqua"/>
          <w:b/>
          <w:bCs/>
          <w:color w:val="000000"/>
          <w:szCs w:val="22"/>
          <w:lang w:val="sr-Cyrl-RS"/>
        </w:rPr>
        <w:t xml:space="preserve"> у таквим случајевима </w:t>
      </w:r>
      <w:r w:rsidRPr="00A3247F">
        <w:rPr>
          <w:rFonts w:ascii="Book Antiqua" w:hAnsi="Book Antiqua"/>
          <w:b/>
          <w:bCs/>
        </w:rPr>
        <w:t>поступају у складу са стандардом да је „</w:t>
      </w:r>
      <w:r w:rsidRPr="00A3247F">
        <w:rPr>
          <w:rFonts w:ascii="Book Antiqua" w:hAnsi="Book Antiqua"/>
          <w:b/>
          <w:bCs/>
          <w:szCs w:val="22"/>
          <w:lang w:eastAsia="en-GB"/>
        </w:rPr>
        <w:t>излагање детета насиљу у породици облик менталног злостављања детета“.</w:t>
      </w:r>
      <w:r w:rsidRPr="00A3247F">
        <w:rPr>
          <w:rStyle w:val="FootnoteReference"/>
          <w:rFonts w:ascii="Book Antiqua" w:hAnsi="Book Antiqua"/>
          <w:b/>
          <w:bCs/>
          <w:szCs w:val="22"/>
          <w:lang w:eastAsia="en-GB"/>
        </w:rPr>
        <w:footnoteReference w:id="3"/>
      </w:r>
    </w:p>
    <w:p w14:paraId="5186D684" w14:textId="77777777" w:rsidR="00493EFB" w:rsidRPr="00A3247F" w:rsidRDefault="00493EFB" w:rsidP="00045910">
      <w:pPr>
        <w:jc w:val="both"/>
        <w:rPr>
          <w:rFonts w:ascii="Book Antiqua" w:hAnsi="Book Antiqua"/>
          <w:b/>
          <w:bCs/>
          <w:szCs w:val="22"/>
          <w:lang w:eastAsia="en-GB"/>
        </w:rPr>
      </w:pPr>
    </w:p>
    <w:p w14:paraId="0F12DABF" w14:textId="77777777" w:rsidR="00045910" w:rsidRDefault="00045910" w:rsidP="00045910">
      <w:pPr>
        <w:spacing w:after="11" w:line="267" w:lineRule="auto"/>
        <w:ind w:left="-5" w:hanging="10"/>
        <w:jc w:val="center"/>
        <w:rPr>
          <w:rFonts w:ascii="Book Antiqua" w:hAnsi="Book Antiqua"/>
          <w:b/>
        </w:rPr>
      </w:pPr>
      <w:r w:rsidRPr="00EC1538">
        <w:rPr>
          <w:rFonts w:ascii="Book Antiqua" w:hAnsi="Book Antiqua"/>
          <w:b/>
        </w:rPr>
        <w:t>II</w:t>
      </w:r>
    </w:p>
    <w:p w14:paraId="0235C2CC" w14:textId="20E55843" w:rsidR="00045910" w:rsidRPr="002D1713" w:rsidRDefault="00045910" w:rsidP="002D1713">
      <w:pPr>
        <w:pStyle w:val="FootnoteText"/>
        <w:jc w:val="both"/>
        <w:rPr>
          <w:rFonts w:ascii="Book Antiqua" w:hAnsi="Book Antiqua"/>
          <w:b/>
          <w:sz w:val="22"/>
          <w:szCs w:val="22"/>
        </w:rPr>
      </w:pPr>
      <w:r w:rsidRPr="00A3247F">
        <w:rPr>
          <w:rFonts w:ascii="Book Antiqua" w:hAnsi="Book Antiqua"/>
          <w:b/>
          <w:bCs/>
          <w:color w:val="000000"/>
          <w:sz w:val="22"/>
          <w:szCs w:val="22"/>
        </w:rPr>
        <w:t xml:space="preserve">Потребно је да директор </w:t>
      </w:r>
      <w:r w:rsidRPr="00A3247F">
        <w:rPr>
          <w:rFonts w:ascii="Book Antiqua" w:hAnsi="Book Antiqua"/>
          <w:b/>
          <w:bCs/>
          <w:color w:val="000000"/>
          <w:sz w:val="22"/>
          <w:szCs w:val="22"/>
          <w:lang w:val="sr-Cyrl-RS"/>
        </w:rPr>
        <w:t>Градског ц</w:t>
      </w:r>
      <w:proofErr w:type="spellStart"/>
      <w:r w:rsidRPr="00A3247F">
        <w:rPr>
          <w:rFonts w:ascii="Book Antiqua" w:hAnsi="Book Antiqua"/>
          <w:b/>
          <w:bCs/>
          <w:color w:val="000000"/>
          <w:sz w:val="22"/>
          <w:szCs w:val="22"/>
        </w:rPr>
        <w:t>ентра</w:t>
      </w:r>
      <w:proofErr w:type="spellEnd"/>
      <w:r w:rsidRPr="00A3247F">
        <w:rPr>
          <w:rFonts w:ascii="Book Antiqua" w:hAnsi="Book Antiqua"/>
          <w:b/>
          <w:bCs/>
          <w:color w:val="000000"/>
          <w:sz w:val="22"/>
          <w:szCs w:val="22"/>
        </w:rPr>
        <w:t xml:space="preserve"> за социјални рад </w:t>
      </w:r>
      <w:r w:rsidRPr="00A3247F">
        <w:rPr>
          <w:rFonts w:ascii="Book Antiqua" w:hAnsi="Book Antiqua"/>
          <w:b/>
          <w:bCs/>
          <w:color w:val="000000"/>
          <w:sz w:val="22"/>
          <w:szCs w:val="22"/>
          <w:lang w:val="sr-Cyrl-RS"/>
        </w:rPr>
        <w:t>у Београду</w:t>
      </w:r>
      <w:r w:rsidRPr="00A3247F">
        <w:rPr>
          <w:rFonts w:ascii="Book Antiqua" w:hAnsi="Book Antiqua"/>
          <w:b/>
          <w:bCs/>
          <w:color w:val="000000"/>
          <w:sz w:val="22"/>
          <w:szCs w:val="22"/>
        </w:rPr>
        <w:t xml:space="preserve"> обезбеди да </w:t>
      </w:r>
      <w:r>
        <w:rPr>
          <w:rFonts w:ascii="Book Antiqua" w:hAnsi="Book Antiqua"/>
          <w:b/>
          <w:bCs/>
          <w:color w:val="000000"/>
          <w:sz w:val="22"/>
          <w:szCs w:val="22"/>
          <w:lang w:val="sr-Cyrl-RS"/>
        </w:rPr>
        <w:t xml:space="preserve">се у </w:t>
      </w:r>
      <w:r>
        <w:rPr>
          <w:rFonts w:ascii="Book Antiqua" w:hAnsi="Book Antiqua"/>
          <w:b/>
          <w:sz w:val="22"/>
          <w:szCs w:val="22"/>
        </w:rPr>
        <w:t xml:space="preserve">свим </w:t>
      </w:r>
      <w:r>
        <w:rPr>
          <w:rFonts w:ascii="Book Antiqua" w:hAnsi="Book Antiqua"/>
          <w:b/>
          <w:sz w:val="22"/>
          <w:szCs w:val="22"/>
          <w:lang w:val="sr-Cyrl-RS"/>
        </w:rPr>
        <w:t xml:space="preserve">актуелним и будућим </w:t>
      </w:r>
      <w:r>
        <w:rPr>
          <w:rFonts w:ascii="Book Antiqua" w:hAnsi="Book Antiqua"/>
          <w:b/>
          <w:sz w:val="22"/>
          <w:szCs w:val="22"/>
        </w:rPr>
        <w:t>случајевима у којима се</w:t>
      </w:r>
      <w:r>
        <w:rPr>
          <w:rFonts w:ascii="Book Antiqua" w:hAnsi="Book Antiqua"/>
          <w:b/>
          <w:sz w:val="22"/>
          <w:szCs w:val="22"/>
          <w:lang w:val="sr-Cyrl-RS"/>
        </w:rPr>
        <w:t>,</w:t>
      </w:r>
      <w:r>
        <w:rPr>
          <w:rFonts w:ascii="Book Antiqua" w:hAnsi="Book Antiqua"/>
          <w:b/>
          <w:sz w:val="22"/>
          <w:szCs w:val="22"/>
        </w:rPr>
        <w:t xml:space="preserve"> услед насиља у породици</w:t>
      </w:r>
      <w:r>
        <w:rPr>
          <w:rFonts w:ascii="Book Antiqua" w:hAnsi="Book Antiqua"/>
          <w:b/>
          <w:sz w:val="22"/>
          <w:szCs w:val="22"/>
          <w:lang w:val="sr-Cyrl-RS"/>
        </w:rPr>
        <w:t>, емоцион</w:t>
      </w:r>
      <w:r w:rsidR="00152330">
        <w:rPr>
          <w:rFonts w:ascii="Book Antiqua" w:hAnsi="Book Antiqua"/>
          <w:b/>
          <w:sz w:val="22"/>
          <w:szCs w:val="22"/>
          <w:lang w:val="sr-Cyrl-RS"/>
        </w:rPr>
        <w:t>ал</w:t>
      </w:r>
      <w:r>
        <w:rPr>
          <w:rFonts w:ascii="Book Antiqua" w:hAnsi="Book Antiqua"/>
          <w:b/>
          <w:sz w:val="22"/>
          <w:szCs w:val="22"/>
          <w:lang w:val="sr-Cyrl-RS"/>
        </w:rPr>
        <w:t>ног злостављања</w:t>
      </w:r>
      <w:r w:rsidRPr="00152330">
        <w:rPr>
          <w:rFonts w:ascii="Book Antiqua" w:hAnsi="Book Antiqua"/>
          <w:b/>
          <w:sz w:val="22"/>
          <w:szCs w:val="22"/>
          <w:lang w:val="sr-Cyrl-RS"/>
        </w:rPr>
        <w:t xml:space="preserve">, </w:t>
      </w:r>
      <w:r w:rsidRPr="00152330">
        <w:rPr>
          <w:rFonts w:ascii="Book Antiqua" w:hAnsi="Book Antiqua"/>
          <w:b/>
          <w:sz w:val="22"/>
          <w:szCs w:val="22"/>
        </w:rPr>
        <w:t>опструкције, ометања и спречавања одржавања</w:t>
      </w:r>
      <w:r w:rsidR="00152330" w:rsidRPr="00152330">
        <w:rPr>
          <w:rFonts w:ascii="Book Antiqua" w:hAnsi="Book Antiqua"/>
          <w:b/>
          <w:sz w:val="22"/>
          <w:szCs w:val="22"/>
        </w:rPr>
        <w:t xml:space="preserve"> и </w:t>
      </w:r>
      <w:proofErr w:type="spellStart"/>
      <w:r w:rsidR="00152330" w:rsidRPr="00152330">
        <w:rPr>
          <w:rFonts w:ascii="Book Antiqua" w:hAnsi="Book Antiqua"/>
          <w:b/>
          <w:sz w:val="22"/>
          <w:szCs w:val="22"/>
        </w:rPr>
        <w:t>реуспостављања</w:t>
      </w:r>
      <w:proofErr w:type="spellEnd"/>
      <w:r w:rsidRPr="00152330">
        <w:rPr>
          <w:rFonts w:ascii="Book Antiqua" w:hAnsi="Book Antiqua"/>
          <w:b/>
          <w:sz w:val="22"/>
          <w:szCs w:val="22"/>
        </w:rPr>
        <w:t xml:space="preserve"> личних односа детета са </w:t>
      </w:r>
      <w:proofErr w:type="spellStart"/>
      <w:r w:rsidRPr="00152330">
        <w:rPr>
          <w:rFonts w:ascii="Book Antiqua" w:hAnsi="Book Antiqua"/>
          <w:b/>
          <w:sz w:val="22"/>
          <w:szCs w:val="22"/>
        </w:rPr>
        <w:t>родитељем</w:t>
      </w:r>
      <w:proofErr w:type="spellEnd"/>
      <w:r w:rsidRPr="00152330">
        <w:rPr>
          <w:rFonts w:ascii="Book Antiqua" w:hAnsi="Book Antiqua"/>
          <w:b/>
          <w:sz w:val="22"/>
          <w:szCs w:val="22"/>
        </w:rPr>
        <w:t xml:space="preserve"> са којим не живи</w:t>
      </w:r>
      <w:r w:rsidR="00800B96">
        <w:rPr>
          <w:rFonts w:ascii="Book Antiqua" w:hAnsi="Book Antiqua"/>
          <w:b/>
          <w:sz w:val="22"/>
          <w:szCs w:val="22"/>
          <w:lang w:val="sr-Cyrl-RS"/>
        </w:rPr>
        <w:t xml:space="preserve"> и</w:t>
      </w:r>
      <w:r w:rsidRPr="00152330">
        <w:rPr>
          <w:rFonts w:ascii="Book Antiqua" w:hAnsi="Book Antiqua"/>
          <w:b/>
          <w:sz w:val="22"/>
          <w:szCs w:val="22"/>
        </w:rPr>
        <w:t xml:space="preserve"> </w:t>
      </w:r>
      <w:r w:rsidR="00D621D9">
        <w:rPr>
          <w:rFonts w:ascii="Book Antiqua" w:hAnsi="Book Antiqua"/>
          <w:b/>
          <w:sz w:val="22"/>
          <w:szCs w:val="22"/>
          <w:lang w:val="sr-Cyrl-RS"/>
        </w:rPr>
        <w:t xml:space="preserve">родитељске </w:t>
      </w:r>
      <w:r w:rsidR="00800B96">
        <w:rPr>
          <w:rFonts w:ascii="Book Antiqua" w:hAnsi="Book Antiqua"/>
          <w:b/>
          <w:sz w:val="22"/>
          <w:szCs w:val="22"/>
          <w:lang w:val="sr-Cyrl-RS"/>
        </w:rPr>
        <w:t xml:space="preserve">злоупотребе, </w:t>
      </w:r>
      <w:r w:rsidRPr="00152330">
        <w:rPr>
          <w:rFonts w:ascii="Book Antiqua" w:hAnsi="Book Antiqua"/>
          <w:b/>
          <w:sz w:val="22"/>
          <w:szCs w:val="22"/>
        </w:rPr>
        <w:t>ускраћују права детета на другог родитеља,</w:t>
      </w:r>
      <w:r w:rsidRPr="00152330">
        <w:rPr>
          <w:rFonts w:ascii="Book Antiqua" w:hAnsi="Book Antiqua"/>
          <w:b/>
          <w:bCs/>
          <w:sz w:val="22"/>
          <w:szCs w:val="22"/>
        </w:rPr>
        <w:t xml:space="preserve"> обезбеди предузимање </w:t>
      </w:r>
      <w:r w:rsidRPr="00152330">
        <w:rPr>
          <w:rFonts w:ascii="Book Antiqua" w:eastAsia="Cambria,Bold" w:hAnsi="Book Antiqua"/>
          <w:b/>
          <w:sz w:val="22"/>
          <w:szCs w:val="22"/>
        </w:rPr>
        <w:t>мера из надлежности органа старатељства ради остваривања и заштите уставом и законом гарантованих права</w:t>
      </w:r>
      <w:r w:rsidRPr="00152330">
        <w:rPr>
          <w:rFonts w:ascii="Book Antiqua" w:hAnsi="Book Antiqua"/>
          <w:b/>
          <w:bCs/>
          <w:sz w:val="22"/>
          <w:szCs w:val="22"/>
        </w:rPr>
        <w:t xml:space="preserve"> </w:t>
      </w:r>
      <w:r w:rsidRPr="005B6485">
        <w:rPr>
          <w:rFonts w:ascii="Book Antiqua" w:hAnsi="Book Antiqua"/>
          <w:b/>
          <w:bCs/>
          <w:sz w:val="22"/>
          <w:szCs w:val="22"/>
        </w:rPr>
        <w:t xml:space="preserve">детета </w:t>
      </w:r>
      <w:r w:rsidRPr="005B6485">
        <w:rPr>
          <w:rFonts w:ascii="Book Antiqua" w:eastAsia="Cambria,Bold" w:hAnsi="Book Antiqua"/>
          <w:b/>
          <w:sz w:val="22"/>
          <w:szCs w:val="22"/>
        </w:rPr>
        <w:t xml:space="preserve">на живот са </w:t>
      </w:r>
      <w:proofErr w:type="spellStart"/>
      <w:r w:rsidRPr="005B6485">
        <w:rPr>
          <w:rFonts w:ascii="Book Antiqua" w:eastAsia="Cambria,Bold" w:hAnsi="Book Antiqua"/>
          <w:b/>
          <w:sz w:val="22"/>
          <w:szCs w:val="22"/>
        </w:rPr>
        <w:t>родитељем</w:t>
      </w:r>
      <w:proofErr w:type="spellEnd"/>
      <w:r w:rsidRPr="005B6485">
        <w:rPr>
          <w:rFonts w:ascii="Book Antiqua" w:eastAsia="Cambria,Bold" w:hAnsi="Book Antiqua"/>
          <w:b/>
          <w:sz w:val="22"/>
          <w:szCs w:val="22"/>
        </w:rPr>
        <w:t xml:space="preserve"> и права детета да</w:t>
      </w:r>
      <w:r w:rsidRPr="005B6485">
        <w:rPr>
          <w:rFonts w:ascii="Book Antiqua" w:hAnsi="Book Antiqua"/>
          <w:sz w:val="22"/>
          <w:szCs w:val="22"/>
        </w:rPr>
        <w:t xml:space="preserve"> </w:t>
      </w:r>
      <w:r w:rsidRPr="005B6485">
        <w:rPr>
          <w:rFonts w:ascii="Book Antiqua" w:hAnsi="Book Antiqua"/>
          <w:b/>
          <w:sz w:val="22"/>
          <w:szCs w:val="22"/>
        </w:rPr>
        <w:t xml:space="preserve">одржава личне односе са </w:t>
      </w:r>
      <w:proofErr w:type="spellStart"/>
      <w:r w:rsidRPr="005B6485">
        <w:rPr>
          <w:rFonts w:ascii="Book Antiqua" w:hAnsi="Book Antiqua"/>
          <w:b/>
          <w:sz w:val="22"/>
          <w:szCs w:val="22"/>
        </w:rPr>
        <w:t>родитељем</w:t>
      </w:r>
      <w:proofErr w:type="spellEnd"/>
      <w:r w:rsidRPr="005B6485">
        <w:rPr>
          <w:rFonts w:ascii="Book Antiqua" w:hAnsi="Book Antiqua"/>
          <w:b/>
          <w:sz w:val="22"/>
          <w:szCs w:val="22"/>
        </w:rPr>
        <w:t xml:space="preserve"> са којим </w:t>
      </w:r>
      <w:r w:rsidRPr="00F93A04">
        <w:rPr>
          <w:rFonts w:ascii="Book Antiqua" w:hAnsi="Book Antiqua"/>
          <w:b/>
          <w:sz w:val="22"/>
          <w:szCs w:val="22"/>
        </w:rPr>
        <w:t>не живе</w:t>
      </w:r>
      <w:r w:rsidR="005B6485" w:rsidRPr="00F93A04">
        <w:rPr>
          <w:rFonts w:ascii="Book Antiqua" w:hAnsi="Book Antiqua"/>
          <w:b/>
          <w:sz w:val="22"/>
          <w:szCs w:val="22"/>
          <w:lang w:val="sr-Cyrl-RS"/>
        </w:rPr>
        <w:t>,</w:t>
      </w:r>
      <w:r w:rsidR="005B6485" w:rsidRPr="00F93A04">
        <w:rPr>
          <w:rFonts w:ascii="Book Antiqua" w:hAnsi="Book Antiqua"/>
          <w:b/>
          <w:sz w:val="22"/>
          <w:szCs w:val="22"/>
        </w:rPr>
        <w:t xml:space="preserve"> у складу са Породичним законом и Кривичним закоником.</w:t>
      </w:r>
    </w:p>
    <w:p w14:paraId="637EC068" w14:textId="77777777" w:rsidR="00045910" w:rsidRPr="00EC1538" w:rsidRDefault="00045910" w:rsidP="00045910">
      <w:pPr>
        <w:spacing w:after="11" w:line="267" w:lineRule="auto"/>
        <w:ind w:left="-5" w:hanging="10"/>
        <w:rPr>
          <w:rFonts w:ascii="Book Antiqua" w:hAnsi="Book Antiqua"/>
          <w:b/>
        </w:rPr>
      </w:pPr>
    </w:p>
    <w:p w14:paraId="10A84DBF" w14:textId="77777777" w:rsidR="00045910" w:rsidRDefault="00045910" w:rsidP="00045910">
      <w:pPr>
        <w:spacing w:after="11" w:line="267" w:lineRule="auto"/>
        <w:ind w:left="-5" w:hanging="10"/>
        <w:jc w:val="center"/>
        <w:rPr>
          <w:rFonts w:ascii="Book Antiqua" w:hAnsi="Book Antiqua"/>
          <w:b/>
          <w:szCs w:val="22"/>
        </w:rPr>
      </w:pPr>
      <w:r w:rsidRPr="00241E16">
        <w:rPr>
          <w:rFonts w:ascii="Book Antiqua" w:hAnsi="Book Antiqua"/>
          <w:b/>
          <w:szCs w:val="22"/>
        </w:rPr>
        <w:t>III</w:t>
      </w:r>
    </w:p>
    <w:p w14:paraId="2EFE4FA7" w14:textId="543358C9" w:rsidR="00045910" w:rsidRDefault="00055AB0" w:rsidP="00055AB0">
      <w:pPr>
        <w:pStyle w:val="ListParagraph"/>
        <w:spacing w:after="0"/>
        <w:ind w:left="0"/>
        <w:jc w:val="both"/>
        <w:rPr>
          <w:rFonts w:ascii="Book Antiqua" w:hAnsi="Book Antiqua"/>
          <w:b/>
          <w:lang w:val="sr-Cyrl-RS"/>
        </w:rPr>
      </w:pPr>
      <w:r w:rsidRPr="00A3247F">
        <w:rPr>
          <w:rFonts w:ascii="Book Antiqua" w:hAnsi="Book Antiqua"/>
          <w:b/>
          <w:bCs/>
          <w:color w:val="000000"/>
          <w:szCs w:val="22"/>
        </w:rPr>
        <w:t xml:space="preserve">Потребно је да директор </w:t>
      </w:r>
      <w:r w:rsidRPr="00A3247F">
        <w:rPr>
          <w:rFonts w:ascii="Book Antiqua" w:hAnsi="Book Antiqua"/>
          <w:b/>
          <w:bCs/>
          <w:color w:val="000000"/>
          <w:szCs w:val="22"/>
          <w:lang w:val="sr-Cyrl-RS"/>
        </w:rPr>
        <w:t>Градског ц</w:t>
      </w:r>
      <w:proofErr w:type="spellStart"/>
      <w:r w:rsidRPr="00A3247F">
        <w:rPr>
          <w:rFonts w:ascii="Book Antiqua" w:hAnsi="Book Antiqua"/>
          <w:b/>
          <w:bCs/>
          <w:color w:val="000000"/>
          <w:szCs w:val="22"/>
        </w:rPr>
        <w:t>ентра</w:t>
      </w:r>
      <w:proofErr w:type="spellEnd"/>
      <w:r w:rsidRPr="00A3247F">
        <w:rPr>
          <w:rFonts w:ascii="Book Antiqua" w:hAnsi="Book Antiqua"/>
          <w:b/>
          <w:bCs/>
          <w:color w:val="000000"/>
          <w:szCs w:val="22"/>
        </w:rPr>
        <w:t xml:space="preserve"> за социјални рад </w:t>
      </w:r>
      <w:r w:rsidRPr="00A3247F">
        <w:rPr>
          <w:rFonts w:ascii="Book Antiqua" w:hAnsi="Book Antiqua"/>
          <w:b/>
          <w:bCs/>
          <w:color w:val="000000"/>
          <w:szCs w:val="22"/>
          <w:lang w:val="sr-Cyrl-RS"/>
        </w:rPr>
        <w:t>у Београду</w:t>
      </w:r>
      <w:r w:rsidRPr="00A3247F">
        <w:rPr>
          <w:rFonts w:ascii="Book Antiqua" w:hAnsi="Book Antiqua"/>
          <w:b/>
          <w:bCs/>
          <w:color w:val="000000"/>
          <w:szCs w:val="22"/>
        </w:rPr>
        <w:t xml:space="preserve"> обезбеди да </w:t>
      </w:r>
      <w:r>
        <w:rPr>
          <w:rFonts w:ascii="Book Antiqua" w:hAnsi="Book Antiqua"/>
          <w:b/>
          <w:bCs/>
          <w:color w:val="000000"/>
          <w:szCs w:val="22"/>
          <w:lang w:val="sr-Cyrl-RS"/>
        </w:rPr>
        <w:t xml:space="preserve">се у </w:t>
      </w:r>
      <w:r>
        <w:rPr>
          <w:rFonts w:ascii="Book Antiqua" w:hAnsi="Book Antiqua"/>
          <w:b/>
          <w:szCs w:val="22"/>
        </w:rPr>
        <w:t xml:space="preserve">свим </w:t>
      </w:r>
      <w:r>
        <w:rPr>
          <w:rFonts w:ascii="Book Antiqua" w:hAnsi="Book Antiqua"/>
          <w:b/>
          <w:szCs w:val="22"/>
          <w:lang w:val="sr-Cyrl-RS"/>
        </w:rPr>
        <w:t xml:space="preserve">актуелним и будућим </w:t>
      </w:r>
      <w:r>
        <w:rPr>
          <w:rFonts w:ascii="Book Antiqua" w:hAnsi="Book Antiqua"/>
          <w:b/>
          <w:szCs w:val="22"/>
        </w:rPr>
        <w:t>случајевима у којима се</w:t>
      </w:r>
      <w:r>
        <w:rPr>
          <w:rFonts w:ascii="Book Antiqua" w:hAnsi="Book Antiqua"/>
          <w:b/>
          <w:szCs w:val="22"/>
          <w:lang w:val="sr-Cyrl-RS"/>
        </w:rPr>
        <w:t>,</w:t>
      </w:r>
      <w:r>
        <w:rPr>
          <w:rFonts w:ascii="Book Antiqua" w:hAnsi="Book Antiqua"/>
          <w:b/>
          <w:szCs w:val="22"/>
        </w:rPr>
        <w:t xml:space="preserve"> услед насиља у породици</w:t>
      </w:r>
      <w:r>
        <w:rPr>
          <w:rFonts w:ascii="Book Antiqua" w:hAnsi="Book Antiqua"/>
          <w:b/>
          <w:szCs w:val="22"/>
          <w:lang w:val="sr-Cyrl-RS"/>
        </w:rPr>
        <w:t>, емоционалног злостављања</w:t>
      </w:r>
      <w:r w:rsidRPr="00152330">
        <w:rPr>
          <w:rFonts w:ascii="Book Antiqua" w:hAnsi="Book Antiqua"/>
          <w:b/>
          <w:szCs w:val="22"/>
          <w:lang w:val="sr-Cyrl-RS"/>
        </w:rPr>
        <w:t xml:space="preserve">, </w:t>
      </w:r>
      <w:r w:rsidRPr="00152330">
        <w:rPr>
          <w:rFonts w:ascii="Book Antiqua" w:hAnsi="Book Antiqua"/>
          <w:b/>
          <w:szCs w:val="22"/>
        </w:rPr>
        <w:t xml:space="preserve">опструкције, ометања и спречавања одржавања и </w:t>
      </w:r>
      <w:proofErr w:type="spellStart"/>
      <w:r w:rsidRPr="00152330">
        <w:rPr>
          <w:rFonts w:ascii="Book Antiqua" w:hAnsi="Book Antiqua"/>
          <w:b/>
          <w:szCs w:val="22"/>
        </w:rPr>
        <w:t>реуспостављања</w:t>
      </w:r>
      <w:proofErr w:type="spellEnd"/>
      <w:r w:rsidRPr="00152330">
        <w:rPr>
          <w:rFonts w:ascii="Book Antiqua" w:hAnsi="Book Antiqua"/>
          <w:b/>
          <w:szCs w:val="22"/>
        </w:rPr>
        <w:t xml:space="preserve"> личних односа детета са </w:t>
      </w:r>
      <w:proofErr w:type="spellStart"/>
      <w:r w:rsidRPr="00152330">
        <w:rPr>
          <w:rFonts w:ascii="Book Antiqua" w:hAnsi="Book Antiqua"/>
          <w:b/>
          <w:szCs w:val="22"/>
        </w:rPr>
        <w:t>родитељем</w:t>
      </w:r>
      <w:proofErr w:type="spellEnd"/>
      <w:r w:rsidRPr="00152330">
        <w:rPr>
          <w:rFonts w:ascii="Book Antiqua" w:hAnsi="Book Antiqua"/>
          <w:b/>
          <w:szCs w:val="22"/>
        </w:rPr>
        <w:t xml:space="preserve"> са којим не живи</w:t>
      </w:r>
      <w:r>
        <w:rPr>
          <w:rFonts w:ascii="Book Antiqua" w:hAnsi="Book Antiqua"/>
          <w:b/>
          <w:szCs w:val="22"/>
          <w:lang w:val="sr-Cyrl-RS"/>
        </w:rPr>
        <w:t xml:space="preserve"> и</w:t>
      </w:r>
      <w:r w:rsidRPr="00152330">
        <w:rPr>
          <w:rFonts w:ascii="Book Antiqua" w:hAnsi="Book Antiqua"/>
          <w:b/>
          <w:szCs w:val="22"/>
        </w:rPr>
        <w:t xml:space="preserve"> </w:t>
      </w:r>
      <w:r w:rsidR="00E0702F">
        <w:rPr>
          <w:rFonts w:ascii="Book Antiqua" w:hAnsi="Book Antiqua"/>
          <w:b/>
          <w:szCs w:val="22"/>
          <w:lang w:val="sr-Cyrl-RS"/>
        </w:rPr>
        <w:t xml:space="preserve">родитељске </w:t>
      </w:r>
      <w:r>
        <w:rPr>
          <w:rFonts w:ascii="Book Antiqua" w:hAnsi="Book Antiqua"/>
          <w:b/>
          <w:szCs w:val="22"/>
          <w:lang w:val="sr-Cyrl-RS"/>
        </w:rPr>
        <w:t xml:space="preserve">злоупотребе, </w:t>
      </w:r>
      <w:r w:rsidRPr="00152330">
        <w:rPr>
          <w:rFonts w:ascii="Book Antiqua" w:hAnsi="Book Antiqua"/>
          <w:b/>
          <w:szCs w:val="22"/>
        </w:rPr>
        <w:t xml:space="preserve">ускраћују </w:t>
      </w:r>
      <w:r w:rsidRPr="005268F9">
        <w:rPr>
          <w:rFonts w:ascii="Book Antiqua" w:hAnsi="Book Antiqua"/>
          <w:b/>
          <w:szCs w:val="22"/>
        </w:rPr>
        <w:t>права детета на другог родитеља,</w:t>
      </w:r>
      <w:r w:rsidRPr="005268F9">
        <w:rPr>
          <w:rFonts w:ascii="Book Antiqua" w:hAnsi="Book Antiqua"/>
          <w:b/>
          <w:bCs/>
          <w:szCs w:val="22"/>
        </w:rPr>
        <w:t xml:space="preserve"> обезбеди</w:t>
      </w:r>
      <w:r w:rsidRPr="005268F9">
        <w:rPr>
          <w:rFonts w:ascii="Book Antiqua" w:hAnsi="Book Antiqua"/>
          <w:b/>
          <w:bCs/>
          <w:szCs w:val="22"/>
          <w:lang w:val="sr-Cyrl-RS"/>
        </w:rPr>
        <w:t xml:space="preserve"> хитност у поступању органа старатељства, </w:t>
      </w:r>
      <w:r w:rsidR="008525A2" w:rsidRPr="005268F9">
        <w:rPr>
          <w:rFonts w:ascii="Book Antiqua" w:hAnsi="Book Antiqua"/>
          <w:b/>
          <w:bCs/>
          <w:szCs w:val="22"/>
          <w:lang w:val="sr-Cyrl-RS"/>
        </w:rPr>
        <w:t>„</w:t>
      </w:r>
      <w:r w:rsidR="008525A2" w:rsidRPr="005268F9">
        <w:rPr>
          <w:rFonts w:ascii="Book Antiqua" w:hAnsi="Book Antiqua"/>
          <w:b/>
          <w:color w:val="000000"/>
          <w:szCs w:val="22"/>
          <w:lang w:val="sr-Cyrl-RS"/>
        </w:rPr>
        <w:t>будући да проток времена може нанети непоправљиве последице односима између детета и родитеља са којим то дете не живи у заједници“</w:t>
      </w:r>
      <w:r w:rsidRPr="00152330">
        <w:rPr>
          <w:rFonts w:ascii="Book Antiqua" w:hAnsi="Book Antiqua"/>
          <w:b/>
          <w:bCs/>
          <w:szCs w:val="22"/>
        </w:rPr>
        <w:t xml:space="preserve"> </w:t>
      </w:r>
      <w:r w:rsidR="00D651B8">
        <w:rPr>
          <w:rFonts w:ascii="Book Antiqua" w:hAnsi="Book Antiqua"/>
          <w:b/>
          <w:bCs/>
          <w:szCs w:val="22"/>
          <w:lang w:val="sr-Cyrl-RS"/>
        </w:rPr>
        <w:t xml:space="preserve">(став </w:t>
      </w:r>
      <w:r w:rsidR="00BB4B38">
        <w:rPr>
          <w:rFonts w:ascii="Book Antiqua" w:hAnsi="Book Antiqua"/>
          <w:b/>
          <w:lang w:val="sr-Cyrl-RS"/>
        </w:rPr>
        <w:t xml:space="preserve">Европског </w:t>
      </w:r>
      <w:r>
        <w:rPr>
          <w:rFonts w:ascii="Book Antiqua" w:hAnsi="Book Antiqua"/>
          <w:b/>
          <w:lang w:val="sr-Cyrl-RS"/>
        </w:rPr>
        <w:t>суда за људска права у пресуди</w:t>
      </w:r>
      <w:r w:rsidR="00BB4B38">
        <w:rPr>
          <w:rFonts w:ascii="Book Antiqua" w:hAnsi="Book Antiqua"/>
          <w:b/>
          <w:lang w:val="sr-Cyrl-RS"/>
        </w:rPr>
        <w:t xml:space="preserve"> против Републике Србије</w:t>
      </w:r>
      <w:r w:rsidR="00493EFB">
        <w:rPr>
          <w:rStyle w:val="FootnoteReference"/>
          <w:rFonts w:ascii="Book Antiqua" w:hAnsi="Book Antiqua"/>
          <w:b/>
          <w:lang w:val="sr-Cyrl-RS"/>
        </w:rPr>
        <w:footnoteReference w:id="4"/>
      </w:r>
      <w:r w:rsidR="006D207E">
        <w:rPr>
          <w:rFonts w:ascii="Book Antiqua" w:hAnsi="Book Antiqua"/>
          <w:b/>
          <w:lang w:val="sr-Cyrl-RS"/>
        </w:rPr>
        <w:t>)</w:t>
      </w:r>
      <w:r w:rsidR="00A0345C">
        <w:rPr>
          <w:rFonts w:ascii="Book Antiqua" w:hAnsi="Book Antiqua"/>
          <w:b/>
          <w:lang w:val="sr-Cyrl-RS"/>
        </w:rPr>
        <w:t>.</w:t>
      </w:r>
    </w:p>
    <w:p w14:paraId="39870726" w14:textId="77777777" w:rsidR="00055AB0" w:rsidRPr="00241E16" w:rsidRDefault="00055AB0" w:rsidP="00055AB0">
      <w:pPr>
        <w:pStyle w:val="ListParagraph"/>
        <w:spacing w:after="0"/>
        <w:ind w:left="0"/>
        <w:jc w:val="both"/>
        <w:rPr>
          <w:rFonts w:ascii="Book Antiqua" w:hAnsi="Book Antiqua"/>
          <w:b/>
          <w:szCs w:val="22"/>
        </w:rPr>
      </w:pPr>
    </w:p>
    <w:p w14:paraId="6D428917" w14:textId="77777777" w:rsidR="00045910" w:rsidRDefault="00045910" w:rsidP="008A42BB">
      <w:pPr>
        <w:pStyle w:val="Normal1"/>
        <w:spacing w:before="0" w:beforeAutospacing="0" w:after="0" w:afterAutospacing="0"/>
        <w:jc w:val="center"/>
        <w:rPr>
          <w:rFonts w:ascii="Book Antiqua" w:hAnsi="Book Antiqua"/>
          <w:b/>
          <w:lang w:val="sr-Cyrl-RS"/>
        </w:rPr>
      </w:pPr>
      <w:r w:rsidRPr="00B23979">
        <w:rPr>
          <w:rFonts w:ascii="Book Antiqua" w:hAnsi="Book Antiqua"/>
          <w:b/>
        </w:rPr>
        <w:t>IV</w:t>
      </w:r>
      <w:r w:rsidRPr="008B245F">
        <w:rPr>
          <w:rFonts w:ascii="Book Antiqua" w:hAnsi="Book Antiqua"/>
          <w:b/>
          <w:lang w:val="sr-Cyrl-RS"/>
        </w:rPr>
        <w:t xml:space="preserve"> </w:t>
      </w:r>
    </w:p>
    <w:p w14:paraId="7DC3D937" w14:textId="6949EDC4" w:rsidR="00045910" w:rsidRDefault="00045910" w:rsidP="008A42BB">
      <w:pPr>
        <w:pStyle w:val="Normal1"/>
        <w:spacing w:before="0" w:beforeAutospacing="0" w:after="0" w:afterAutospacing="0"/>
        <w:jc w:val="both"/>
        <w:rPr>
          <w:rFonts w:ascii="Book Antiqua" w:hAnsi="Book Antiqua"/>
          <w:b/>
        </w:rPr>
      </w:pPr>
      <w:r w:rsidRPr="008A42BB">
        <w:rPr>
          <w:rFonts w:ascii="Book Antiqua" w:hAnsi="Book Antiqua"/>
          <w:b/>
          <w:lang w:val="sr-Cyrl-RS"/>
        </w:rPr>
        <w:t xml:space="preserve">Потребно је да директор </w:t>
      </w:r>
      <w:r w:rsidRPr="008A42BB">
        <w:rPr>
          <w:rFonts w:ascii="Book Antiqua" w:hAnsi="Book Antiqua"/>
          <w:b/>
          <w:bCs/>
          <w:color w:val="000000"/>
          <w:lang w:val="sr-Cyrl-RS"/>
        </w:rPr>
        <w:t>Градског ц</w:t>
      </w:r>
      <w:proofErr w:type="spellStart"/>
      <w:r w:rsidRPr="008A42BB">
        <w:rPr>
          <w:rFonts w:ascii="Book Antiqua" w:hAnsi="Book Antiqua"/>
          <w:b/>
          <w:bCs/>
          <w:color w:val="000000"/>
        </w:rPr>
        <w:t>ентра</w:t>
      </w:r>
      <w:proofErr w:type="spellEnd"/>
      <w:r w:rsidRPr="008A42BB">
        <w:rPr>
          <w:rFonts w:ascii="Book Antiqua" w:hAnsi="Book Antiqua"/>
          <w:b/>
          <w:bCs/>
          <w:color w:val="000000"/>
        </w:rPr>
        <w:t xml:space="preserve"> </w:t>
      </w:r>
      <w:proofErr w:type="spellStart"/>
      <w:r w:rsidRPr="008A42BB">
        <w:rPr>
          <w:rFonts w:ascii="Book Antiqua" w:hAnsi="Book Antiqua"/>
          <w:b/>
          <w:bCs/>
          <w:color w:val="000000"/>
        </w:rPr>
        <w:t>за</w:t>
      </w:r>
      <w:proofErr w:type="spellEnd"/>
      <w:r w:rsidRPr="008A42BB">
        <w:rPr>
          <w:rFonts w:ascii="Book Antiqua" w:hAnsi="Book Antiqua"/>
          <w:b/>
          <w:bCs/>
          <w:color w:val="000000"/>
        </w:rPr>
        <w:t xml:space="preserve"> </w:t>
      </w:r>
      <w:proofErr w:type="spellStart"/>
      <w:r w:rsidRPr="008A42BB">
        <w:rPr>
          <w:rFonts w:ascii="Book Antiqua" w:hAnsi="Book Antiqua"/>
          <w:b/>
          <w:bCs/>
          <w:color w:val="000000"/>
        </w:rPr>
        <w:t>социјални</w:t>
      </w:r>
      <w:proofErr w:type="spellEnd"/>
      <w:r w:rsidRPr="008A42BB">
        <w:rPr>
          <w:rFonts w:ascii="Book Antiqua" w:hAnsi="Book Antiqua"/>
          <w:b/>
          <w:bCs/>
          <w:color w:val="000000"/>
        </w:rPr>
        <w:t xml:space="preserve"> </w:t>
      </w:r>
      <w:proofErr w:type="spellStart"/>
      <w:r w:rsidRPr="008A42BB">
        <w:rPr>
          <w:rFonts w:ascii="Book Antiqua" w:hAnsi="Book Antiqua"/>
          <w:b/>
          <w:bCs/>
          <w:color w:val="000000"/>
        </w:rPr>
        <w:t>рад</w:t>
      </w:r>
      <w:proofErr w:type="spellEnd"/>
      <w:r w:rsidRPr="008A42BB">
        <w:rPr>
          <w:rFonts w:ascii="Book Antiqua" w:hAnsi="Book Antiqua"/>
          <w:b/>
          <w:bCs/>
          <w:color w:val="000000"/>
        </w:rPr>
        <w:t xml:space="preserve"> </w:t>
      </w:r>
      <w:r w:rsidRPr="008A42BB">
        <w:rPr>
          <w:rFonts w:ascii="Book Antiqua" w:hAnsi="Book Antiqua"/>
          <w:b/>
          <w:bCs/>
          <w:color w:val="000000"/>
          <w:lang w:val="sr-Cyrl-RS"/>
        </w:rPr>
        <w:t xml:space="preserve">у Београду </w:t>
      </w:r>
      <w:r w:rsidR="00F022B6">
        <w:rPr>
          <w:rFonts w:ascii="Book Antiqua" w:hAnsi="Book Antiqua"/>
          <w:b/>
          <w:bCs/>
          <w:color w:val="000000"/>
          <w:lang w:val="sr-Cyrl-RS"/>
        </w:rPr>
        <w:t xml:space="preserve">у свим поступцима за заштиту права и интереса детета </w:t>
      </w:r>
      <w:r w:rsidRPr="008A42BB">
        <w:rPr>
          <w:rFonts w:ascii="Book Antiqua" w:hAnsi="Book Antiqua"/>
          <w:b/>
          <w:bCs/>
          <w:color w:val="000000"/>
          <w:lang w:val="sr-Cyrl-RS"/>
        </w:rPr>
        <w:t>обезбеди целовито</w:t>
      </w:r>
      <w:r w:rsidR="00E41401" w:rsidRPr="008A42BB">
        <w:rPr>
          <w:rFonts w:ascii="Book Antiqua" w:hAnsi="Book Antiqua" w:cs="Quattrocento"/>
          <w:b/>
          <w:bCs/>
          <w:color w:val="000000"/>
        </w:rPr>
        <w:t xml:space="preserve">, </w:t>
      </w:r>
      <w:proofErr w:type="spellStart"/>
      <w:r w:rsidR="00E41401" w:rsidRPr="008A42BB">
        <w:rPr>
          <w:rFonts w:ascii="Book Antiqua" w:hAnsi="Book Antiqua" w:cs="Calibri"/>
          <w:b/>
          <w:bCs/>
          <w:color w:val="000000"/>
        </w:rPr>
        <w:t>ефикасно</w:t>
      </w:r>
      <w:proofErr w:type="spellEnd"/>
      <w:r w:rsidR="00E41401" w:rsidRPr="008A42BB">
        <w:rPr>
          <w:rFonts w:ascii="Book Antiqua" w:hAnsi="Book Antiqua" w:cs="Quattrocento"/>
          <w:b/>
          <w:bCs/>
          <w:color w:val="000000"/>
        </w:rPr>
        <w:t xml:space="preserve"> и </w:t>
      </w:r>
      <w:proofErr w:type="spellStart"/>
      <w:r w:rsidR="00E41401" w:rsidRPr="008A42BB">
        <w:rPr>
          <w:rFonts w:ascii="Book Antiqua" w:hAnsi="Book Antiqua" w:cs="Calibri"/>
          <w:b/>
          <w:bCs/>
          <w:color w:val="000000"/>
        </w:rPr>
        <w:t>благовремено</w:t>
      </w:r>
      <w:proofErr w:type="spellEnd"/>
      <w:r w:rsidR="00E41401" w:rsidRPr="008A42BB">
        <w:rPr>
          <w:rFonts w:ascii="Book Antiqua" w:hAnsi="Book Antiqua" w:cs="Calibri"/>
          <w:b/>
          <w:bCs/>
          <w:color w:val="000000"/>
          <w:lang w:val="ru-RU"/>
        </w:rPr>
        <w:t xml:space="preserve"> поступање</w:t>
      </w:r>
      <w:r w:rsidR="006366F4">
        <w:rPr>
          <w:rFonts w:ascii="Book Antiqua" w:hAnsi="Book Antiqua" w:cs="Calibri"/>
          <w:b/>
          <w:bCs/>
          <w:color w:val="000000"/>
          <w:lang w:val="ru-RU"/>
        </w:rPr>
        <w:t>,</w:t>
      </w:r>
      <w:r w:rsidR="00E41401" w:rsidRPr="008A42BB">
        <w:rPr>
          <w:rFonts w:ascii="Book Antiqua" w:hAnsi="Book Antiqua" w:cs="Quattrocento"/>
          <w:b/>
          <w:bCs/>
          <w:color w:val="000000"/>
        </w:rPr>
        <w:t xml:space="preserve"> </w:t>
      </w:r>
      <w:proofErr w:type="spellStart"/>
      <w:r w:rsidR="00E41401" w:rsidRPr="008A42BB">
        <w:rPr>
          <w:rFonts w:ascii="Book Antiqua" w:hAnsi="Book Antiqua" w:cs="Calibri"/>
          <w:b/>
          <w:color w:val="000000"/>
        </w:rPr>
        <w:t>руководећи</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се</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принципом</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најбољих</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интереса</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детета</w:t>
      </w:r>
      <w:proofErr w:type="spellEnd"/>
      <w:r w:rsidR="00E41401" w:rsidRPr="008A42BB">
        <w:rPr>
          <w:rFonts w:ascii="Book Antiqua" w:hAnsi="Book Antiqua"/>
          <w:b/>
          <w:color w:val="000000"/>
        </w:rPr>
        <w:t xml:space="preserve"> </w:t>
      </w:r>
      <w:r w:rsidR="00E41401" w:rsidRPr="008A42BB">
        <w:rPr>
          <w:rFonts w:ascii="Book Antiqua" w:hAnsi="Book Antiqua" w:cs="Calibri"/>
          <w:b/>
          <w:color w:val="000000"/>
        </w:rPr>
        <w:t>и</w:t>
      </w:r>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начелом</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хитности</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породично</w:t>
      </w:r>
      <w:r w:rsidR="00E41401" w:rsidRPr="008A42BB">
        <w:rPr>
          <w:rFonts w:ascii="Book Antiqua" w:hAnsi="Book Antiqua"/>
          <w:b/>
          <w:color w:val="000000"/>
        </w:rPr>
        <w:t>-</w:t>
      </w:r>
      <w:r w:rsidR="00E41401" w:rsidRPr="008A42BB">
        <w:rPr>
          <w:rFonts w:ascii="Book Antiqua" w:hAnsi="Book Antiqua" w:cs="Calibri"/>
          <w:b/>
          <w:color w:val="000000"/>
        </w:rPr>
        <w:t>правне</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заштите</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детета</w:t>
      </w:r>
      <w:proofErr w:type="spellEnd"/>
      <w:r w:rsidR="00E41401" w:rsidRPr="008A42BB">
        <w:rPr>
          <w:rFonts w:ascii="Book Antiqua" w:hAnsi="Book Antiqua"/>
          <w:b/>
          <w:color w:val="000000"/>
        </w:rPr>
        <w:t xml:space="preserve">, </w:t>
      </w:r>
      <w:r w:rsidR="00E41401" w:rsidRPr="008A42BB">
        <w:rPr>
          <w:rFonts w:ascii="Book Antiqua" w:hAnsi="Book Antiqua" w:cs="Calibri"/>
          <w:b/>
          <w:color w:val="000000"/>
        </w:rPr>
        <w:t>у</w:t>
      </w:r>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потпуности</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поштујући</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правне</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норме</w:t>
      </w:r>
      <w:proofErr w:type="spellEnd"/>
      <w:r w:rsidR="00E41401" w:rsidRPr="008A42BB">
        <w:rPr>
          <w:rFonts w:ascii="Book Antiqua" w:hAnsi="Book Antiqua"/>
          <w:b/>
          <w:color w:val="000000"/>
        </w:rPr>
        <w:t xml:space="preserve"> </w:t>
      </w:r>
      <w:r w:rsidR="00E41401" w:rsidRPr="008A42BB">
        <w:rPr>
          <w:rFonts w:ascii="Book Antiqua" w:hAnsi="Book Antiqua" w:cs="Calibri"/>
          <w:b/>
          <w:color w:val="000000"/>
        </w:rPr>
        <w:t>и</w:t>
      </w:r>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стандарде</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стручног</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рада</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утврђене</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законом</w:t>
      </w:r>
      <w:proofErr w:type="spellEnd"/>
      <w:r w:rsidR="00E41401" w:rsidRPr="008A42BB">
        <w:rPr>
          <w:rFonts w:ascii="Book Antiqua" w:hAnsi="Book Antiqua"/>
          <w:b/>
          <w:color w:val="000000"/>
        </w:rPr>
        <w:t xml:space="preserve"> </w:t>
      </w:r>
      <w:r w:rsidR="00E41401" w:rsidRPr="008A42BB">
        <w:rPr>
          <w:rFonts w:ascii="Book Antiqua" w:hAnsi="Book Antiqua" w:cs="Calibri"/>
          <w:b/>
          <w:color w:val="000000"/>
        </w:rPr>
        <w:t>и</w:t>
      </w:r>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Правилником</w:t>
      </w:r>
      <w:proofErr w:type="spellEnd"/>
      <w:r w:rsidR="00E41401" w:rsidRPr="008A42BB">
        <w:rPr>
          <w:rFonts w:ascii="Book Antiqua" w:hAnsi="Book Antiqua"/>
          <w:b/>
          <w:color w:val="000000"/>
        </w:rPr>
        <w:t xml:space="preserve"> </w:t>
      </w:r>
      <w:r w:rsidR="00E41401" w:rsidRPr="008A42BB">
        <w:rPr>
          <w:rFonts w:ascii="Book Antiqua" w:hAnsi="Book Antiqua" w:cs="Calibri"/>
          <w:b/>
          <w:color w:val="000000"/>
        </w:rPr>
        <w:t>о</w:t>
      </w:r>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организацији</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нормативима</w:t>
      </w:r>
      <w:proofErr w:type="spellEnd"/>
      <w:r w:rsidR="00E41401" w:rsidRPr="008A42BB">
        <w:rPr>
          <w:rFonts w:ascii="Book Antiqua" w:hAnsi="Book Antiqua"/>
          <w:b/>
          <w:color w:val="000000"/>
        </w:rPr>
        <w:t xml:space="preserve"> </w:t>
      </w:r>
      <w:r w:rsidR="00E41401" w:rsidRPr="008A42BB">
        <w:rPr>
          <w:rFonts w:ascii="Book Antiqua" w:hAnsi="Book Antiqua" w:cs="Calibri"/>
          <w:b/>
          <w:color w:val="000000"/>
        </w:rPr>
        <w:t>и</w:t>
      </w:r>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стандардима</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рада</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центра</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за</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социјални</w:t>
      </w:r>
      <w:proofErr w:type="spellEnd"/>
      <w:r w:rsidR="00E41401" w:rsidRPr="008A42BB">
        <w:rPr>
          <w:rFonts w:ascii="Book Antiqua" w:hAnsi="Book Antiqua"/>
          <w:b/>
          <w:color w:val="000000"/>
        </w:rPr>
        <w:t xml:space="preserve"> </w:t>
      </w:r>
      <w:proofErr w:type="spellStart"/>
      <w:r w:rsidR="00E41401" w:rsidRPr="008A42BB">
        <w:rPr>
          <w:rFonts w:ascii="Book Antiqua" w:hAnsi="Book Antiqua" w:cs="Calibri"/>
          <w:b/>
          <w:color w:val="000000"/>
        </w:rPr>
        <w:t>рад</w:t>
      </w:r>
      <w:proofErr w:type="spellEnd"/>
      <w:r w:rsidR="00E41401" w:rsidRPr="008A42BB">
        <w:rPr>
          <w:rFonts w:ascii="Book Antiqua" w:hAnsi="Book Antiqua"/>
          <w:b/>
          <w:color w:val="000000"/>
          <w:lang w:val="sr-Cyrl-RS"/>
        </w:rPr>
        <w:t>.</w:t>
      </w:r>
    </w:p>
    <w:p w14:paraId="5D7100D3" w14:textId="1C368B66" w:rsidR="00045910" w:rsidRDefault="00045910" w:rsidP="008A42BB">
      <w:pPr>
        <w:pStyle w:val="Normal1"/>
        <w:spacing w:after="0" w:afterAutospacing="0"/>
        <w:jc w:val="center"/>
        <w:rPr>
          <w:rFonts w:ascii="Book Antiqua" w:hAnsi="Book Antiqua"/>
          <w:b/>
        </w:rPr>
      </w:pPr>
      <w:r w:rsidRPr="007B02BB">
        <w:rPr>
          <w:rFonts w:ascii="Book Antiqua" w:hAnsi="Book Antiqua"/>
          <w:b/>
        </w:rPr>
        <w:t>V</w:t>
      </w:r>
      <w:bookmarkStart w:id="0" w:name="_Hlk153218192"/>
    </w:p>
    <w:p w14:paraId="3541F979" w14:textId="702FA9FA" w:rsidR="008F21F5" w:rsidRDefault="002637F2" w:rsidP="008F21F5">
      <w:pPr>
        <w:pStyle w:val="Normal1"/>
        <w:spacing w:before="0" w:beforeAutospacing="0" w:after="0" w:afterAutospacing="0"/>
        <w:jc w:val="both"/>
        <w:rPr>
          <w:rFonts w:ascii="Book Antiqua" w:hAnsi="Book Antiqua"/>
          <w:b/>
        </w:rPr>
      </w:pPr>
      <w:r w:rsidRPr="008A42BB">
        <w:rPr>
          <w:rFonts w:ascii="Book Antiqua" w:hAnsi="Book Antiqua"/>
          <w:b/>
          <w:lang w:val="sr-Cyrl-RS"/>
        </w:rPr>
        <w:t xml:space="preserve">Потребно је да директор </w:t>
      </w:r>
      <w:r w:rsidRPr="008A42BB">
        <w:rPr>
          <w:rFonts w:ascii="Book Antiqua" w:hAnsi="Book Antiqua"/>
          <w:b/>
          <w:bCs/>
          <w:color w:val="000000"/>
          <w:lang w:val="sr-Cyrl-RS"/>
        </w:rPr>
        <w:t>Градског ц</w:t>
      </w:r>
      <w:proofErr w:type="spellStart"/>
      <w:r w:rsidRPr="008A42BB">
        <w:rPr>
          <w:rFonts w:ascii="Book Antiqua" w:hAnsi="Book Antiqua"/>
          <w:b/>
          <w:bCs/>
          <w:color w:val="000000"/>
        </w:rPr>
        <w:t>ентра</w:t>
      </w:r>
      <w:proofErr w:type="spellEnd"/>
      <w:r w:rsidRPr="008A42BB">
        <w:rPr>
          <w:rFonts w:ascii="Book Antiqua" w:hAnsi="Book Antiqua"/>
          <w:b/>
          <w:bCs/>
          <w:color w:val="000000"/>
        </w:rPr>
        <w:t xml:space="preserve"> </w:t>
      </w:r>
      <w:proofErr w:type="spellStart"/>
      <w:r w:rsidRPr="008A42BB">
        <w:rPr>
          <w:rFonts w:ascii="Book Antiqua" w:hAnsi="Book Antiqua"/>
          <w:b/>
          <w:bCs/>
          <w:color w:val="000000"/>
        </w:rPr>
        <w:t>за</w:t>
      </w:r>
      <w:proofErr w:type="spellEnd"/>
      <w:r w:rsidRPr="008A42BB">
        <w:rPr>
          <w:rFonts w:ascii="Book Antiqua" w:hAnsi="Book Antiqua"/>
          <w:b/>
          <w:bCs/>
          <w:color w:val="000000"/>
        </w:rPr>
        <w:t xml:space="preserve"> </w:t>
      </w:r>
      <w:proofErr w:type="spellStart"/>
      <w:r w:rsidRPr="008A42BB">
        <w:rPr>
          <w:rFonts w:ascii="Book Antiqua" w:hAnsi="Book Antiqua"/>
          <w:b/>
          <w:bCs/>
          <w:color w:val="000000"/>
        </w:rPr>
        <w:t>социјални</w:t>
      </w:r>
      <w:proofErr w:type="spellEnd"/>
      <w:r w:rsidRPr="008A42BB">
        <w:rPr>
          <w:rFonts w:ascii="Book Antiqua" w:hAnsi="Book Antiqua"/>
          <w:b/>
          <w:bCs/>
          <w:color w:val="000000"/>
        </w:rPr>
        <w:t xml:space="preserve"> </w:t>
      </w:r>
      <w:proofErr w:type="spellStart"/>
      <w:r w:rsidRPr="008A42BB">
        <w:rPr>
          <w:rFonts w:ascii="Book Antiqua" w:hAnsi="Book Antiqua"/>
          <w:b/>
          <w:bCs/>
          <w:color w:val="000000"/>
        </w:rPr>
        <w:t>рад</w:t>
      </w:r>
      <w:proofErr w:type="spellEnd"/>
      <w:r w:rsidRPr="008A42BB">
        <w:rPr>
          <w:rFonts w:ascii="Book Antiqua" w:hAnsi="Book Antiqua"/>
          <w:b/>
          <w:bCs/>
          <w:color w:val="000000"/>
        </w:rPr>
        <w:t xml:space="preserve"> </w:t>
      </w:r>
      <w:r w:rsidRPr="008A42BB">
        <w:rPr>
          <w:rFonts w:ascii="Book Antiqua" w:hAnsi="Book Antiqua"/>
          <w:b/>
          <w:bCs/>
          <w:color w:val="000000"/>
          <w:lang w:val="sr-Cyrl-RS"/>
        </w:rPr>
        <w:t xml:space="preserve">у Београду </w:t>
      </w:r>
      <w:r>
        <w:rPr>
          <w:rFonts w:ascii="Book Antiqua" w:hAnsi="Book Antiqua"/>
          <w:b/>
          <w:bCs/>
          <w:color w:val="000000"/>
          <w:lang w:val="sr-Cyrl-RS"/>
        </w:rPr>
        <w:t xml:space="preserve">у свим стручним поступцима за заштиту права и интереса детета </w:t>
      </w:r>
      <w:r w:rsidRPr="008A42BB">
        <w:rPr>
          <w:rFonts w:ascii="Book Antiqua" w:hAnsi="Book Antiqua"/>
          <w:b/>
          <w:bCs/>
          <w:color w:val="000000"/>
          <w:lang w:val="sr-Cyrl-RS"/>
        </w:rPr>
        <w:t>обезбеди</w:t>
      </w:r>
      <w:r w:rsidR="008F21F5">
        <w:rPr>
          <w:rFonts w:ascii="Book Antiqua" w:hAnsi="Book Antiqua"/>
          <w:b/>
          <w:bCs/>
          <w:color w:val="000000"/>
          <w:lang w:val="sr-Cyrl-RS"/>
        </w:rPr>
        <w:t xml:space="preserve"> </w:t>
      </w:r>
      <w:r w:rsidR="00D92847">
        <w:rPr>
          <w:rFonts w:ascii="Book Antiqua" w:hAnsi="Book Antiqua"/>
          <w:b/>
          <w:bCs/>
          <w:color w:val="000000"/>
          <w:lang w:val="sr-Cyrl-RS"/>
        </w:rPr>
        <w:t xml:space="preserve">обавезно и </w:t>
      </w:r>
      <w:r w:rsidR="008F21F5">
        <w:rPr>
          <w:rFonts w:ascii="Book Antiqua" w:hAnsi="Book Antiqua"/>
          <w:b/>
          <w:bCs/>
          <w:color w:val="000000"/>
          <w:lang w:val="sr-Cyrl-RS"/>
        </w:rPr>
        <w:t xml:space="preserve">правовремено спровођење евалуације </w:t>
      </w:r>
      <w:r w:rsidR="00256984">
        <w:rPr>
          <w:rFonts w:ascii="Book Antiqua" w:hAnsi="Book Antiqua"/>
          <w:b/>
          <w:bCs/>
          <w:color w:val="000000"/>
          <w:lang w:val="sr-Cyrl-RS"/>
        </w:rPr>
        <w:t>и</w:t>
      </w:r>
      <w:r w:rsidR="00D92847">
        <w:rPr>
          <w:rFonts w:ascii="Book Antiqua" w:hAnsi="Book Antiqua"/>
          <w:b/>
          <w:bCs/>
          <w:color w:val="000000"/>
          <w:lang w:val="sr-Cyrl-RS"/>
        </w:rPr>
        <w:t xml:space="preserve">  процене</w:t>
      </w:r>
      <w:r w:rsidR="00256984">
        <w:rPr>
          <w:rFonts w:ascii="Book Antiqua" w:hAnsi="Book Antiqua"/>
          <w:b/>
          <w:bCs/>
          <w:color w:val="000000"/>
          <w:lang w:val="sr-Cyrl-RS"/>
        </w:rPr>
        <w:t xml:space="preserve"> одрживости предузетих активн</w:t>
      </w:r>
      <w:r w:rsidR="008F21F5">
        <w:rPr>
          <w:rFonts w:ascii="Book Antiqua" w:hAnsi="Book Antiqua"/>
          <w:b/>
          <w:bCs/>
          <w:color w:val="000000"/>
          <w:lang w:val="sr-Cyrl-RS"/>
        </w:rPr>
        <w:t>ости, мера и услуга у складу са</w:t>
      </w:r>
      <w:r w:rsidR="00666D70">
        <w:rPr>
          <w:rFonts w:ascii="Book Antiqua" w:hAnsi="Book Antiqua"/>
          <w:b/>
          <w:bCs/>
          <w:color w:val="000000"/>
          <w:lang w:val="sr-Cyrl-RS"/>
        </w:rPr>
        <w:t xml:space="preserve"> </w:t>
      </w:r>
      <w:r w:rsidR="00E64136">
        <w:rPr>
          <w:rFonts w:ascii="Book Antiqua" w:hAnsi="Book Antiqua"/>
          <w:b/>
          <w:bCs/>
          <w:color w:val="000000"/>
          <w:lang w:val="sr-Cyrl-RS"/>
        </w:rPr>
        <w:t>стан</w:t>
      </w:r>
      <w:r w:rsidR="00666D70">
        <w:rPr>
          <w:rFonts w:ascii="Book Antiqua" w:hAnsi="Book Antiqua"/>
          <w:b/>
          <w:bCs/>
          <w:color w:val="000000"/>
          <w:lang w:val="sr-Cyrl-RS"/>
        </w:rPr>
        <w:t>дар</w:t>
      </w:r>
      <w:r w:rsidR="00E64136">
        <w:rPr>
          <w:rFonts w:ascii="Book Antiqua" w:hAnsi="Book Antiqua"/>
          <w:b/>
          <w:bCs/>
          <w:color w:val="000000"/>
          <w:lang w:val="sr-Cyrl-RS"/>
        </w:rPr>
        <w:t>дима стручног рада, са</w:t>
      </w:r>
      <w:r w:rsidR="008F21F5">
        <w:rPr>
          <w:rFonts w:ascii="Book Antiqua" w:hAnsi="Book Antiqua"/>
          <w:b/>
          <w:bCs/>
          <w:color w:val="000000"/>
          <w:lang w:val="sr-Cyrl-RS"/>
        </w:rPr>
        <w:t xml:space="preserve"> </w:t>
      </w:r>
      <w:r w:rsidR="00256984">
        <w:rPr>
          <w:rFonts w:ascii="Book Antiqua" w:hAnsi="Book Antiqua"/>
          <w:b/>
          <w:bCs/>
          <w:color w:val="000000"/>
          <w:lang w:val="sr-Cyrl-RS"/>
        </w:rPr>
        <w:t xml:space="preserve">процедуром и правилима </w:t>
      </w:r>
      <w:r w:rsidR="008F21F5">
        <w:rPr>
          <w:rFonts w:ascii="Book Antiqua" w:hAnsi="Book Antiqua"/>
          <w:b/>
          <w:bCs/>
          <w:color w:val="000000"/>
          <w:lang w:val="sr-Cyrl-RS"/>
        </w:rPr>
        <w:t>стручног поступка</w:t>
      </w:r>
      <w:r w:rsidR="00E64136">
        <w:rPr>
          <w:rFonts w:ascii="Book Antiqua" w:hAnsi="Book Antiqua"/>
          <w:b/>
          <w:bCs/>
          <w:color w:val="000000"/>
          <w:lang w:val="sr-Cyrl-RS"/>
        </w:rPr>
        <w:t xml:space="preserve"> </w:t>
      </w:r>
      <w:r w:rsidR="008F21F5">
        <w:rPr>
          <w:rFonts w:ascii="Book Antiqua" w:hAnsi="Book Antiqua"/>
          <w:b/>
          <w:bCs/>
          <w:color w:val="000000"/>
          <w:lang w:val="sr-Cyrl-RS"/>
        </w:rPr>
        <w:t>и</w:t>
      </w:r>
      <w:r w:rsidR="008F21F5" w:rsidRPr="008F21F5">
        <w:rPr>
          <w:rFonts w:ascii="Book Antiqua" w:hAnsi="Book Antiqua" w:cs="Calibri"/>
          <w:b/>
          <w:color w:val="000000"/>
        </w:rPr>
        <w:t xml:space="preserve"> </w:t>
      </w:r>
      <w:proofErr w:type="spellStart"/>
      <w:r w:rsidR="008F21F5" w:rsidRPr="008A42BB">
        <w:rPr>
          <w:rFonts w:ascii="Book Antiqua" w:hAnsi="Book Antiqua" w:cs="Calibri"/>
          <w:b/>
          <w:color w:val="000000"/>
        </w:rPr>
        <w:t>Правилником</w:t>
      </w:r>
      <w:proofErr w:type="spellEnd"/>
      <w:r w:rsidR="008F21F5" w:rsidRPr="008A42BB">
        <w:rPr>
          <w:rFonts w:ascii="Book Antiqua" w:hAnsi="Book Antiqua"/>
          <w:b/>
          <w:color w:val="000000"/>
        </w:rPr>
        <w:t xml:space="preserve"> </w:t>
      </w:r>
      <w:r w:rsidR="008F21F5" w:rsidRPr="008A42BB">
        <w:rPr>
          <w:rFonts w:ascii="Book Antiqua" w:hAnsi="Book Antiqua" w:cs="Calibri"/>
          <w:b/>
          <w:color w:val="000000"/>
        </w:rPr>
        <w:t>о</w:t>
      </w:r>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организацији</w:t>
      </w:r>
      <w:proofErr w:type="spellEnd"/>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нормативима</w:t>
      </w:r>
      <w:proofErr w:type="spellEnd"/>
      <w:r w:rsidR="008F21F5" w:rsidRPr="008A42BB">
        <w:rPr>
          <w:rFonts w:ascii="Book Antiqua" w:hAnsi="Book Antiqua"/>
          <w:b/>
          <w:color w:val="000000"/>
        </w:rPr>
        <w:t xml:space="preserve"> </w:t>
      </w:r>
      <w:r w:rsidR="008F21F5" w:rsidRPr="008A42BB">
        <w:rPr>
          <w:rFonts w:ascii="Book Antiqua" w:hAnsi="Book Antiqua" w:cs="Calibri"/>
          <w:b/>
          <w:color w:val="000000"/>
        </w:rPr>
        <w:t>и</w:t>
      </w:r>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стандардима</w:t>
      </w:r>
      <w:proofErr w:type="spellEnd"/>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рада</w:t>
      </w:r>
      <w:proofErr w:type="spellEnd"/>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центра</w:t>
      </w:r>
      <w:proofErr w:type="spellEnd"/>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за</w:t>
      </w:r>
      <w:proofErr w:type="spellEnd"/>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социјални</w:t>
      </w:r>
      <w:proofErr w:type="spellEnd"/>
      <w:r w:rsidR="008F21F5" w:rsidRPr="008A42BB">
        <w:rPr>
          <w:rFonts w:ascii="Book Antiqua" w:hAnsi="Book Antiqua"/>
          <w:b/>
          <w:color w:val="000000"/>
        </w:rPr>
        <w:t xml:space="preserve"> </w:t>
      </w:r>
      <w:proofErr w:type="spellStart"/>
      <w:r w:rsidR="008F21F5" w:rsidRPr="008A42BB">
        <w:rPr>
          <w:rFonts w:ascii="Book Antiqua" w:hAnsi="Book Antiqua" w:cs="Calibri"/>
          <w:b/>
          <w:color w:val="000000"/>
        </w:rPr>
        <w:t>рад</w:t>
      </w:r>
      <w:proofErr w:type="spellEnd"/>
      <w:r w:rsidR="008F21F5" w:rsidRPr="008A42BB">
        <w:rPr>
          <w:rFonts w:ascii="Book Antiqua" w:hAnsi="Book Antiqua"/>
          <w:b/>
          <w:color w:val="000000"/>
          <w:lang w:val="sr-Cyrl-RS"/>
        </w:rPr>
        <w:t>.</w:t>
      </w:r>
    </w:p>
    <w:p w14:paraId="590E024F" w14:textId="71315BCB" w:rsidR="008A42BB" w:rsidRDefault="008A42BB" w:rsidP="008A42BB">
      <w:pPr>
        <w:pStyle w:val="Normal1"/>
        <w:spacing w:before="0" w:beforeAutospacing="0" w:after="0" w:afterAutospacing="0"/>
        <w:jc w:val="both"/>
        <w:rPr>
          <w:rFonts w:ascii="Book Antiqua" w:hAnsi="Book Antiqua"/>
          <w:b/>
          <w:bCs/>
          <w:color w:val="000000"/>
          <w:lang w:val="sr-Cyrl-RS"/>
        </w:rPr>
      </w:pPr>
    </w:p>
    <w:p w14:paraId="0D9B739C" w14:textId="77777777" w:rsidR="002637F2" w:rsidRPr="00345928" w:rsidRDefault="002637F2" w:rsidP="008A42BB">
      <w:pPr>
        <w:pStyle w:val="Normal1"/>
        <w:spacing w:before="0" w:beforeAutospacing="0" w:after="0" w:afterAutospacing="0"/>
        <w:jc w:val="both"/>
        <w:rPr>
          <w:rFonts w:ascii="Book Antiqua" w:hAnsi="Book Antiqua"/>
          <w:b/>
          <w:bCs/>
          <w:lang w:val="sr-Cyrl-CS"/>
        </w:rPr>
      </w:pPr>
    </w:p>
    <w:p w14:paraId="738E881E" w14:textId="0248952B" w:rsidR="0068105C" w:rsidRDefault="00E22D51" w:rsidP="008A42BB">
      <w:pPr>
        <w:pStyle w:val="Normal1"/>
        <w:spacing w:before="0" w:beforeAutospacing="0" w:after="0" w:afterAutospacing="0"/>
        <w:jc w:val="center"/>
        <w:rPr>
          <w:rFonts w:ascii="Book Antiqua" w:hAnsi="Book Antiqua"/>
          <w:b/>
          <w:lang w:val="sr-Cyrl-RS"/>
        </w:rPr>
      </w:pPr>
      <w:r w:rsidRPr="00EC1538">
        <w:rPr>
          <w:rFonts w:ascii="Book Antiqua" w:hAnsi="Book Antiqua"/>
          <w:b/>
        </w:rPr>
        <w:t>VI</w:t>
      </w:r>
    </w:p>
    <w:p w14:paraId="48895E3E" w14:textId="77777777" w:rsidR="002637F2" w:rsidRDefault="002637F2" w:rsidP="002637F2">
      <w:pPr>
        <w:pStyle w:val="Normal1"/>
        <w:spacing w:before="0" w:beforeAutospacing="0" w:after="0" w:afterAutospacing="0"/>
        <w:jc w:val="both"/>
        <w:rPr>
          <w:rFonts w:ascii="Book Antiqua" w:hAnsi="Book Antiqua"/>
          <w:b/>
          <w:bCs/>
          <w:lang w:val="sr-Cyrl-CS"/>
        </w:rPr>
      </w:pPr>
      <w:r>
        <w:rPr>
          <w:rFonts w:ascii="Book Antiqua" w:hAnsi="Book Antiqua"/>
          <w:b/>
          <w:lang w:val="sr-Cyrl-RS"/>
        </w:rPr>
        <w:t xml:space="preserve">Потребно је да директор </w:t>
      </w:r>
      <w:r w:rsidRPr="00A3247F">
        <w:rPr>
          <w:rFonts w:ascii="Book Antiqua" w:hAnsi="Book Antiqua"/>
          <w:b/>
          <w:bCs/>
          <w:color w:val="000000"/>
          <w:lang w:val="sr-Cyrl-RS"/>
        </w:rPr>
        <w:t>Градског ц</w:t>
      </w:r>
      <w:proofErr w:type="spellStart"/>
      <w:r w:rsidRPr="00A3247F">
        <w:rPr>
          <w:rFonts w:ascii="Book Antiqua" w:hAnsi="Book Antiqua"/>
          <w:b/>
          <w:bCs/>
          <w:color w:val="000000"/>
        </w:rPr>
        <w:t>ентра</w:t>
      </w:r>
      <w:proofErr w:type="spellEnd"/>
      <w:r w:rsidRPr="00A3247F">
        <w:rPr>
          <w:rFonts w:ascii="Book Antiqua" w:hAnsi="Book Antiqua"/>
          <w:b/>
          <w:bCs/>
          <w:color w:val="000000"/>
        </w:rPr>
        <w:t xml:space="preserve"> </w:t>
      </w:r>
      <w:proofErr w:type="spellStart"/>
      <w:r w:rsidRPr="00A3247F">
        <w:rPr>
          <w:rFonts w:ascii="Book Antiqua" w:hAnsi="Book Antiqua"/>
          <w:b/>
          <w:bCs/>
          <w:color w:val="000000"/>
        </w:rPr>
        <w:t>за</w:t>
      </w:r>
      <w:proofErr w:type="spellEnd"/>
      <w:r w:rsidRPr="00A3247F">
        <w:rPr>
          <w:rFonts w:ascii="Book Antiqua" w:hAnsi="Book Antiqua"/>
          <w:b/>
          <w:bCs/>
          <w:color w:val="000000"/>
        </w:rPr>
        <w:t xml:space="preserve"> </w:t>
      </w:r>
      <w:proofErr w:type="spellStart"/>
      <w:r w:rsidRPr="00A3247F">
        <w:rPr>
          <w:rFonts w:ascii="Book Antiqua" w:hAnsi="Book Antiqua"/>
          <w:b/>
          <w:bCs/>
          <w:color w:val="000000"/>
        </w:rPr>
        <w:t>социјални</w:t>
      </w:r>
      <w:proofErr w:type="spellEnd"/>
      <w:r w:rsidRPr="00A3247F">
        <w:rPr>
          <w:rFonts w:ascii="Book Antiqua" w:hAnsi="Book Antiqua"/>
          <w:b/>
          <w:bCs/>
          <w:color w:val="000000"/>
        </w:rPr>
        <w:t xml:space="preserve"> </w:t>
      </w:r>
      <w:proofErr w:type="spellStart"/>
      <w:r w:rsidRPr="00A3247F">
        <w:rPr>
          <w:rFonts w:ascii="Book Antiqua" w:hAnsi="Book Antiqua"/>
          <w:b/>
          <w:bCs/>
          <w:color w:val="000000"/>
        </w:rPr>
        <w:t>рад</w:t>
      </w:r>
      <w:proofErr w:type="spellEnd"/>
      <w:r w:rsidRPr="00A3247F">
        <w:rPr>
          <w:rFonts w:ascii="Book Antiqua" w:hAnsi="Book Antiqua"/>
          <w:b/>
          <w:bCs/>
          <w:color w:val="000000"/>
        </w:rPr>
        <w:t xml:space="preserve"> </w:t>
      </w:r>
      <w:r w:rsidRPr="00A3247F">
        <w:rPr>
          <w:rFonts w:ascii="Book Antiqua" w:hAnsi="Book Antiqua"/>
          <w:b/>
          <w:bCs/>
          <w:color w:val="000000"/>
          <w:lang w:val="sr-Cyrl-RS"/>
        </w:rPr>
        <w:t>у Београду</w:t>
      </w:r>
      <w:r>
        <w:rPr>
          <w:rFonts w:ascii="Book Antiqua" w:hAnsi="Book Antiqua"/>
          <w:b/>
          <w:bCs/>
          <w:color w:val="000000"/>
          <w:lang w:val="sr-Cyrl-RS"/>
        </w:rPr>
        <w:t xml:space="preserve"> обезбеди </w:t>
      </w:r>
      <w:r>
        <w:rPr>
          <w:rFonts w:ascii="Book Antiqua" w:hAnsi="Book Antiqua"/>
          <w:b/>
          <w:bCs/>
          <w:lang w:val="sr-Cyrl-CS"/>
        </w:rPr>
        <w:t>објективно, целовито и непристрасно</w:t>
      </w:r>
      <w:r w:rsidRPr="00345928">
        <w:rPr>
          <w:rFonts w:ascii="Book Antiqua" w:hAnsi="Book Antiqua"/>
          <w:b/>
          <w:bCs/>
          <w:lang w:val="sr-Cyrl-CS"/>
        </w:rPr>
        <w:t xml:space="preserve"> </w:t>
      </w:r>
      <w:r>
        <w:rPr>
          <w:rFonts w:ascii="Book Antiqua" w:hAnsi="Book Antiqua"/>
          <w:b/>
          <w:bCs/>
          <w:lang w:val="sr-Cyrl-CS"/>
        </w:rPr>
        <w:t>прикупљање</w:t>
      </w:r>
      <w:r w:rsidRPr="00345928">
        <w:rPr>
          <w:rFonts w:ascii="Book Antiqua" w:hAnsi="Book Antiqua"/>
          <w:b/>
          <w:bCs/>
          <w:lang w:val="sr-Cyrl-CS"/>
        </w:rPr>
        <w:t xml:space="preserve"> и </w:t>
      </w:r>
      <w:r>
        <w:rPr>
          <w:rFonts w:ascii="Book Antiqua" w:hAnsi="Book Antiqua"/>
          <w:b/>
          <w:bCs/>
          <w:lang w:val="sr-Cyrl-CS"/>
        </w:rPr>
        <w:t xml:space="preserve">анализирање </w:t>
      </w:r>
      <w:r w:rsidRPr="00345928">
        <w:rPr>
          <w:rFonts w:ascii="Book Antiqua" w:hAnsi="Book Antiqua"/>
          <w:b/>
          <w:bCs/>
          <w:lang w:val="sr-Cyrl-CS"/>
        </w:rPr>
        <w:t xml:space="preserve">података и </w:t>
      </w:r>
      <w:r>
        <w:rPr>
          <w:rFonts w:ascii="Book Antiqua" w:hAnsi="Book Antiqua"/>
          <w:b/>
          <w:bCs/>
          <w:lang w:val="sr-Cyrl-CS"/>
        </w:rPr>
        <w:t>извештавање</w:t>
      </w:r>
      <w:r w:rsidRPr="00345928">
        <w:rPr>
          <w:rFonts w:ascii="Book Antiqua" w:hAnsi="Book Antiqua"/>
          <w:b/>
          <w:bCs/>
          <w:lang w:val="sr-Cyrl-CS"/>
        </w:rPr>
        <w:t xml:space="preserve"> суда</w:t>
      </w:r>
      <w:r>
        <w:rPr>
          <w:rFonts w:ascii="Book Antiqua" w:hAnsi="Book Antiqua"/>
          <w:b/>
          <w:bCs/>
          <w:lang w:val="sr-Cyrl-CS"/>
        </w:rPr>
        <w:t xml:space="preserve"> о њима</w:t>
      </w:r>
      <w:r w:rsidRPr="00345928">
        <w:rPr>
          <w:rFonts w:ascii="Book Antiqua" w:hAnsi="Book Antiqua"/>
          <w:b/>
          <w:bCs/>
          <w:lang w:val="sr-Cyrl-CS"/>
        </w:rPr>
        <w:t>,</w:t>
      </w:r>
      <w:r>
        <w:rPr>
          <w:rFonts w:ascii="Book Antiqua" w:hAnsi="Book Antiqua"/>
          <w:b/>
          <w:bCs/>
          <w:lang w:val="sr-Cyrl-CS"/>
        </w:rPr>
        <w:t xml:space="preserve"> односно да</w:t>
      </w:r>
      <w:r w:rsidRPr="00345928">
        <w:rPr>
          <w:rFonts w:ascii="Book Antiqua" w:hAnsi="Book Antiqua"/>
          <w:b/>
          <w:bCs/>
          <w:lang w:val="sr-Cyrl-CS"/>
        </w:rPr>
        <w:t xml:space="preserve"> </w:t>
      </w:r>
      <w:r>
        <w:rPr>
          <w:rFonts w:ascii="Book Antiqua" w:hAnsi="Book Antiqua"/>
          <w:b/>
          <w:bCs/>
          <w:lang w:val="sr-Cyrl-CS"/>
        </w:rPr>
        <w:t>спречи</w:t>
      </w:r>
      <w:r w:rsidRPr="00345928">
        <w:rPr>
          <w:rFonts w:ascii="Book Antiqua" w:hAnsi="Book Antiqua"/>
          <w:b/>
          <w:bCs/>
          <w:lang w:val="sr-Cyrl-CS"/>
        </w:rPr>
        <w:t xml:space="preserve"> </w:t>
      </w:r>
      <w:r>
        <w:rPr>
          <w:rFonts w:ascii="Book Antiqua" w:hAnsi="Book Antiqua"/>
          <w:b/>
          <w:bCs/>
          <w:lang w:val="sr-Cyrl-CS"/>
        </w:rPr>
        <w:t>достављање суду једностраних,</w:t>
      </w:r>
      <w:r w:rsidRPr="00345928">
        <w:rPr>
          <w:rFonts w:ascii="Book Antiqua" w:hAnsi="Book Antiqua"/>
          <w:b/>
          <w:bCs/>
          <w:lang w:val="sr-Cyrl-CS"/>
        </w:rPr>
        <w:t xml:space="preserve"> </w:t>
      </w:r>
      <w:r>
        <w:rPr>
          <w:rFonts w:ascii="Book Antiqua" w:hAnsi="Book Antiqua"/>
          <w:b/>
          <w:bCs/>
          <w:lang w:val="sr-Cyrl-CS"/>
        </w:rPr>
        <w:t>непотпуних</w:t>
      </w:r>
      <w:r w:rsidRPr="00345928">
        <w:rPr>
          <w:rFonts w:ascii="Book Antiqua" w:hAnsi="Book Antiqua"/>
          <w:b/>
          <w:bCs/>
          <w:lang w:val="sr-Cyrl-CS"/>
        </w:rPr>
        <w:t xml:space="preserve">, </w:t>
      </w:r>
      <w:r>
        <w:rPr>
          <w:rFonts w:ascii="Book Antiqua" w:hAnsi="Book Antiqua"/>
          <w:b/>
          <w:bCs/>
          <w:lang w:val="sr-Cyrl-CS"/>
        </w:rPr>
        <w:t>селекционисаних</w:t>
      </w:r>
      <w:r w:rsidRPr="00345928">
        <w:rPr>
          <w:rFonts w:ascii="Book Antiqua" w:hAnsi="Book Antiqua"/>
          <w:b/>
          <w:bCs/>
          <w:lang w:val="sr-Cyrl-CS"/>
        </w:rPr>
        <w:t xml:space="preserve">, </w:t>
      </w:r>
      <w:r>
        <w:rPr>
          <w:rFonts w:ascii="Book Antiqua" w:hAnsi="Book Antiqua"/>
          <w:b/>
          <w:bCs/>
          <w:lang w:val="sr-Cyrl-CS"/>
        </w:rPr>
        <w:t>нејасних</w:t>
      </w:r>
      <w:r w:rsidRPr="00345928">
        <w:rPr>
          <w:rFonts w:ascii="Book Antiqua" w:hAnsi="Book Antiqua"/>
          <w:b/>
          <w:bCs/>
          <w:lang w:val="sr-Cyrl-CS"/>
        </w:rPr>
        <w:t xml:space="preserve"> </w:t>
      </w:r>
      <w:r>
        <w:rPr>
          <w:rFonts w:ascii="Book Antiqua" w:hAnsi="Book Antiqua"/>
          <w:b/>
          <w:bCs/>
          <w:lang w:val="sr-Cyrl-CS"/>
        </w:rPr>
        <w:t>или контрадикторних</w:t>
      </w:r>
      <w:r w:rsidRPr="00345928">
        <w:rPr>
          <w:rFonts w:ascii="Book Antiqua" w:hAnsi="Book Antiqua"/>
          <w:b/>
          <w:bCs/>
          <w:lang w:val="sr-Cyrl-CS"/>
        </w:rPr>
        <w:t xml:space="preserve"> подат</w:t>
      </w:r>
      <w:r>
        <w:rPr>
          <w:rFonts w:ascii="Book Antiqua" w:hAnsi="Book Antiqua"/>
          <w:b/>
          <w:bCs/>
          <w:lang w:val="sr-Cyrl-CS"/>
        </w:rPr>
        <w:t>ака.</w:t>
      </w:r>
    </w:p>
    <w:bookmarkEnd w:id="0"/>
    <w:p w14:paraId="169382C4" w14:textId="77777777" w:rsidR="008A42BB" w:rsidRDefault="008A42BB" w:rsidP="008A42BB">
      <w:pPr>
        <w:spacing w:after="0" w:line="267" w:lineRule="auto"/>
        <w:ind w:left="-5" w:hanging="10"/>
        <w:jc w:val="center"/>
        <w:rPr>
          <w:rFonts w:ascii="Book Antiqua" w:hAnsi="Book Antiqua"/>
          <w:b/>
        </w:rPr>
      </w:pPr>
    </w:p>
    <w:p w14:paraId="2F849E61" w14:textId="77777777" w:rsidR="00B5228D" w:rsidRDefault="00B5228D" w:rsidP="008A42BB">
      <w:pPr>
        <w:spacing w:after="0" w:line="267" w:lineRule="auto"/>
        <w:ind w:left="-5" w:hanging="10"/>
        <w:jc w:val="center"/>
        <w:rPr>
          <w:rFonts w:ascii="Book Antiqua" w:hAnsi="Book Antiqua"/>
          <w:b/>
        </w:rPr>
      </w:pPr>
    </w:p>
    <w:p w14:paraId="67B93BAB" w14:textId="77777777" w:rsidR="00B5228D" w:rsidRDefault="00B5228D" w:rsidP="008A42BB">
      <w:pPr>
        <w:spacing w:after="0" w:line="267" w:lineRule="auto"/>
        <w:ind w:left="-5" w:hanging="10"/>
        <w:jc w:val="center"/>
        <w:rPr>
          <w:rFonts w:ascii="Book Antiqua" w:hAnsi="Book Antiqua"/>
          <w:b/>
        </w:rPr>
      </w:pPr>
    </w:p>
    <w:p w14:paraId="7765531A" w14:textId="30592A51" w:rsidR="005D1321" w:rsidRPr="005D1321" w:rsidRDefault="005D1321" w:rsidP="008A42BB">
      <w:pPr>
        <w:spacing w:after="0" w:line="267" w:lineRule="auto"/>
        <w:ind w:left="-5" w:hanging="10"/>
        <w:jc w:val="center"/>
        <w:rPr>
          <w:rFonts w:ascii="Book Antiqua" w:hAnsi="Book Antiqua"/>
          <w:b/>
        </w:rPr>
      </w:pPr>
      <w:r w:rsidRPr="00EC1538">
        <w:rPr>
          <w:rFonts w:ascii="Book Antiqua" w:hAnsi="Book Antiqua"/>
          <w:b/>
        </w:rPr>
        <w:lastRenderedPageBreak/>
        <w:t>VI</w:t>
      </w:r>
      <w:r w:rsidRPr="00241E16">
        <w:rPr>
          <w:rFonts w:ascii="Book Antiqua" w:hAnsi="Book Antiqua"/>
          <w:b/>
        </w:rPr>
        <w:t>I</w:t>
      </w:r>
    </w:p>
    <w:p w14:paraId="0BD44972" w14:textId="77777777" w:rsidR="002637F2" w:rsidRDefault="002637F2" w:rsidP="002637F2">
      <w:pPr>
        <w:pStyle w:val="Normal1"/>
        <w:spacing w:before="0" w:beforeAutospacing="0" w:after="0" w:afterAutospacing="0"/>
        <w:jc w:val="both"/>
        <w:rPr>
          <w:rFonts w:ascii="Book Antiqua" w:hAnsi="Book Antiqua"/>
          <w:b/>
          <w:bCs/>
          <w:color w:val="000000"/>
          <w:lang w:val="sr-Cyrl-RS"/>
        </w:rPr>
      </w:pPr>
      <w:r>
        <w:rPr>
          <w:rFonts w:ascii="Book Antiqua" w:hAnsi="Book Antiqua"/>
          <w:b/>
          <w:lang w:val="sr-Cyrl-RS"/>
        </w:rPr>
        <w:t xml:space="preserve">Потребно је да директор </w:t>
      </w:r>
      <w:r w:rsidRPr="00A3247F">
        <w:rPr>
          <w:rFonts w:ascii="Book Antiqua" w:hAnsi="Book Antiqua"/>
          <w:b/>
          <w:bCs/>
          <w:color w:val="000000"/>
          <w:lang w:val="sr-Cyrl-RS"/>
        </w:rPr>
        <w:t>Градског ц</w:t>
      </w:r>
      <w:proofErr w:type="spellStart"/>
      <w:r w:rsidRPr="00A3247F">
        <w:rPr>
          <w:rFonts w:ascii="Book Antiqua" w:hAnsi="Book Antiqua"/>
          <w:b/>
          <w:bCs/>
          <w:color w:val="000000"/>
        </w:rPr>
        <w:t>ентра</w:t>
      </w:r>
      <w:proofErr w:type="spellEnd"/>
      <w:r w:rsidRPr="00A3247F">
        <w:rPr>
          <w:rFonts w:ascii="Book Antiqua" w:hAnsi="Book Antiqua"/>
          <w:b/>
          <w:bCs/>
          <w:color w:val="000000"/>
        </w:rPr>
        <w:t xml:space="preserve"> </w:t>
      </w:r>
      <w:proofErr w:type="spellStart"/>
      <w:r w:rsidRPr="00A3247F">
        <w:rPr>
          <w:rFonts w:ascii="Book Antiqua" w:hAnsi="Book Antiqua"/>
          <w:b/>
          <w:bCs/>
          <w:color w:val="000000"/>
        </w:rPr>
        <w:t>за</w:t>
      </w:r>
      <w:proofErr w:type="spellEnd"/>
      <w:r w:rsidRPr="00A3247F">
        <w:rPr>
          <w:rFonts w:ascii="Book Antiqua" w:hAnsi="Book Antiqua"/>
          <w:b/>
          <w:bCs/>
          <w:color w:val="000000"/>
        </w:rPr>
        <w:t xml:space="preserve"> </w:t>
      </w:r>
      <w:proofErr w:type="spellStart"/>
      <w:r w:rsidRPr="00A3247F">
        <w:rPr>
          <w:rFonts w:ascii="Book Antiqua" w:hAnsi="Book Antiqua"/>
          <w:b/>
          <w:bCs/>
          <w:color w:val="000000"/>
        </w:rPr>
        <w:t>социјални</w:t>
      </w:r>
      <w:proofErr w:type="spellEnd"/>
      <w:r w:rsidRPr="00A3247F">
        <w:rPr>
          <w:rFonts w:ascii="Book Antiqua" w:hAnsi="Book Antiqua"/>
          <w:b/>
          <w:bCs/>
          <w:color w:val="000000"/>
        </w:rPr>
        <w:t xml:space="preserve"> </w:t>
      </w:r>
      <w:proofErr w:type="spellStart"/>
      <w:r w:rsidRPr="00A3247F">
        <w:rPr>
          <w:rFonts w:ascii="Book Antiqua" w:hAnsi="Book Antiqua"/>
          <w:b/>
          <w:bCs/>
          <w:color w:val="000000"/>
        </w:rPr>
        <w:t>рад</w:t>
      </w:r>
      <w:proofErr w:type="spellEnd"/>
      <w:r w:rsidRPr="00A3247F">
        <w:rPr>
          <w:rFonts w:ascii="Book Antiqua" w:hAnsi="Book Antiqua"/>
          <w:b/>
          <w:bCs/>
          <w:color w:val="000000"/>
        </w:rPr>
        <w:t xml:space="preserve"> </w:t>
      </w:r>
      <w:r w:rsidRPr="00A3247F">
        <w:rPr>
          <w:rFonts w:ascii="Book Antiqua" w:hAnsi="Book Antiqua"/>
          <w:b/>
          <w:bCs/>
          <w:color w:val="000000"/>
          <w:lang w:val="sr-Cyrl-RS"/>
        </w:rPr>
        <w:t>у Београду</w:t>
      </w:r>
      <w:r w:rsidRPr="00A3247F">
        <w:rPr>
          <w:rFonts w:ascii="Book Antiqua" w:hAnsi="Book Antiqua"/>
          <w:b/>
          <w:bCs/>
          <w:color w:val="000000"/>
        </w:rPr>
        <w:t xml:space="preserve"> </w:t>
      </w:r>
      <w:r>
        <w:rPr>
          <w:rFonts w:ascii="Book Antiqua" w:hAnsi="Book Antiqua"/>
          <w:b/>
          <w:bCs/>
          <w:color w:val="000000"/>
          <w:lang w:val="sr-Cyrl-RS"/>
        </w:rPr>
        <w:t>остварује увид, евидентира и систематизује примедбе</w:t>
      </w:r>
      <w:r w:rsidRPr="00463554">
        <w:rPr>
          <w:rFonts w:ascii="Book Antiqua" w:hAnsi="Book Antiqua"/>
          <w:b/>
          <w:bCs/>
          <w:color w:val="000000"/>
          <w:lang w:val="sr-Cyrl-RS"/>
        </w:rPr>
        <w:t xml:space="preserve"> </w:t>
      </w:r>
      <w:r>
        <w:rPr>
          <w:rFonts w:ascii="Book Antiqua" w:hAnsi="Book Antiqua"/>
          <w:b/>
          <w:bCs/>
          <w:color w:val="000000"/>
          <w:lang w:val="sr-Cyrl-RS"/>
        </w:rPr>
        <w:t>надзорних органа на рад овог органа старатељства у поступцима заштите права и интереса детета и предузме мере у циљу спречавања понављања тих недостатака у раду на актуелним и будућим случајевима.</w:t>
      </w:r>
    </w:p>
    <w:p w14:paraId="3AB37B3B" w14:textId="77777777" w:rsidR="002637F2" w:rsidRDefault="002637F2" w:rsidP="002637F2">
      <w:pPr>
        <w:spacing w:after="0" w:line="267" w:lineRule="auto"/>
        <w:ind w:left="-5" w:hanging="10"/>
        <w:jc w:val="center"/>
        <w:rPr>
          <w:rFonts w:ascii="Book Antiqua" w:hAnsi="Book Antiqua"/>
          <w:b/>
        </w:rPr>
      </w:pPr>
    </w:p>
    <w:p w14:paraId="7A9E46F5" w14:textId="77777777" w:rsidR="002637F2" w:rsidRDefault="002637F2" w:rsidP="002637F2">
      <w:pPr>
        <w:spacing w:after="11" w:line="267" w:lineRule="auto"/>
        <w:ind w:left="-5" w:hanging="10"/>
        <w:jc w:val="center"/>
        <w:rPr>
          <w:rFonts w:ascii="Book Antiqua" w:hAnsi="Book Antiqua"/>
          <w:b/>
        </w:rPr>
      </w:pPr>
      <w:r w:rsidRPr="00EC1538">
        <w:rPr>
          <w:rFonts w:ascii="Book Antiqua" w:hAnsi="Book Antiqua"/>
          <w:b/>
        </w:rPr>
        <w:t>VI</w:t>
      </w:r>
      <w:r w:rsidRPr="00241E16">
        <w:rPr>
          <w:rFonts w:ascii="Book Antiqua" w:hAnsi="Book Antiqua"/>
          <w:b/>
        </w:rPr>
        <w:t>II</w:t>
      </w:r>
    </w:p>
    <w:p w14:paraId="5DF21700" w14:textId="64CA2E9A" w:rsidR="009837EA" w:rsidRPr="00C57244" w:rsidRDefault="00045910" w:rsidP="00C57244">
      <w:pPr>
        <w:spacing w:after="11" w:line="267" w:lineRule="auto"/>
        <w:ind w:left="-5" w:hanging="10"/>
        <w:jc w:val="both"/>
        <w:rPr>
          <w:rFonts w:ascii="Book Antiqua" w:hAnsi="Book Antiqua"/>
          <w:b/>
        </w:rPr>
      </w:pPr>
      <w:r>
        <w:rPr>
          <w:rFonts w:ascii="Book Antiqua" w:hAnsi="Book Antiqua"/>
          <w:b/>
          <w:lang w:val="sr-Cyrl-RS"/>
        </w:rPr>
        <w:t xml:space="preserve">Потребно је да директор </w:t>
      </w:r>
      <w:r w:rsidRPr="00A3247F">
        <w:rPr>
          <w:rFonts w:ascii="Book Antiqua" w:hAnsi="Book Antiqua"/>
          <w:b/>
          <w:bCs/>
          <w:color w:val="000000"/>
          <w:lang w:val="sr-Cyrl-RS"/>
        </w:rPr>
        <w:t>Градског ц</w:t>
      </w:r>
      <w:proofErr w:type="spellStart"/>
      <w:r w:rsidRPr="00A3247F">
        <w:rPr>
          <w:rFonts w:ascii="Book Antiqua" w:hAnsi="Book Antiqua"/>
          <w:b/>
          <w:bCs/>
          <w:color w:val="000000"/>
        </w:rPr>
        <w:t>ентра</w:t>
      </w:r>
      <w:proofErr w:type="spellEnd"/>
      <w:r w:rsidRPr="00A3247F">
        <w:rPr>
          <w:rFonts w:ascii="Book Antiqua" w:hAnsi="Book Antiqua"/>
          <w:b/>
          <w:bCs/>
          <w:color w:val="000000"/>
        </w:rPr>
        <w:t xml:space="preserve"> за социјални рад </w:t>
      </w:r>
      <w:r w:rsidRPr="00A3247F">
        <w:rPr>
          <w:rFonts w:ascii="Book Antiqua" w:hAnsi="Book Antiqua"/>
          <w:b/>
          <w:bCs/>
          <w:color w:val="000000"/>
          <w:lang w:val="sr-Cyrl-RS"/>
        </w:rPr>
        <w:t>у Београду</w:t>
      </w:r>
      <w:r>
        <w:rPr>
          <w:rFonts w:ascii="Book Antiqua" w:hAnsi="Book Antiqua"/>
          <w:b/>
          <w:bCs/>
          <w:color w:val="000000"/>
          <w:lang w:val="sr-Cyrl-RS"/>
        </w:rPr>
        <w:t xml:space="preserve"> обезбеди праћење да ли стручни радници извршавају налоге </w:t>
      </w:r>
      <w:bookmarkStart w:id="1" w:name="_Hlk153218303"/>
      <w:r>
        <w:rPr>
          <w:rFonts w:ascii="Book Antiqua" w:hAnsi="Book Antiqua"/>
          <w:b/>
          <w:bCs/>
          <w:color w:val="000000"/>
          <w:lang w:val="sr-Cyrl-RS"/>
        </w:rPr>
        <w:t xml:space="preserve">Министарства за бригу о породици и демографију </w:t>
      </w:r>
      <w:bookmarkEnd w:id="1"/>
      <w:r>
        <w:rPr>
          <w:rFonts w:ascii="Book Antiqua" w:hAnsi="Book Antiqua"/>
          <w:b/>
          <w:bCs/>
          <w:color w:val="000000"/>
          <w:lang w:val="sr-Cyrl-RS"/>
        </w:rPr>
        <w:t>након спроведеног надзора над стручним радом и нарочито да предузима мере ради спречавања да се у дужем периоду, односно доследно не поступа по налозима надзорног органа управе, као што је то било у конкретном случају.</w:t>
      </w:r>
    </w:p>
    <w:p w14:paraId="05F622E2" w14:textId="56A31190" w:rsidR="00A1458B" w:rsidRDefault="007126A7" w:rsidP="00A617C8">
      <w:pPr>
        <w:pStyle w:val="Normal1"/>
        <w:jc w:val="both"/>
        <w:rPr>
          <w:rFonts w:ascii="Book Antiqua" w:hAnsi="Book Antiqua"/>
          <w:lang w:val="ru-RU"/>
        </w:rPr>
      </w:pPr>
      <w:r w:rsidRPr="005227F8">
        <w:rPr>
          <w:rFonts w:ascii="Book Antiqua" w:hAnsi="Book Antiqua"/>
          <w:lang w:val="ru-RU"/>
        </w:rPr>
        <w:t xml:space="preserve">Потребно је да </w:t>
      </w:r>
      <w:r>
        <w:rPr>
          <w:rFonts w:ascii="Book Antiqua" w:hAnsi="Book Antiqua"/>
          <w:lang w:val="ru-RU"/>
        </w:rPr>
        <w:t>Градски центар за социјални рад у Б</w:t>
      </w:r>
      <w:r w:rsidR="009837EA">
        <w:rPr>
          <w:rFonts w:ascii="Book Antiqua" w:hAnsi="Book Antiqua"/>
          <w:lang w:val="ru-RU"/>
        </w:rPr>
        <w:t>еограду</w:t>
      </w:r>
      <w:r>
        <w:rPr>
          <w:rFonts w:ascii="Book Antiqua" w:hAnsi="Book Antiqua"/>
          <w:lang w:val="ru-RU"/>
        </w:rPr>
        <w:t xml:space="preserve"> </w:t>
      </w:r>
      <w:r w:rsidRPr="005227F8">
        <w:rPr>
          <w:rFonts w:ascii="Book Antiqua" w:hAnsi="Book Antiqua"/>
          <w:lang w:val="ru-RU"/>
        </w:rPr>
        <w:t xml:space="preserve">извести Заштитника </w:t>
      </w:r>
      <w:r>
        <w:rPr>
          <w:rFonts w:ascii="Book Antiqua" w:hAnsi="Book Antiqua"/>
          <w:lang w:val="ru-RU"/>
        </w:rPr>
        <w:t xml:space="preserve">грађана о поступању по упућеним препорукама </w:t>
      </w:r>
      <w:r w:rsidRPr="005227F8">
        <w:rPr>
          <w:rFonts w:ascii="Book Antiqua" w:hAnsi="Book Antiqua"/>
          <w:lang w:val="ru-RU"/>
        </w:rPr>
        <w:t>у року од 1</w:t>
      </w:r>
      <w:r>
        <w:rPr>
          <w:rFonts w:ascii="Book Antiqua" w:hAnsi="Book Antiqua"/>
          <w:lang w:val="ru-RU"/>
        </w:rPr>
        <w:t>5 дана од дана пријема овог акта Заштитника грађана</w:t>
      </w:r>
      <w:r w:rsidRPr="005227F8">
        <w:rPr>
          <w:rFonts w:ascii="Book Antiqua" w:hAnsi="Book Antiqua"/>
          <w:lang w:val="ru-RU"/>
        </w:rPr>
        <w:t>.</w:t>
      </w:r>
    </w:p>
    <w:p w14:paraId="48E5A39E" w14:textId="77777777" w:rsidR="00C57244" w:rsidRPr="00A617C8" w:rsidRDefault="00C57244" w:rsidP="00A617C8">
      <w:pPr>
        <w:pStyle w:val="Normal1"/>
        <w:jc w:val="both"/>
        <w:rPr>
          <w:rFonts w:ascii="Book Antiqua" w:hAnsi="Book Antiqua"/>
          <w:lang w:val="ru-RU"/>
        </w:rPr>
      </w:pPr>
    </w:p>
    <w:p w14:paraId="26649028" w14:textId="1D8A4CC7" w:rsidR="00A1458B" w:rsidRPr="00A1458B" w:rsidRDefault="00BA74EB" w:rsidP="00A1458B">
      <w:pPr>
        <w:spacing w:after="0"/>
        <w:jc w:val="center"/>
        <w:rPr>
          <w:rFonts w:ascii="Book Antiqua" w:hAnsi="Book Antiqua" w:cs="Arial"/>
          <w:b/>
          <w:i/>
          <w:color w:val="000000"/>
          <w:szCs w:val="22"/>
          <w:lang w:val="ru-RU"/>
        </w:rPr>
      </w:pPr>
      <w:r>
        <w:rPr>
          <w:rFonts w:ascii="Book Antiqua" w:hAnsi="Book Antiqua" w:cs="Arial"/>
          <w:b/>
          <w:i/>
          <w:color w:val="000000"/>
          <w:szCs w:val="22"/>
          <w:lang w:val="ru-RU"/>
        </w:rPr>
        <w:t>Ч и њ е н и ц е,</w:t>
      </w:r>
      <w:r w:rsidR="00A1458B" w:rsidRPr="00A1458B">
        <w:rPr>
          <w:rFonts w:ascii="Book Antiqua" w:hAnsi="Book Antiqua" w:cs="Arial"/>
          <w:b/>
          <w:i/>
          <w:color w:val="000000"/>
          <w:szCs w:val="22"/>
          <w:lang w:val="ru-RU"/>
        </w:rPr>
        <w:t xml:space="preserve"> </w:t>
      </w:r>
      <w:r>
        <w:rPr>
          <w:rFonts w:ascii="Book Antiqua" w:hAnsi="Book Antiqua" w:cs="Arial"/>
          <w:b/>
          <w:i/>
          <w:color w:val="000000"/>
          <w:szCs w:val="22"/>
          <w:lang w:val="ru-RU"/>
        </w:rPr>
        <w:t xml:space="preserve"> </w:t>
      </w:r>
      <w:r w:rsidR="00A1458B" w:rsidRPr="00A1458B">
        <w:rPr>
          <w:rFonts w:ascii="Book Antiqua" w:hAnsi="Book Antiqua" w:cs="Arial"/>
          <w:b/>
          <w:i/>
          <w:color w:val="000000"/>
          <w:szCs w:val="22"/>
          <w:lang w:val="ru-RU"/>
        </w:rPr>
        <w:t>о к о л н о с т и   и  р а з л о з и :</w:t>
      </w:r>
    </w:p>
    <w:p w14:paraId="7AFB1D0E" w14:textId="77777777" w:rsidR="0066252B" w:rsidRDefault="0066252B" w:rsidP="00F2236C">
      <w:pPr>
        <w:jc w:val="both"/>
        <w:rPr>
          <w:rFonts w:ascii="Book Antiqua" w:hAnsi="Book Antiqua" w:cs="Arial"/>
          <w:b/>
          <w:i/>
          <w:color w:val="000000"/>
          <w:szCs w:val="22"/>
          <w:shd w:val="clear" w:color="auto" w:fill="FFFFFF"/>
          <w:lang w:val="sr-Cyrl-RS"/>
        </w:rPr>
      </w:pPr>
    </w:p>
    <w:p w14:paraId="0E9689B7" w14:textId="1E181EB4" w:rsidR="00B9603A" w:rsidRDefault="00B9603A" w:rsidP="00B9603A">
      <w:pPr>
        <w:spacing w:after="100" w:afterAutospacing="1"/>
        <w:jc w:val="both"/>
        <w:rPr>
          <w:rFonts w:ascii="Book Antiqua" w:hAnsi="Book Antiqua"/>
          <w:szCs w:val="22"/>
          <w:lang w:val="sr-Cyrl-RS"/>
        </w:rPr>
      </w:pPr>
      <w:r w:rsidRPr="00AE159D">
        <w:rPr>
          <w:rFonts w:ascii="Book Antiqua" w:hAnsi="Book Antiqua"/>
          <w:szCs w:val="22"/>
          <w:lang w:val="sr-Cyrl-RS"/>
        </w:rPr>
        <w:t xml:space="preserve">Заштитник грађана </w:t>
      </w:r>
      <w:r w:rsidR="001F039A">
        <w:rPr>
          <w:rFonts w:ascii="Book Antiqua" w:hAnsi="Book Antiqua"/>
          <w:szCs w:val="22"/>
          <w:lang w:val="sr-Cyrl-RS"/>
        </w:rPr>
        <w:t xml:space="preserve">је </w:t>
      </w:r>
      <w:r>
        <w:rPr>
          <w:rFonts w:ascii="Book Antiqua" w:hAnsi="Book Antiqua"/>
          <w:szCs w:val="22"/>
          <w:lang w:val="sr-Cyrl-RS"/>
        </w:rPr>
        <w:t xml:space="preserve">примио притужбу </w:t>
      </w:r>
      <w:r w:rsidR="00992BAD">
        <w:rPr>
          <w:rFonts w:ascii="Book Antiqua" w:hAnsi="Book Antiqua"/>
          <w:szCs w:val="22"/>
          <w:lang w:val="sr-Cyrl-RS"/>
        </w:rPr>
        <w:t>АА</w:t>
      </w:r>
      <w:r>
        <w:rPr>
          <w:rFonts w:ascii="Book Antiqua" w:hAnsi="Book Antiqua"/>
          <w:szCs w:val="22"/>
          <w:lang w:val="sr-Cyrl-RS"/>
        </w:rPr>
        <w:t xml:space="preserve"> из </w:t>
      </w:r>
      <w:r w:rsidR="00992BAD">
        <w:rPr>
          <w:rFonts w:ascii="Book Antiqua" w:hAnsi="Book Antiqua"/>
          <w:szCs w:val="22"/>
          <w:lang w:val="sr-Cyrl-RS"/>
        </w:rPr>
        <w:t>…</w:t>
      </w:r>
      <w:r>
        <w:rPr>
          <w:rFonts w:ascii="Book Antiqua" w:hAnsi="Book Antiqua"/>
          <w:szCs w:val="22"/>
          <w:lang w:val="sr-Cyrl-RS"/>
        </w:rPr>
        <w:t xml:space="preserve"> на рад Градског центра за социјални рад</w:t>
      </w:r>
      <w:r w:rsidR="008F6685">
        <w:rPr>
          <w:rFonts w:ascii="Book Antiqua" w:hAnsi="Book Antiqua"/>
          <w:szCs w:val="22"/>
          <w:lang w:val="sr-Cyrl-RS"/>
        </w:rPr>
        <w:t>-</w:t>
      </w:r>
      <w:r>
        <w:rPr>
          <w:rFonts w:ascii="Book Antiqua" w:hAnsi="Book Antiqua"/>
          <w:szCs w:val="22"/>
          <w:lang w:val="sr-Cyrl-RS"/>
        </w:rPr>
        <w:t xml:space="preserve"> Одељење Вождовац, у којој се наводи да Центар није предузимао мере из </w:t>
      </w:r>
      <w:proofErr w:type="spellStart"/>
      <w:r>
        <w:rPr>
          <w:rFonts w:ascii="Book Antiqua" w:hAnsi="Book Antiqua"/>
          <w:szCs w:val="22"/>
          <w:lang w:val="sr-Cyrl-RS"/>
        </w:rPr>
        <w:t>породичноправне</w:t>
      </w:r>
      <w:proofErr w:type="spellEnd"/>
      <w:r>
        <w:rPr>
          <w:rFonts w:ascii="Book Antiqua" w:hAnsi="Book Antiqua"/>
          <w:szCs w:val="22"/>
          <w:lang w:val="sr-Cyrl-RS"/>
        </w:rPr>
        <w:t xml:space="preserve"> заштите </w:t>
      </w:r>
      <w:r w:rsidR="00464716">
        <w:rPr>
          <w:rFonts w:ascii="Book Antiqua" w:hAnsi="Book Antiqua"/>
          <w:szCs w:val="22"/>
          <w:lang w:val="sr-Cyrl-RS"/>
        </w:rPr>
        <w:t>јер</w:t>
      </w:r>
      <w:r>
        <w:rPr>
          <w:rFonts w:ascii="Book Antiqua" w:hAnsi="Book Antiqua"/>
          <w:szCs w:val="22"/>
          <w:lang w:val="sr-Cyrl-RS"/>
        </w:rPr>
        <w:t xml:space="preserve"> </w:t>
      </w:r>
      <w:r w:rsidR="00464716">
        <w:rPr>
          <w:rFonts w:ascii="Book Antiqua" w:hAnsi="Book Antiqua"/>
          <w:szCs w:val="22"/>
          <w:lang w:val="sr-Cyrl-RS"/>
        </w:rPr>
        <w:t xml:space="preserve">је </w:t>
      </w:r>
      <w:r>
        <w:rPr>
          <w:rFonts w:ascii="Book Antiqua" w:hAnsi="Book Antiqua"/>
          <w:szCs w:val="22"/>
          <w:lang w:val="sr-Cyrl-RS"/>
        </w:rPr>
        <w:t>о</w:t>
      </w:r>
      <w:r w:rsidR="00464716">
        <w:rPr>
          <w:rFonts w:ascii="Book Antiqua" w:hAnsi="Book Antiqua"/>
          <w:szCs w:val="22"/>
          <w:lang w:val="sr-Cyrl-RS"/>
        </w:rPr>
        <w:t>тац</w:t>
      </w:r>
      <w:r>
        <w:rPr>
          <w:rFonts w:ascii="Book Antiqua" w:hAnsi="Book Antiqua"/>
          <w:szCs w:val="22"/>
          <w:lang w:val="sr-Cyrl-RS"/>
        </w:rPr>
        <w:t xml:space="preserve"> детета</w:t>
      </w:r>
      <w:r w:rsidR="00464716">
        <w:rPr>
          <w:rFonts w:ascii="Book Antiqua" w:hAnsi="Book Antiqua"/>
          <w:szCs w:val="22"/>
          <w:lang w:val="sr-Cyrl-RS"/>
        </w:rPr>
        <w:t>,</w:t>
      </w:r>
      <w:r>
        <w:rPr>
          <w:rFonts w:ascii="Book Antiqua" w:hAnsi="Book Antiqua"/>
          <w:szCs w:val="22"/>
          <w:lang w:val="sr-Cyrl-RS"/>
        </w:rPr>
        <w:t xml:space="preserve"> </w:t>
      </w:r>
      <w:r w:rsidR="00992BAD">
        <w:rPr>
          <w:rFonts w:ascii="Book Antiqua" w:hAnsi="Book Antiqua"/>
          <w:szCs w:val="22"/>
          <w:lang w:val="sr-Cyrl-RS"/>
        </w:rPr>
        <w:t>ББ</w:t>
      </w:r>
      <w:r>
        <w:rPr>
          <w:rFonts w:ascii="Book Antiqua" w:hAnsi="Book Antiqua"/>
          <w:szCs w:val="22"/>
          <w:lang w:val="sr-Cyrl-RS"/>
        </w:rPr>
        <w:t xml:space="preserve"> 2017. године, супротно судским одлукама, задржао дете код себ</w:t>
      </w:r>
      <w:r w:rsidR="007825E4">
        <w:rPr>
          <w:rFonts w:ascii="Book Antiqua" w:hAnsi="Book Antiqua"/>
          <w:szCs w:val="22"/>
          <w:lang w:val="sr-Cyrl-RS"/>
        </w:rPr>
        <w:t>е и није га вратио мајци. Пресудом</w:t>
      </w:r>
      <w:r>
        <w:rPr>
          <w:rFonts w:ascii="Book Antiqua" w:hAnsi="Book Antiqua"/>
          <w:szCs w:val="22"/>
          <w:lang w:val="sr-Cyrl-RS"/>
        </w:rPr>
        <w:t xml:space="preserve"> </w:t>
      </w:r>
      <w:r w:rsidR="007825E4">
        <w:rPr>
          <w:rFonts w:ascii="Book Antiqua" w:hAnsi="Book Antiqua"/>
          <w:szCs w:val="22"/>
          <w:lang w:val="sr-Cyrl-RS"/>
        </w:rPr>
        <w:t xml:space="preserve">од </w:t>
      </w:r>
      <w:r>
        <w:rPr>
          <w:rFonts w:ascii="Book Antiqua" w:hAnsi="Book Antiqua"/>
          <w:szCs w:val="22"/>
          <w:lang w:val="sr-Cyrl-RS"/>
        </w:rPr>
        <w:t xml:space="preserve">2018. год. </w:t>
      </w:r>
      <w:r w:rsidR="007825E4">
        <w:rPr>
          <w:rFonts w:ascii="Book Antiqua" w:hAnsi="Book Antiqua"/>
          <w:szCs w:val="22"/>
          <w:lang w:val="sr-Cyrl-RS"/>
        </w:rPr>
        <w:t xml:space="preserve">суд је одлучио о начину одржавања личних односа детета са оцем и </w:t>
      </w:r>
      <w:r>
        <w:rPr>
          <w:rFonts w:ascii="Book Antiqua" w:hAnsi="Book Antiqua"/>
          <w:szCs w:val="22"/>
          <w:lang w:val="sr-Cyrl-RS"/>
        </w:rPr>
        <w:t>наложио оцу да врати дете под претњом при</w:t>
      </w:r>
      <w:r w:rsidR="001F7B57">
        <w:rPr>
          <w:rFonts w:ascii="Book Antiqua" w:hAnsi="Book Antiqua"/>
          <w:szCs w:val="22"/>
          <w:lang w:val="sr-Cyrl-RS"/>
        </w:rPr>
        <w:t>нудног извршења, што он до подношења притужбе овом независном органу</w:t>
      </w:r>
      <w:r w:rsidR="00233E97">
        <w:rPr>
          <w:rFonts w:ascii="Book Antiqua" w:hAnsi="Book Antiqua"/>
          <w:szCs w:val="22"/>
          <w:lang w:val="sr-Cyrl-RS"/>
        </w:rPr>
        <w:t xml:space="preserve"> није учинио. Истом пресудом</w:t>
      </w:r>
      <w:r>
        <w:rPr>
          <w:rFonts w:ascii="Book Antiqua" w:hAnsi="Book Antiqua"/>
          <w:szCs w:val="22"/>
          <w:lang w:val="sr-Cyrl-RS"/>
        </w:rPr>
        <w:t xml:space="preserve"> оцу су изречене и мере заштите од насиља у односу на дете. </w:t>
      </w:r>
      <w:r w:rsidR="000B582E">
        <w:rPr>
          <w:rFonts w:ascii="Book Antiqua" w:hAnsi="Book Antiqua"/>
          <w:szCs w:val="22"/>
          <w:lang w:val="sr-Cyrl-RS"/>
        </w:rPr>
        <w:t xml:space="preserve">У притужби се наводи да </w:t>
      </w:r>
      <w:r>
        <w:rPr>
          <w:rFonts w:ascii="Book Antiqua" w:hAnsi="Book Antiqua"/>
          <w:szCs w:val="22"/>
          <w:lang w:val="sr-Cyrl-RS"/>
        </w:rPr>
        <w:t>Центар није предузимао мере из своје надлежности ради заштите детета од</w:t>
      </w:r>
      <w:r w:rsidRPr="00F468E3">
        <w:rPr>
          <w:rFonts w:ascii="Book Antiqua" w:hAnsi="Book Antiqua"/>
          <w:szCs w:val="22"/>
          <w:lang w:val="sr-Cyrl-RS"/>
        </w:rPr>
        <w:t xml:space="preserve"> притиска </w:t>
      </w:r>
      <w:r>
        <w:rPr>
          <w:rFonts w:ascii="Book Antiqua" w:hAnsi="Book Antiqua"/>
          <w:szCs w:val="22"/>
          <w:lang w:val="sr-Cyrl-RS"/>
        </w:rPr>
        <w:t>и манипулација које спроводи</w:t>
      </w:r>
      <w:r w:rsidRPr="00F468E3">
        <w:rPr>
          <w:rFonts w:ascii="Book Antiqua" w:hAnsi="Book Antiqua"/>
          <w:szCs w:val="22"/>
          <w:lang w:val="sr-Cyrl-RS"/>
        </w:rPr>
        <w:t xml:space="preserve"> </w:t>
      </w:r>
      <w:r>
        <w:rPr>
          <w:rFonts w:ascii="Book Antiqua" w:hAnsi="Book Antiqua"/>
          <w:szCs w:val="22"/>
          <w:lang w:val="sr-Cyrl-RS"/>
        </w:rPr>
        <w:t>отац к</w:t>
      </w:r>
      <w:r w:rsidR="007E47C4">
        <w:rPr>
          <w:rFonts w:ascii="Book Antiqua" w:hAnsi="Book Antiqua"/>
          <w:szCs w:val="22"/>
          <w:lang w:val="sr-Cyrl-RS"/>
        </w:rPr>
        <w:t xml:space="preserve">ако би негативно утицао на дечаков однос са мајком и </w:t>
      </w:r>
      <w:r>
        <w:rPr>
          <w:rFonts w:ascii="Book Antiqua" w:hAnsi="Book Antiqua"/>
          <w:szCs w:val="22"/>
          <w:lang w:val="sr-Cyrl-RS"/>
        </w:rPr>
        <w:t>став према деша</w:t>
      </w:r>
      <w:r w:rsidR="00874E7D">
        <w:rPr>
          <w:rFonts w:ascii="Book Antiqua" w:hAnsi="Book Antiqua"/>
          <w:szCs w:val="22"/>
          <w:lang w:val="sr-Cyrl-RS"/>
        </w:rPr>
        <w:t>вањима у породици</w:t>
      </w:r>
      <w:r w:rsidR="000B582E">
        <w:rPr>
          <w:rFonts w:ascii="Book Antiqua" w:hAnsi="Book Antiqua"/>
          <w:szCs w:val="22"/>
          <w:lang w:val="sr-Cyrl-RS"/>
        </w:rPr>
        <w:t xml:space="preserve">. </w:t>
      </w:r>
      <w:r w:rsidR="00356058">
        <w:rPr>
          <w:rFonts w:ascii="Book Antiqua" w:hAnsi="Book Antiqua"/>
          <w:szCs w:val="22"/>
          <w:lang w:val="sr-Cyrl-RS"/>
        </w:rPr>
        <w:t>У</w:t>
      </w:r>
      <w:r>
        <w:rPr>
          <w:rFonts w:ascii="Book Antiqua" w:hAnsi="Book Antiqua"/>
          <w:szCs w:val="22"/>
          <w:lang w:val="sr-Cyrl-RS"/>
        </w:rPr>
        <w:t>казује</w:t>
      </w:r>
      <w:r w:rsidR="00356058">
        <w:rPr>
          <w:rFonts w:ascii="Book Antiqua" w:hAnsi="Book Antiqua"/>
          <w:szCs w:val="22"/>
          <w:lang w:val="sr-Cyrl-RS"/>
        </w:rPr>
        <w:t xml:space="preserve"> се, такође,</w:t>
      </w:r>
      <w:r>
        <w:rPr>
          <w:rFonts w:ascii="Book Antiqua" w:hAnsi="Book Antiqua"/>
          <w:szCs w:val="22"/>
          <w:lang w:val="sr-Cyrl-RS"/>
        </w:rPr>
        <w:t xml:space="preserve"> да Центар није поступао ни по налозима Министарств</w:t>
      </w:r>
      <w:r w:rsidR="00792166">
        <w:rPr>
          <w:rFonts w:ascii="Book Antiqua" w:hAnsi="Book Antiqua"/>
          <w:szCs w:val="22"/>
          <w:lang w:val="sr-Cyrl-RS"/>
        </w:rPr>
        <w:t>а</w:t>
      </w:r>
      <w:r>
        <w:rPr>
          <w:rFonts w:ascii="Book Antiqua" w:hAnsi="Book Antiqua"/>
          <w:szCs w:val="22"/>
          <w:lang w:val="sr-Cyrl-RS"/>
        </w:rPr>
        <w:t xml:space="preserve"> за рад, запошљавањ</w:t>
      </w:r>
      <w:r w:rsidR="00AF70ED">
        <w:rPr>
          <w:rFonts w:ascii="Book Antiqua" w:hAnsi="Book Antiqua"/>
          <w:szCs w:val="22"/>
          <w:lang w:val="sr-Cyrl-RS"/>
        </w:rPr>
        <w:t>е и борачка питања</w:t>
      </w:r>
      <w:r w:rsidR="000B582E">
        <w:rPr>
          <w:rFonts w:ascii="Book Antiqua" w:hAnsi="Book Antiqua"/>
          <w:szCs w:val="22"/>
          <w:lang w:val="sr-Cyrl-RS"/>
        </w:rPr>
        <w:t>,</w:t>
      </w:r>
      <w:r>
        <w:rPr>
          <w:rFonts w:ascii="Book Antiqua" w:hAnsi="Book Antiqua"/>
          <w:szCs w:val="22"/>
          <w:lang w:val="sr-Cyrl-RS"/>
        </w:rPr>
        <w:t xml:space="preserve"> </w:t>
      </w:r>
      <w:r w:rsidR="00BB60C0">
        <w:rPr>
          <w:rFonts w:ascii="Book Antiqua" w:hAnsi="Book Antiqua"/>
          <w:szCs w:val="22"/>
          <w:lang w:val="sr-Cyrl-RS"/>
        </w:rPr>
        <w:t>које</w:t>
      </w:r>
      <w:r w:rsidR="000B582E">
        <w:rPr>
          <w:rFonts w:ascii="Book Antiqua" w:hAnsi="Book Antiqua"/>
          <w:szCs w:val="22"/>
          <w:lang w:val="sr-Cyrl-RS"/>
        </w:rPr>
        <w:t xml:space="preserve"> је у надзору над стручним радом </w:t>
      </w:r>
      <w:r w:rsidR="00AF70ED">
        <w:rPr>
          <w:rFonts w:ascii="Book Antiqua" w:hAnsi="Book Antiqua"/>
          <w:szCs w:val="22"/>
          <w:lang w:val="sr-Cyrl-RS"/>
        </w:rPr>
        <w:t xml:space="preserve">2019. </w:t>
      </w:r>
      <w:r w:rsidR="000312F3">
        <w:rPr>
          <w:rFonts w:ascii="Book Antiqua" w:hAnsi="Book Antiqua"/>
          <w:szCs w:val="22"/>
          <w:lang w:val="sr-Cyrl-RS"/>
        </w:rPr>
        <w:t>год. о</w:t>
      </w:r>
      <w:r w:rsidR="000B582E">
        <w:rPr>
          <w:rFonts w:ascii="Book Antiqua" w:hAnsi="Book Antiqua"/>
          <w:szCs w:val="22"/>
          <w:lang w:val="sr-Cyrl-RS"/>
        </w:rPr>
        <w:t xml:space="preserve">ценило </w:t>
      </w:r>
      <w:r>
        <w:rPr>
          <w:rFonts w:ascii="Book Antiqua" w:hAnsi="Book Antiqua"/>
          <w:szCs w:val="22"/>
          <w:lang w:val="sr-Cyrl-RS"/>
        </w:rPr>
        <w:t xml:space="preserve">да </w:t>
      </w:r>
      <w:r w:rsidR="00DD2B56">
        <w:rPr>
          <w:rFonts w:ascii="Book Antiqua" w:hAnsi="Book Antiqua"/>
          <w:szCs w:val="22"/>
          <w:lang w:val="sr-Cyrl-RS"/>
        </w:rPr>
        <w:t xml:space="preserve">Центар </w:t>
      </w:r>
      <w:r>
        <w:rPr>
          <w:rFonts w:ascii="Book Antiqua" w:hAnsi="Book Antiqua"/>
          <w:szCs w:val="22"/>
          <w:lang w:val="sr-Cyrl-RS"/>
        </w:rPr>
        <w:t>ни</w:t>
      </w:r>
      <w:r w:rsidR="000312F3">
        <w:rPr>
          <w:rFonts w:ascii="Book Antiqua" w:hAnsi="Book Antiqua"/>
          <w:szCs w:val="22"/>
          <w:lang w:val="sr-Cyrl-RS"/>
        </w:rPr>
        <w:t>је</w:t>
      </w:r>
      <w:r>
        <w:rPr>
          <w:rFonts w:ascii="Book Antiqua" w:hAnsi="Book Antiqua"/>
          <w:szCs w:val="22"/>
          <w:lang w:val="sr-Cyrl-RS"/>
        </w:rPr>
        <w:t xml:space="preserve"> у потпуности поступа</w:t>
      </w:r>
      <w:r w:rsidR="000312F3">
        <w:rPr>
          <w:rFonts w:ascii="Book Antiqua" w:hAnsi="Book Antiqua"/>
          <w:szCs w:val="22"/>
          <w:lang w:val="sr-Cyrl-RS"/>
        </w:rPr>
        <w:t>о</w:t>
      </w:r>
      <w:r>
        <w:rPr>
          <w:rFonts w:ascii="Book Antiqua" w:hAnsi="Book Antiqua"/>
          <w:szCs w:val="22"/>
          <w:lang w:val="sr-Cyrl-RS"/>
        </w:rPr>
        <w:t xml:space="preserve"> у складу са својим законским овлашћењима и стандардима стручног рада. </w:t>
      </w:r>
      <w:r w:rsidR="00D269CF">
        <w:rPr>
          <w:rFonts w:ascii="Book Antiqua" w:hAnsi="Book Antiqua"/>
          <w:szCs w:val="22"/>
          <w:lang w:val="sr-Cyrl-RS"/>
        </w:rPr>
        <w:t>П</w:t>
      </w:r>
      <w:r w:rsidR="009127AD">
        <w:rPr>
          <w:rFonts w:ascii="Book Antiqua" w:hAnsi="Book Antiqua"/>
          <w:szCs w:val="22"/>
          <w:lang w:val="sr-Cyrl-RS"/>
        </w:rPr>
        <w:t>ритужбом се</w:t>
      </w:r>
      <w:r w:rsidR="00F4214E">
        <w:rPr>
          <w:rFonts w:ascii="Book Antiqua" w:hAnsi="Book Antiqua"/>
          <w:szCs w:val="22"/>
          <w:lang w:val="sr-Cyrl-RS"/>
        </w:rPr>
        <w:t xml:space="preserve"> </w:t>
      </w:r>
      <w:r w:rsidR="00D269CF">
        <w:rPr>
          <w:rFonts w:ascii="Book Antiqua" w:hAnsi="Book Antiqua"/>
          <w:szCs w:val="22"/>
          <w:lang w:val="sr-Cyrl-RS"/>
        </w:rPr>
        <w:t>тврди да је у поступку за измену пр</w:t>
      </w:r>
      <w:r w:rsidR="00CD1397">
        <w:rPr>
          <w:rFonts w:ascii="Book Antiqua" w:hAnsi="Book Antiqua"/>
          <w:szCs w:val="22"/>
          <w:lang w:val="sr-Cyrl-RS"/>
        </w:rPr>
        <w:t>есуде о вршењу роди</w:t>
      </w:r>
      <w:r w:rsidR="009127AD">
        <w:rPr>
          <w:rFonts w:ascii="Book Antiqua" w:hAnsi="Book Antiqua"/>
          <w:szCs w:val="22"/>
          <w:lang w:val="sr-Latn-RS"/>
        </w:rPr>
        <w:t>т</w:t>
      </w:r>
      <w:proofErr w:type="spellStart"/>
      <w:r w:rsidR="00CD1397">
        <w:rPr>
          <w:rFonts w:ascii="Book Antiqua" w:hAnsi="Book Antiqua"/>
          <w:szCs w:val="22"/>
          <w:lang w:val="sr-Cyrl-RS"/>
        </w:rPr>
        <w:t>ељског</w:t>
      </w:r>
      <w:proofErr w:type="spellEnd"/>
      <w:r w:rsidR="00CD1397">
        <w:rPr>
          <w:rFonts w:ascii="Book Antiqua" w:hAnsi="Book Antiqua"/>
          <w:szCs w:val="22"/>
          <w:lang w:val="sr-Cyrl-RS"/>
        </w:rPr>
        <w:t xml:space="preserve"> права</w:t>
      </w:r>
      <w:r w:rsidR="00D269CF">
        <w:rPr>
          <w:rFonts w:ascii="Book Antiqua" w:hAnsi="Book Antiqua"/>
          <w:szCs w:val="22"/>
          <w:lang w:val="sr-Cyrl-RS"/>
        </w:rPr>
        <w:t xml:space="preserve"> по тужби оца, </w:t>
      </w:r>
      <w:r>
        <w:rPr>
          <w:rFonts w:ascii="Book Antiqua" w:hAnsi="Book Antiqua"/>
          <w:szCs w:val="22"/>
          <w:lang w:val="sr-Cyrl-RS"/>
        </w:rPr>
        <w:t>Цент</w:t>
      </w:r>
      <w:r w:rsidR="00D269CF">
        <w:rPr>
          <w:rFonts w:ascii="Book Antiqua" w:hAnsi="Book Antiqua"/>
          <w:szCs w:val="22"/>
          <w:lang w:val="sr-Cyrl-RS"/>
        </w:rPr>
        <w:t>ар</w:t>
      </w:r>
      <w:r>
        <w:rPr>
          <w:rFonts w:ascii="Book Antiqua" w:hAnsi="Book Antiqua"/>
          <w:szCs w:val="22"/>
          <w:lang w:val="sr-Cyrl-RS"/>
        </w:rPr>
        <w:t xml:space="preserve"> </w:t>
      </w:r>
      <w:r w:rsidR="008248CE">
        <w:rPr>
          <w:rFonts w:ascii="Book Antiqua" w:hAnsi="Book Antiqua"/>
          <w:szCs w:val="22"/>
          <w:lang w:val="sr-Cyrl-RS"/>
        </w:rPr>
        <w:t xml:space="preserve">доставио извештај са </w:t>
      </w:r>
      <w:r w:rsidR="00D269CF">
        <w:rPr>
          <w:rFonts w:ascii="Book Antiqua" w:hAnsi="Book Antiqua"/>
          <w:szCs w:val="22"/>
          <w:lang w:val="sr-Cyrl-RS"/>
        </w:rPr>
        <w:t>предло</w:t>
      </w:r>
      <w:r w:rsidR="008248CE">
        <w:rPr>
          <w:rFonts w:ascii="Book Antiqua" w:hAnsi="Book Antiqua"/>
          <w:szCs w:val="22"/>
          <w:lang w:val="sr-Cyrl-RS"/>
        </w:rPr>
        <w:t>гом</w:t>
      </w:r>
      <w:r>
        <w:rPr>
          <w:rFonts w:ascii="Book Antiqua" w:hAnsi="Book Antiqua"/>
          <w:szCs w:val="22"/>
          <w:lang w:val="sr-Cyrl-RS"/>
        </w:rPr>
        <w:t xml:space="preserve"> </w:t>
      </w:r>
      <w:r w:rsidR="00D269CF">
        <w:rPr>
          <w:rFonts w:ascii="Book Antiqua" w:hAnsi="Book Antiqua"/>
          <w:szCs w:val="22"/>
          <w:lang w:val="sr-Cyrl-RS"/>
        </w:rPr>
        <w:t xml:space="preserve">да </w:t>
      </w:r>
      <w:r>
        <w:rPr>
          <w:rFonts w:ascii="Book Antiqua" w:hAnsi="Book Antiqua"/>
          <w:szCs w:val="22"/>
          <w:lang w:val="sr-Cyrl-RS"/>
        </w:rPr>
        <w:t xml:space="preserve">се </w:t>
      </w:r>
      <w:r w:rsidR="006562E6">
        <w:rPr>
          <w:rFonts w:ascii="Book Antiqua" w:hAnsi="Book Antiqua"/>
          <w:szCs w:val="22"/>
          <w:lang w:val="sr-Cyrl-RS"/>
        </w:rPr>
        <w:t xml:space="preserve">ова </w:t>
      </w:r>
      <w:r w:rsidR="00D269CF">
        <w:rPr>
          <w:rFonts w:ascii="Book Antiqua" w:hAnsi="Book Antiqua"/>
          <w:szCs w:val="22"/>
          <w:lang w:val="sr-Cyrl-RS"/>
        </w:rPr>
        <w:t xml:space="preserve">пресуда измени, али </w:t>
      </w:r>
      <w:r w:rsidR="000B582E">
        <w:rPr>
          <w:rFonts w:ascii="Book Antiqua" w:hAnsi="Book Antiqua"/>
          <w:szCs w:val="22"/>
          <w:lang w:val="sr-Cyrl-RS"/>
        </w:rPr>
        <w:t>није</w:t>
      </w:r>
      <w:r>
        <w:rPr>
          <w:rFonts w:ascii="Book Antiqua" w:hAnsi="Book Antiqua"/>
          <w:szCs w:val="22"/>
          <w:lang w:val="sr-Cyrl-RS"/>
        </w:rPr>
        <w:t xml:space="preserve"> обавестио суд о свим чињеницама и сазнањима </w:t>
      </w:r>
      <w:proofErr w:type="spellStart"/>
      <w:r w:rsidR="009127AD">
        <w:rPr>
          <w:rFonts w:ascii="Book Antiqua" w:hAnsi="Book Antiqua"/>
          <w:szCs w:val="22"/>
          <w:lang w:val="sr-Latn-RS"/>
        </w:rPr>
        <w:t>којима</w:t>
      </w:r>
      <w:proofErr w:type="spellEnd"/>
      <w:r w:rsidR="009127AD">
        <w:rPr>
          <w:rFonts w:ascii="Book Antiqua" w:hAnsi="Book Antiqua"/>
          <w:szCs w:val="22"/>
          <w:lang w:val="sr-Latn-RS"/>
        </w:rPr>
        <w:t xml:space="preserve"> </w:t>
      </w:r>
      <w:proofErr w:type="spellStart"/>
      <w:r w:rsidR="009127AD">
        <w:rPr>
          <w:rFonts w:ascii="Book Antiqua" w:hAnsi="Book Antiqua"/>
          <w:szCs w:val="22"/>
          <w:lang w:val="sr-Latn-RS"/>
        </w:rPr>
        <w:t>је</w:t>
      </w:r>
      <w:proofErr w:type="spellEnd"/>
      <w:r w:rsidR="009127AD">
        <w:rPr>
          <w:rFonts w:ascii="Book Antiqua" w:hAnsi="Book Antiqua"/>
          <w:szCs w:val="22"/>
          <w:lang w:val="sr-Latn-RS"/>
        </w:rPr>
        <w:t xml:space="preserve"> </w:t>
      </w:r>
      <w:proofErr w:type="spellStart"/>
      <w:r w:rsidR="009127AD">
        <w:rPr>
          <w:rFonts w:ascii="Book Antiqua" w:hAnsi="Book Antiqua"/>
          <w:szCs w:val="22"/>
          <w:lang w:val="sr-Latn-RS"/>
        </w:rPr>
        <w:t>располаг</w:t>
      </w:r>
      <w:proofErr w:type="spellEnd"/>
      <w:r w:rsidR="009127AD">
        <w:rPr>
          <w:rFonts w:ascii="Book Antiqua" w:hAnsi="Book Antiqua"/>
          <w:szCs w:val="22"/>
          <w:lang w:val="sr-Cyrl-RS"/>
        </w:rPr>
        <w:t>а</w:t>
      </w:r>
      <w:r w:rsidR="009127AD">
        <w:rPr>
          <w:rFonts w:ascii="Book Antiqua" w:hAnsi="Book Antiqua"/>
          <w:szCs w:val="22"/>
          <w:lang w:val="sr-Latn-RS"/>
        </w:rPr>
        <w:t xml:space="preserve">о </w:t>
      </w:r>
      <w:r w:rsidR="00D269CF">
        <w:rPr>
          <w:rFonts w:ascii="Book Antiqua" w:hAnsi="Book Antiqua"/>
          <w:szCs w:val="22"/>
          <w:lang w:val="sr-Cyrl-RS"/>
        </w:rPr>
        <w:t xml:space="preserve">о начину на који су родитељи до </w:t>
      </w:r>
      <w:r w:rsidR="00A90D18">
        <w:rPr>
          <w:rFonts w:ascii="Book Antiqua" w:hAnsi="Book Antiqua"/>
          <w:szCs w:val="22"/>
          <w:lang w:val="sr-Cyrl-RS"/>
        </w:rPr>
        <w:t>т</w:t>
      </w:r>
      <w:r w:rsidR="00D269CF">
        <w:rPr>
          <w:rFonts w:ascii="Book Antiqua" w:hAnsi="Book Antiqua"/>
          <w:szCs w:val="22"/>
          <w:lang w:val="sr-Cyrl-RS"/>
        </w:rPr>
        <w:t>ада вршили</w:t>
      </w:r>
      <w:r w:rsidR="00386C65">
        <w:rPr>
          <w:rFonts w:ascii="Book Antiqua" w:hAnsi="Book Antiqua"/>
          <w:szCs w:val="22"/>
          <w:lang w:val="sr-Cyrl-RS"/>
        </w:rPr>
        <w:t>, односно</w:t>
      </w:r>
      <w:r w:rsidR="00D269CF">
        <w:rPr>
          <w:rFonts w:ascii="Book Antiqua" w:hAnsi="Book Antiqua"/>
          <w:szCs w:val="22"/>
          <w:lang w:val="sr-Cyrl-RS"/>
        </w:rPr>
        <w:t xml:space="preserve"> злоупотребљавали родитељско право</w:t>
      </w:r>
      <w:r w:rsidR="00386C65">
        <w:rPr>
          <w:rFonts w:ascii="Book Antiqua" w:hAnsi="Book Antiqua"/>
          <w:szCs w:val="22"/>
          <w:lang w:val="sr-Cyrl-RS"/>
        </w:rPr>
        <w:t xml:space="preserve"> и</w:t>
      </w:r>
      <w:r w:rsidR="00D269CF">
        <w:rPr>
          <w:rFonts w:ascii="Book Antiqua" w:hAnsi="Book Antiqua"/>
          <w:szCs w:val="22"/>
          <w:lang w:val="sr-Cyrl-RS"/>
        </w:rPr>
        <w:t xml:space="preserve"> о присуству насиља у породици, </w:t>
      </w:r>
      <w:r w:rsidR="009127AD">
        <w:rPr>
          <w:rFonts w:ascii="Book Antiqua" w:hAnsi="Book Antiqua"/>
          <w:szCs w:val="22"/>
          <w:lang w:val="sr-Cyrl-RS"/>
        </w:rPr>
        <w:t>а</w:t>
      </w:r>
      <w:r>
        <w:rPr>
          <w:rFonts w:ascii="Book Antiqua" w:hAnsi="Book Antiqua"/>
          <w:szCs w:val="22"/>
          <w:lang w:val="sr-Cyrl-RS"/>
        </w:rPr>
        <w:t xml:space="preserve"> </w:t>
      </w:r>
      <w:r w:rsidR="00386C65">
        <w:rPr>
          <w:rFonts w:ascii="Book Antiqua" w:hAnsi="Book Antiqua"/>
          <w:szCs w:val="22"/>
          <w:lang w:val="sr-Cyrl-RS"/>
        </w:rPr>
        <w:t>ово</w:t>
      </w:r>
      <w:r w:rsidR="00E90311">
        <w:rPr>
          <w:rFonts w:ascii="Book Antiqua" w:hAnsi="Book Antiqua"/>
          <w:szCs w:val="22"/>
          <w:lang w:val="sr-Cyrl-RS"/>
        </w:rPr>
        <w:t xml:space="preserve"> </w:t>
      </w:r>
      <w:r>
        <w:rPr>
          <w:rFonts w:ascii="Book Antiqua" w:hAnsi="Book Antiqua"/>
          <w:szCs w:val="22"/>
          <w:lang w:val="sr-Cyrl-RS"/>
        </w:rPr>
        <w:t>мишљење</w:t>
      </w:r>
      <w:r w:rsidR="003472BB">
        <w:rPr>
          <w:rFonts w:ascii="Book Antiqua" w:hAnsi="Book Antiqua"/>
          <w:szCs w:val="22"/>
          <w:lang w:val="sr-Cyrl-RS"/>
        </w:rPr>
        <w:t xml:space="preserve"> Центра је</w:t>
      </w:r>
      <w:r>
        <w:rPr>
          <w:rFonts w:ascii="Book Antiqua" w:hAnsi="Book Antiqua"/>
          <w:szCs w:val="22"/>
          <w:lang w:val="sr-Cyrl-RS"/>
        </w:rPr>
        <w:t xml:space="preserve"> </w:t>
      </w:r>
      <w:r w:rsidR="00386C65">
        <w:rPr>
          <w:rFonts w:ascii="Book Antiqua" w:hAnsi="Book Antiqua"/>
          <w:szCs w:val="22"/>
          <w:lang w:val="sr-Cyrl-RS"/>
        </w:rPr>
        <w:t xml:space="preserve">и </w:t>
      </w:r>
      <w:r>
        <w:rPr>
          <w:rFonts w:ascii="Book Antiqua" w:hAnsi="Book Antiqua"/>
          <w:szCs w:val="22"/>
          <w:lang w:val="sr-Cyrl-RS"/>
        </w:rPr>
        <w:t>у супротности са чињеницама и мишљењима судских вештака.</w:t>
      </w:r>
    </w:p>
    <w:p w14:paraId="402DED0C" w14:textId="77777777" w:rsidR="00EB1882" w:rsidRPr="00416BB7" w:rsidRDefault="005F23A1" w:rsidP="00EB1882">
      <w:pPr>
        <w:jc w:val="both"/>
        <w:rPr>
          <w:rFonts w:ascii="Book Antiqua" w:hAnsi="Book Antiqua"/>
          <w:szCs w:val="22"/>
        </w:rPr>
      </w:pPr>
      <w:r>
        <w:rPr>
          <w:rFonts w:ascii="Book Antiqua" w:hAnsi="Book Antiqua" w:cs="Arial"/>
          <w:szCs w:val="22"/>
          <w:lang w:val="sr-Cyrl-RS"/>
        </w:rPr>
        <w:t>Заштитник грађана је поводом навода</w:t>
      </w:r>
      <w:r w:rsidR="007D6689">
        <w:rPr>
          <w:rFonts w:ascii="Book Antiqua" w:hAnsi="Book Antiqua" w:cs="Arial"/>
          <w:szCs w:val="22"/>
          <w:lang w:val="sr-Cyrl-RS"/>
        </w:rPr>
        <w:t xml:space="preserve"> притужбе покр</w:t>
      </w:r>
      <w:r w:rsidR="001D0D58">
        <w:rPr>
          <w:rFonts w:ascii="Book Antiqua" w:hAnsi="Book Antiqua" w:cs="Arial"/>
          <w:szCs w:val="22"/>
          <w:lang w:val="sr-Cyrl-RS"/>
        </w:rPr>
        <w:t>е</w:t>
      </w:r>
      <w:r w:rsidR="007D6689">
        <w:rPr>
          <w:rFonts w:ascii="Book Antiqua" w:hAnsi="Book Antiqua" w:cs="Arial"/>
          <w:szCs w:val="22"/>
          <w:lang w:val="sr-Cyrl-RS"/>
        </w:rPr>
        <w:t>нуо поступке конт</w:t>
      </w:r>
      <w:r>
        <w:rPr>
          <w:rFonts w:ascii="Book Antiqua" w:hAnsi="Book Antiqua" w:cs="Arial"/>
          <w:szCs w:val="22"/>
          <w:lang w:val="sr-Cyrl-RS"/>
        </w:rPr>
        <w:t xml:space="preserve">роле законитости и правилности рада </w:t>
      </w:r>
      <w:r>
        <w:rPr>
          <w:rFonts w:ascii="Book Antiqua" w:hAnsi="Book Antiqua"/>
          <w:szCs w:val="22"/>
        </w:rPr>
        <w:t>Министарства за бригу о породици и демографију</w:t>
      </w:r>
      <w:r w:rsidRPr="00416BB7">
        <w:rPr>
          <w:rFonts w:ascii="Book Antiqua" w:hAnsi="Book Antiqua" w:cs="Arial"/>
          <w:szCs w:val="22"/>
        </w:rPr>
        <w:t xml:space="preserve"> </w:t>
      </w:r>
      <w:r>
        <w:rPr>
          <w:rFonts w:ascii="Book Antiqua" w:hAnsi="Book Antiqua" w:cs="Arial"/>
          <w:szCs w:val="22"/>
          <w:lang w:val="sr-Cyrl-RS"/>
        </w:rPr>
        <w:t xml:space="preserve">и </w:t>
      </w:r>
      <w:r>
        <w:rPr>
          <w:rFonts w:ascii="Book Antiqua" w:hAnsi="Book Antiqua"/>
          <w:szCs w:val="22"/>
          <w:lang w:val="sr-Cyrl-RS"/>
        </w:rPr>
        <w:t>Градског центра за социјални рад Одељење Вождовац</w:t>
      </w:r>
      <w:r w:rsidR="001D0D58">
        <w:rPr>
          <w:rFonts w:ascii="Book Antiqua" w:hAnsi="Book Antiqua"/>
          <w:szCs w:val="22"/>
          <w:lang w:val="sr-Cyrl-RS"/>
        </w:rPr>
        <w:t>.</w:t>
      </w:r>
      <w:r w:rsidRPr="00416BB7">
        <w:rPr>
          <w:rFonts w:ascii="Book Antiqua" w:hAnsi="Book Antiqua" w:cs="Arial"/>
          <w:szCs w:val="22"/>
        </w:rPr>
        <w:t xml:space="preserve"> </w:t>
      </w:r>
      <w:r w:rsidR="001D0D58">
        <w:rPr>
          <w:rFonts w:ascii="Book Antiqua" w:hAnsi="Book Antiqua" w:cs="Arial"/>
          <w:szCs w:val="22"/>
          <w:lang w:val="sr-Cyrl-RS"/>
        </w:rPr>
        <w:t xml:space="preserve">У поступку су контролисани органи достављали Заштитнику грађана извештаје о свом раду и копије релевантне документације. </w:t>
      </w:r>
    </w:p>
    <w:p w14:paraId="3CEBCEB6" w14:textId="77777777" w:rsidR="0066252B" w:rsidRPr="002C3A85" w:rsidRDefault="002C3A85" w:rsidP="00F2236C">
      <w:pPr>
        <w:jc w:val="both"/>
        <w:rPr>
          <w:rFonts w:ascii="Book Antiqua" w:hAnsi="Book Antiqua"/>
          <w:szCs w:val="22"/>
        </w:rPr>
      </w:pPr>
      <w:r w:rsidRPr="00894C8D">
        <w:rPr>
          <w:rFonts w:ascii="Book Antiqua" w:hAnsi="Book Antiqua"/>
          <w:szCs w:val="22"/>
        </w:rPr>
        <w:t xml:space="preserve">На основу анализе целокупне </w:t>
      </w:r>
      <w:r w:rsidRPr="00631AA6">
        <w:rPr>
          <w:rFonts w:ascii="Book Antiqua" w:hAnsi="Book Antiqua"/>
          <w:szCs w:val="22"/>
          <w:lang w:val="ru-RU"/>
        </w:rPr>
        <w:t>п</w:t>
      </w:r>
      <w:proofErr w:type="spellStart"/>
      <w:r>
        <w:rPr>
          <w:rFonts w:ascii="Book Antiqua" w:hAnsi="Book Antiqua"/>
          <w:szCs w:val="22"/>
        </w:rPr>
        <w:t>рибављене</w:t>
      </w:r>
      <w:proofErr w:type="spellEnd"/>
      <w:r>
        <w:rPr>
          <w:rFonts w:ascii="Book Antiqua" w:hAnsi="Book Antiqua"/>
          <w:szCs w:val="22"/>
        </w:rPr>
        <w:t xml:space="preserve"> </w:t>
      </w:r>
      <w:r w:rsidRPr="00894C8D">
        <w:rPr>
          <w:rFonts w:ascii="Book Antiqua" w:hAnsi="Book Antiqua"/>
          <w:szCs w:val="22"/>
        </w:rPr>
        <w:t xml:space="preserve">документације Заштитник грађана је утврдио следеће чињенично стање: </w:t>
      </w:r>
    </w:p>
    <w:p w14:paraId="3D65DE6E" w14:textId="352B9520" w:rsidR="00DF709C" w:rsidRPr="00800D07" w:rsidRDefault="00825AED" w:rsidP="00A53EED">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П</w:t>
      </w:r>
      <w:r w:rsidR="007061E2" w:rsidRPr="00A53EED">
        <w:rPr>
          <w:rFonts w:ascii="Book Antiqua" w:hAnsi="Book Antiqua" w:cs="Arial"/>
          <w:color w:val="000000"/>
          <w:szCs w:val="22"/>
          <w:shd w:val="clear" w:color="auto" w:fill="FFFFFF"/>
          <w:lang w:val="sr-Cyrl-RS"/>
        </w:rPr>
        <w:t xml:space="preserve">ородица </w:t>
      </w:r>
      <w:r w:rsidR="00796736">
        <w:rPr>
          <w:rFonts w:ascii="Book Antiqua" w:hAnsi="Book Antiqua" w:cs="Arial"/>
          <w:color w:val="000000"/>
          <w:szCs w:val="22"/>
          <w:shd w:val="clear" w:color="auto" w:fill="FFFFFF"/>
          <w:lang w:val="sr-Cyrl-RS"/>
        </w:rPr>
        <w:t>АА</w:t>
      </w:r>
      <w:r w:rsidR="007061E2" w:rsidRPr="00A53EED">
        <w:rPr>
          <w:rFonts w:ascii="Book Antiqua" w:hAnsi="Book Antiqua" w:cs="Arial"/>
          <w:color w:val="000000"/>
          <w:szCs w:val="22"/>
          <w:shd w:val="clear" w:color="auto" w:fill="FFFFFF"/>
          <w:lang w:val="sr-Cyrl-RS"/>
        </w:rPr>
        <w:t>-</w:t>
      </w:r>
      <w:r w:rsidR="00796736">
        <w:rPr>
          <w:rFonts w:ascii="Book Antiqua" w:hAnsi="Book Antiqua" w:cs="Arial"/>
          <w:color w:val="000000"/>
          <w:szCs w:val="22"/>
          <w:shd w:val="clear" w:color="auto" w:fill="FFFFFF"/>
          <w:lang w:val="sr-Cyrl-RS"/>
        </w:rPr>
        <w:t>ББ</w:t>
      </w:r>
      <w:r w:rsidR="007061E2" w:rsidRPr="00A53EED">
        <w:rPr>
          <w:rFonts w:ascii="Book Antiqua" w:hAnsi="Book Antiqua" w:cs="Arial"/>
          <w:color w:val="000000"/>
          <w:szCs w:val="22"/>
          <w:shd w:val="clear" w:color="auto" w:fill="FFFFFF"/>
          <w:lang w:val="sr-Cyrl-RS"/>
        </w:rPr>
        <w:t xml:space="preserve"> налази </w:t>
      </w:r>
      <w:r>
        <w:rPr>
          <w:rFonts w:ascii="Book Antiqua" w:hAnsi="Book Antiqua" w:cs="Arial"/>
          <w:color w:val="000000"/>
          <w:szCs w:val="22"/>
          <w:shd w:val="clear" w:color="auto" w:fill="FFFFFF"/>
          <w:lang w:val="sr-Cyrl-RS"/>
        </w:rPr>
        <w:t xml:space="preserve">се </w:t>
      </w:r>
      <w:r w:rsidR="007061E2" w:rsidRPr="00A53EED">
        <w:rPr>
          <w:rFonts w:ascii="Book Antiqua" w:hAnsi="Book Antiqua" w:cs="Arial"/>
          <w:color w:val="000000"/>
          <w:szCs w:val="22"/>
          <w:shd w:val="clear" w:color="auto" w:fill="FFFFFF"/>
          <w:lang w:val="sr-Cyrl-RS"/>
        </w:rPr>
        <w:t>на евиденцији Центра од августа 2015. год. када је</w:t>
      </w:r>
      <w:r w:rsidR="00495914">
        <w:rPr>
          <w:rFonts w:ascii="Book Antiqua" w:hAnsi="Book Antiqua" w:cs="Arial"/>
          <w:color w:val="000000"/>
          <w:szCs w:val="22"/>
          <w:shd w:val="clear" w:color="auto" w:fill="FFFFFF"/>
          <w:lang w:val="sr-Cyrl-RS"/>
        </w:rPr>
        <w:t xml:space="preserve"> </w:t>
      </w:r>
      <w:r w:rsidR="007061E2" w:rsidRPr="00A53EED">
        <w:rPr>
          <w:rFonts w:ascii="Book Antiqua" w:hAnsi="Book Antiqua" w:cs="Arial"/>
          <w:color w:val="000000"/>
          <w:szCs w:val="22"/>
          <w:shd w:val="clear" w:color="auto" w:fill="FFFFFF"/>
          <w:lang w:val="sr-Cyrl-RS"/>
        </w:rPr>
        <w:t>спроведен поступак процене</w:t>
      </w:r>
      <w:r w:rsidR="00495914">
        <w:rPr>
          <w:rFonts w:ascii="Book Antiqua" w:hAnsi="Book Antiqua" w:cs="Arial"/>
          <w:color w:val="000000"/>
          <w:szCs w:val="22"/>
          <w:shd w:val="clear" w:color="auto" w:fill="FFFFFF"/>
          <w:lang w:val="sr-Cyrl-RS"/>
        </w:rPr>
        <w:t xml:space="preserve"> </w:t>
      </w:r>
      <w:r w:rsidR="00C16BBC">
        <w:rPr>
          <w:rFonts w:ascii="Book Antiqua" w:hAnsi="Book Antiqua" w:cs="Arial"/>
          <w:color w:val="000000"/>
          <w:szCs w:val="22"/>
          <w:shd w:val="clear" w:color="auto" w:fill="FFFFFF"/>
          <w:lang w:val="sr-Cyrl-RS"/>
        </w:rPr>
        <w:t xml:space="preserve">и </w:t>
      </w:r>
      <w:r w:rsidR="00612763">
        <w:rPr>
          <w:rFonts w:ascii="Book Antiqua" w:hAnsi="Book Antiqua" w:cs="Arial"/>
          <w:color w:val="000000"/>
          <w:szCs w:val="22"/>
          <w:shd w:val="clear" w:color="auto" w:fill="FFFFFF"/>
          <w:lang w:val="sr-Cyrl-RS"/>
        </w:rPr>
        <w:t xml:space="preserve">суду </w:t>
      </w:r>
      <w:proofErr w:type="spellStart"/>
      <w:r w:rsidR="00C16BBC">
        <w:rPr>
          <w:rFonts w:ascii="Book Antiqua" w:hAnsi="Book Antiqua" w:cs="Arial"/>
          <w:color w:val="000000"/>
          <w:szCs w:val="22"/>
          <w:shd w:val="clear" w:color="auto" w:fill="FFFFFF"/>
          <w:lang w:val="sr-Cyrl-RS"/>
        </w:rPr>
        <w:t>достављање</w:t>
      </w:r>
      <w:r w:rsidR="00612763">
        <w:rPr>
          <w:rFonts w:ascii="Book Antiqua" w:hAnsi="Book Antiqua" w:cs="Arial"/>
          <w:color w:val="000000"/>
          <w:szCs w:val="22"/>
          <w:shd w:val="clear" w:color="auto" w:fill="FFFFFF"/>
          <w:lang w:val="sr-Cyrl-RS"/>
        </w:rPr>
        <w:t>но</w:t>
      </w:r>
      <w:proofErr w:type="spellEnd"/>
      <w:r w:rsidR="00612763">
        <w:rPr>
          <w:rFonts w:ascii="Book Antiqua" w:hAnsi="Book Antiqua" w:cs="Arial"/>
          <w:color w:val="000000"/>
          <w:szCs w:val="22"/>
          <w:shd w:val="clear" w:color="auto" w:fill="FFFFFF"/>
          <w:lang w:val="sr-Cyrl-RS"/>
        </w:rPr>
        <w:t xml:space="preserve"> мишљење</w:t>
      </w:r>
      <w:r w:rsidR="00495914">
        <w:rPr>
          <w:rFonts w:ascii="Book Antiqua" w:hAnsi="Book Antiqua" w:cs="Arial"/>
          <w:color w:val="000000"/>
          <w:szCs w:val="22"/>
          <w:shd w:val="clear" w:color="auto" w:fill="FFFFFF"/>
          <w:lang w:val="sr-Cyrl-RS"/>
        </w:rPr>
        <w:t xml:space="preserve"> о</w:t>
      </w:r>
      <w:r w:rsidR="007061E2" w:rsidRPr="00A53EED">
        <w:rPr>
          <w:rFonts w:ascii="Book Antiqua" w:hAnsi="Book Antiqua" w:cs="Arial"/>
          <w:color w:val="000000"/>
          <w:szCs w:val="22"/>
          <w:shd w:val="clear" w:color="auto" w:fill="FFFFFF"/>
          <w:lang w:val="sr-Cyrl-RS"/>
        </w:rPr>
        <w:t xml:space="preserve"> роди</w:t>
      </w:r>
      <w:r w:rsidR="0088423D" w:rsidRPr="00A53EED">
        <w:rPr>
          <w:rFonts w:ascii="Book Antiqua" w:hAnsi="Book Antiqua" w:cs="Arial"/>
          <w:color w:val="000000"/>
          <w:szCs w:val="22"/>
          <w:shd w:val="clear" w:color="auto" w:fill="FFFFFF"/>
          <w:lang w:val="sr-Cyrl-RS"/>
        </w:rPr>
        <w:t>тељск</w:t>
      </w:r>
      <w:r w:rsidR="00495914">
        <w:rPr>
          <w:rFonts w:ascii="Book Antiqua" w:hAnsi="Book Antiqua" w:cs="Arial"/>
          <w:color w:val="000000"/>
          <w:szCs w:val="22"/>
          <w:shd w:val="clear" w:color="auto" w:fill="FFFFFF"/>
          <w:lang w:val="sr-Cyrl-RS"/>
        </w:rPr>
        <w:t>ом</w:t>
      </w:r>
      <w:r w:rsidR="0088423D" w:rsidRPr="00A53EED">
        <w:rPr>
          <w:rFonts w:ascii="Book Antiqua" w:hAnsi="Book Antiqua" w:cs="Arial"/>
          <w:color w:val="000000"/>
          <w:szCs w:val="22"/>
          <w:shd w:val="clear" w:color="auto" w:fill="FFFFFF"/>
          <w:lang w:val="sr-Cyrl-RS"/>
        </w:rPr>
        <w:t xml:space="preserve"> </w:t>
      </w:r>
      <w:r w:rsidR="00C66964">
        <w:rPr>
          <w:rFonts w:ascii="Book Antiqua" w:hAnsi="Book Antiqua" w:cs="Arial"/>
          <w:color w:val="000000"/>
          <w:szCs w:val="22"/>
          <w:shd w:val="clear" w:color="auto" w:fill="FFFFFF"/>
          <w:lang w:val="sr-Cyrl-RS"/>
        </w:rPr>
        <w:t>старањ</w:t>
      </w:r>
      <w:r w:rsidR="00495914">
        <w:rPr>
          <w:rFonts w:ascii="Book Antiqua" w:hAnsi="Book Antiqua" w:cs="Arial"/>
          <w:color w:val="000000"/>
          <w:szCs w:val="22"/>
          <w:shd w:val="clear" w:color="auto" w:fill="FFFFFF"/>
          <w:lang w:val="sr-Cyrl-RS"/>
        </w:rPr>
        <w:t>у</w:t>
      </w:r>
      <w:r w:rsidR="00C66964">
        <w:rPr>
          <w:rFonts w:ascii="Book Antiqua" w:hAnsi="Book Antiqua" w:cs="Arial"/>
          <w:color w:val="000000"/>
          <w:szCs w:val="22"/>
          <w:shd w:val="clear" w:color="auto" w:fill="FFFFFF"/>
          <w:lang w:val="sr-Cyrl-RS"/>
        </w:rPr>
        <w:t xml:space="preserve"> </w:t>
      </w:r>
      <w:r w:rsidR="0000153A">
        <w:rPr>
          <w:rFonts w:ascii="Book Antiqua" w:hAnsi="Book Antiqua" w:cs="Arial"/>
          <w:color w:val="000000"/>
          <w:szCs w:val="22"/>
          <w:shd w:val="clear" w:color="auto" w:fill="FFFFFF"/>
          <w:lang w:val="sr-Cyrl-RS"/>
        </w:rPr>
        <w:t xml:space="preserve">над </w:t>
      </w:r>
      <w:r w:rsidR="00C66964">
        <w:rPr>
          <w:rFonts w:ascii="Book Antiqua" w:hAnsi="Book Antiqua" w:cs="Arial"/>
          <w:color w:val="000000"/>
          <w:szCs w:val="22"/>
          <w:shd w:val="clear" w:color="auto" w:fill="FFFFFF"/>
          <w:lang w:val="sr-Cyrl-RS"/>
        </w:rPr>
        <w:t xml:space="preserve">мал. </w:t>
      </w:r>
      <w:r w:rsidR="00E73E6A">
        <w:rPr>
          <w:rFonts w:ascii="Book Antiqua" w:hAnsi="Book Antiqua" w:cs="Arial"/>
          <w:color w:val="000000"/>
          <w:szCs w:val="22"/>
          <w:shd w:val="clear" w:color="auto" w:fill="FFFFFF"/>
          <w:lang w:val="sr-Cyrl-RS"/>
        </w:rPr>
        <w:t>ВВ</w:t>
      </w:r>
      <w:r w:rsidR="007061E2" w:rsidRPr="00A53EED">
        <w:rPr>
          <w:rFonts w:ascii="Book Antiqua" w:hAnsi="Book Antiqua" w:cs="Arial"/>
          <w:color w:val="000000"/>
          <w:szCs w:val="22"/>
          <w:shd w:val="clear" w:color="auto" w:fill="FFFFFF"/>
          <w:lang w:val="sr-Cyrl-RS"/>
        </w:rPr>
        <w:t xml:space="preserve"> (рођ.2006) </w:t>
      </w:r>
      <w:r w:rsidR="00FA12FD">
        <w:rPr>
          <w:rFonts w:ascii="Book Antiqua" w:hAnsi="Book Antiqua" w:cs="Arial"/>
          <w:color w:val="000000"/>
          <w:szCs w:val="22"/>
          <w:shd w:val="clear" w:color="auto" w:fill="FFFFFF"/>
          <w:lang w:val="sr-Cyrl-RS"/>
        </w:rPr>
        <w:t>након развода брака:</w:t>
      </w:r>
      <w:r w:rsidR="00DF709C" w:rsidRPr="00A53EED">
        <w:rPr>
          <w:rFonts w:ascii="Book Antiqua" w:hAnsi="Book Antiqua" w:cs="Arial"/>
          <w:color w:val="000000"/>
          <w:szCs w:val="22"/>
          <w:shd w:val="clear" w:color="auto" w:fill="FFFFFF"/>
          <w:lang w:val="sr-Cyrl-RS"/>
        </w:rPr>
        <w:t xml:space="preserve"> да је </w:t>
      </w:r>
      <w:r w:rsidR="002E7BC1" w:rsidRPr="00A53EED">
        <w:rPr>
          <w:rFonts w:ascii="Book Antiqua" w:hAnsi="Book Antiqua" w:cs="Arial"/>
          <w:color w:val="000000"/>
          <w:szCs w:val="22"/>
          <w:shd w:val="clear" w:color="auto" w:fill="FFFFFF"/>
          <w:lang w:val="sr-Cyrl-RS"/>
        </w:rPr>
        <w:t xml:space="preserve">у интересу детета </w:t>
      </w:r>
      <w:r w:rsidR="00DF709C" w:rsidRPr="00A53EED">
        <w:rPr>
          <w:rFonts w:ascii="Book Antiqua" w:hAnsi="Book Antiqua" w:cs="Arial"/>
          <w:color w:val="000000"/>
          <w:szCs w:val="22"/>
          <w:shd w:val="clear" w:color="auto" w:fill="FFFFFF"/>
          <w:lang w:val="sr-Cyrl-RS"/>
        </w:rPr>
        <w:t xml:space="preserve">споразум родитеља да се дете </w:t>
      </w:r>
      <w:r w:rsidR="005A27EB" w:rsidRPr="00A53EED">
        <w:rPr>
          <w:rFonts w:ascii="Book Antiqua" w:hAnsi="Book Antiqua" w:cs="Arial"/>
          <w:color w:val="000000"/>
          <w:szCs w:val="22"/>
          <w:shd w:val="clear" w:color="auto" w:fill="FFFFFF"/>
          <w:lang w:val="sr-Cyrl-RS"/>
        </w:rPr>
        <w:t>повери мај</w:t>
      </w:r>
      <w:r w:rsidR="00DF709C" w:rsidRPr="00A53EED">
        <w:rPr>
          <w:rFonts w:ascii="Book Antiqua" w:hAnsi="Book Antiqua" w:cs="Arial"/>
          <w:color w:val="000000"/>
          <w:szCs w:val="22"/>
          <w:shd w:val="clear" w:color="auto" w:fill="FFFFFF"/>
          <w:lang w:val="sr-Cyrl-RS"/>
        </w:rPr>
        <w:t>ц</w:t>
      </w:r>
      <w:r w:rsidR="005A27EB" w:rsidRPr="00A53EED">
        <w:rPr>
          <w:rFonts w:ascii="Book Antiqua" w:hAnsi="Book Antiqua" w:cs="Arial"/>
          <w:color w:val="000000"/>
          <w:szCs w:val="22"/>
          <w:shd w:val="clear" w:color="auto" w:fill="FFFFFF"/>
          <w:lang w:val="sr-Cyrl-RS"/>
        </w:rPr>
        <w:t>и</w:t>
      </w:r>
      <w:r w:rsidR="00DF709C" w:rsidRPr="00A53EED">
        <w:rPr>
          <w:rFonts w:ascii="Book Antiqua" w:hAnsi="Book Antiqua" w:cs="Arial"/>
          <w:color w:val="000000"/>
          <w:szCs w:val="22"/>
          <w:shd w:val="clear" w:color="auto" w:fill="FFFFFF"/>
          <w:lang w:val="sr-Cyrl-RS"/>
        </w:rPr>
        <w:t xml:space="preserve"> на самос</w:t>
      </w:r>
      <w:r w:rsidR="00AC5593">
        <w:rPr>
          <w:rFonts w:ascii="Book Antiqua" w:hAnsi="Book Antiqua" w:cs="Arial"/>
          <w:color w:val="000000"/>
          <w:szCs w:val="22"/>
          <w:shd w:val="clear" w:color="auto" w:fill="FFFFFF"/>
          <w:lang w:val="sr-Cyrl-RS"/>
        </w:rPr>
        <w:t>тално вршење родитељских права</w:t>
      </w:r>
      <w:r w:rsidR="00DF709C" w:rsidRPr="00A53EED">
        <w:rPr>
          <w:rFonts w:ascii="Book Antiqua" w:hAnsi="Book Antiqua" w:cs="Arial"/>
          <w:color w:val="000000"/>
          <w:szCs w:val="22"/>
          <w:shd w:val="clear" w:color="auto" w:fill="FFFFFF"/>
          <w:lang w:val="sr-Cyrl-RS"/>
        </w:rPr>
        <w:t xml:space="preserve"> и да није потребно посебно регулисати </w:t>
      </w:r>
      <w:r w:rsidR="00DF709C" w:rsidRPr="00A53EED">
        <w:rPr>
          <w:rFonts w:ascii="Book Antiqua" w:hAnsi="Book Antiqua" w:cs="Arial"/>
          <w:color w:val="000000"/>
          <w:szCs w:val="22"/>
          <w:shd w:val="clear" w:color="auto" w:fill="FFFFFF"/>
          <w:lang w:val="sr-Cyrl-RS"/>
        </w:rPr>
        <w:lastRenderedPageBreak/>
        <w:t>начин одржавања контаката дечака са оцем, имајући у виду позитивне ставове мај</w:t>
      </w:r>
      <w:r w:rsidR="000352A1" w:rsidRPr="00A53EED">
        <w:rPr>
          <w:rFonts w:ascii="Book Antiqua" w:hAnsi="Book Antiqua" w:cs="Arial"/>
          <w:color w:val="000000"/>
          <w:szCs w:val="22"/>
          <w:shd w:val="clear" w:color="auto" w:fill="FFFFFF"/>
          <w:lang w:val="sr-Cyrl-RS"/>
        </w:rPr>
        <w:t>ке</w:t>
      </w:r>
      <w:r w:rsidR="00DF709C" w:rsidRPr="00A53EED">
        <w:rPr>
          <w:rFonts w:ascii="Book Antiqua" w:hAnsi="Book Antiqua" w:cs="Arial"/>
          <w:color w:val="000000"/>
          <w:szCs w:val="22"/>
          <w:shd w:val="clear" w:color="auto" w:fill="FFFFFF"/>
          <w:lang w:val="sr-Cyrl-RS"/>
        </w:rPr>
        <w:t xml:space="preserve"> и одговарајућу сарадњу родитеља</w:t>
      </w:r>
      <w:r w:rsidR="00E455AD">
        <w:rPr>
          <w:rStyle w:val="FootnoteReference"/>
          <w:rFonts w:ascii="Book Antiqua" w:hAnsi="Book Antiqua"/>
          <w:color w:val="000000"/>
          <w:szCs w:val="22"/>
          <w:shd w:val="clear" w:color="auto" w:fill="FFFFFF"/>
          <w:lang w:val="sr-Cyrl-RS"/>
        </w:rPr>
        <w:footnoteReference w:id="5"/>
      </w:r>
      <w:r w:rsidR="00DF709C" w:rsidRPr="00A53EED">
        <w:rPr>
          <w:rFonts w:ascii="Book Antiqua" w:hAnsi="Book Antiqua" w:cs="Arial"/>
          <w:color w:val="000000"/>
          <w:szCs w:val="22"/>
          <w:shd w:val="clear" w:color="auto" w:fill="FFFFFF"/>
          <w:lang w:val="sr-Cyrl-RS"/>
        </w:rPr>
        <w:t>.</w:t>
      </w:r>
      <w:r w:rsidR="009C6B3F">
        <w:rPr>
          <w:rFonts w:ascii="Book Antiqua" w:hAnsi="Book Antiqua" w:cs="Arial"/>
          <w:color w:val="000000"/>
          <w:szCs w:val="22"/>
          <w:shd w:val="clear" w:color="auto" w:fill="FFFFFF"/>
          <w:lang w:val="sr-Cyrl-RS"/>
        </w:rPr>
        <w:t xml:space="preserve"> </w:t>
      </w:r>
      <w:r w:rsidR="009C6B3F" w:rsidRPr="00800D07">
        <w:rPr>
          <w:rFonts w:ascii="Book Antiqua" w:hAnsi="Book Antiqua" w:cs="Arial"/>
          <w:color w:val="000000"/>
          <w:szCs w:val="22"/>
          <w:shd w:val="clear" w:color="auto" w:fill="FFFFFF"/>
          <w:lang w:val="sr-Cyrl-RS"/>
        </w:rPr>
        <w:t>Пресуда је донета 2015.год. у складу са мишљењем Центра.</w:t>
      </w:r>
    </w:p>
    <w:p w14:paraId="0812F24A" w14:textId="451CF6AA" w:rsidR="007061E2" w:rsidRDefault="007B3DD3" w:rsidP="00704AE7">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У јуну 2016. го</w:t>
      </w:r>
      <w:r w:rsidR="00DF709C">
        <w:rPr>
          <w:rFonts w:ascii="Book Antiqua" w:hAnsi="Book Antiqua" w:cs="Arial"/>
          <w:color w:val="000000"/>
          <w:szCs w:val="22"/>
          <w:shd w:val="clear" w:color="auto" w:fill="FFFFFF"/>
          <w:lang w:val="sr-Cyrl-RS"/>
        </w:rPr>
        <w:t>д</w:t>
      </w:r>
      <w:r>
        <w:rPr>
          <w:rFonts w:ascii="Book Antiqua" w:hAnsi="Book Antiqua" w:cs="Arial"/>
          <w:color w:val="000000"/>
          <w:szCs w:val="22"/>
          <w:shd w:val="clear" w:color="auto" w:fill="FFFFFF"/>
          <w:lang w:val="sr-Latn-RS"/>
        </w:rPr>
        <w:t>.</w:t>
      </w:r>
      <w:r>
        <w:rPr>
          <w:rFonts w:ascii="Book Antiqua" w:hAnsi="Book Antiqua" w:cs="Arial"/>
          <w:color w:val="000000"/>
          <w:szCs w:val="22"/>
          <w:shd w:val="clear" w:color="auto" w:fill="FFFFFF"/>
          <w:lang w:val="sr-Cyrl-RS"/>
        </w:rPr>
        <w:t xml:space="preserve"> мајка се обратила </w:t>
      </w:r>
      <w:r w:rsidR="00A447CE">
        <w:rPr>
          <w:rFonts w:ascii="Book Antiqua" w:hAnsi="Book Antiqua" w:cs="Arial"/>
          <w:color w:val="000000"/>
          <w:szCs w:val="22"/>
          <w:shd w:val="clear" w:color="auto" w:fill="FFFFFF"/>
          <w:lang w:val="sr-Cyrl-RS"/>
        </w:rPr>
        <w:t xml:space="preserve">Центру </w:t>
      </w:r>
      <w:r w:rsidR="00DF709C">
        <w:rPr>
          <w:rFonts w:ascii="Book Antiqua" w:hAnsi="Book Antiqua" w:cs="Arial"/>
          <w:color w:val="000000"/>
          <w:szCs w:val="22"/>
          <w:shd w:val="clear" w:color="auto" w:fill="FFFFFF"/>
          <w:lang w:val="sr-Cyrl-RS"/>
        </w:rPr>
        <w:t xml:space="preserve">због проблема </w:t>
      </w:r>
      <w:r w:rsidR="00A447CE">
        <w:rPr>
          <w:rFonts w:ascii="Book Antiqua" w:hAnsi="Book Antiqua" w:cs="Arial"/>
          <w:color w:val="000000"/>
          <w:szCs w:val="22"/>
          <w:shd w:val="clear" w:color="auto" w:fill="FFFFFF"/>
          <w:lang w:val="sr-Cyrl-RS"/>
        </w:rPr>
        <w:t xml:space="preserve">које има </w:t>
      </w:r>
      <w:r w:rsidR="00161019">
        <w:rPr>
          <w:rFonts w:ascii="Book Antiqua" w:hAnsi="Book Antiqua" w:cs="Arial"/>
          <w:color w:val="000000"/>
          <w:szCs w:val="22"/>
          <w:shd w:val="clear" w:color="auto" w:fill="FFFFFF"/>
          <w:lang w:val="sr-Cyrl-RS"/>
        </w:rPr>
        <w:t>у комуникацији са дететом</w:t>
      </w:r>
      <w:r w:rsidR="00E34E9E">
        <w:rPr>
          <w:rFonts w:ascii="Book Antiqua" w:hAnsi="Book Antiqua" w:cs="Arial"/>
          <w:color w:val="000000"/>
          <w:szCs w:val="22"/>
          <w:shd w:val="clear" w:color="auto" w:fill="FFFFFF"/>
          <w:lang w:val="sr-Cyrl-RS"/>
        </w:rPr>
        <w:t xml:space="preserve"> (</w:t>
      </w:r>
      <w:r w:rsidR="005E48CF">
        <w:rPr>
          <w:rFonts w:ascii="Book Antiqua" w:hAnsi="Book Antiqua" w:cs="Arial"/>
          <w:color w:val="000000"/>
          <w:szCs w:val="22"/>
          <w:shd w:val="clear" w:color="auto" w:fill="FFFFFF"/>
          <w:lang w:val="sr-Cyrl-RS"/>
        </w:rPr>
        <w:t>наводећи</w:t>
      </w:r>
      <w:r w:rsidR="00E34E9E">
        <w:rPr>
          <w:rFonts w:ascii="Book Antiqua" w:hAnsi="Book Antiqua" w:cs="Arial"/>
          <w:color w:val="000000"/>
          <w:szCs w:val="22"/>
          <w:shd w:val="clear" w:color="auto" w:fill="FFFFFF"/>
          <w:lang w:val="sr-Cyrl-RS"/>
        </w:rPr>
        <w:t>: дечак</w:t>
      </w:r>
      <w:r w:rsidR="00426071">
        <w:rPr>
          <w:rFonts w:ascii="Book Antiqua" w:hAnsi="Book Antiqua" w:cs="Arial"/>
          <w:color w:val="000000"/>
          <w:szCs w:val="22"/>
          <w:shd w:val="clear" w:color="auto" w:fill="FFFFFF"/>
          <w:lang w:val="sr-Cyrl-RS"/>
        </w:rPr>
        <w:t xml:space="preserve"> испољава отпор према мајци и њеним захтевима</w:t>
      </w:r>
      <w:r w:rsidR="00241A7A">
        <w:rPr>
          <w:rFonts w:ascii="Book Antiqua" w:hAnsi="Book Antiqua" w:cs="Arial"/>
          <w:color w:val="000000"/>
          <w:szCs w:val="22"/>
          <w:shd w:val="clear" w:color="auto" w:fill="FFFFFF"/>
          <w:lang w:val="sr-Cyrl-RS"/>
        </w:rPr>
        <w:t>, као</w:t>
      </w:r>
      <w:r w:rsidR="00426071">
        <w:rPr>
          <w:rFonts w:ascii="Book Antiqua" w:hAnsi="Book Antiqua" w:cs="Arial"/>
          <w:color w:val="000000"/>
          <w:szCs w:val="22"/>
          <w:shd w:val="clear" w:color="auto" w:fill="FFFFFF"/>
          <w:lang w:val="sr-Cyrl-RS"/>
        </w:rPr>
        <w:t xml:space="preserve"> и негативне емоције према мајци за које она не налази основ; </w:t>
      </w:r>
      <w:r w:rsidR="00241A7A">
        <w:rPr>
          <w:rFonts w:ascii="Book Antiqua" w:hAnsi="Book Antiqua" w:cs="Arial"/>
          <w:color w:val="000000"/>
          <w:szCs w:val="22"/>
          <w:shd w:val="clear" w:color="auto" w:fill="FFFFFF"/>
          <w:lang w:val="sr-Cyrl-RS"/>
        </w:rPr>
        <w:t xml:space="preserve">агресивно понашање, </w:t>
      </w:r>
      <w:r w:rsidR="00426071">
        <w:rPr>
          <w:rFonts w:ascii="Book Antiqua" w:hAnsi="Book Antiqua" w:cs="Arial"/>
          <w:color w:val="000000"/>
          <w:szCs w:val="22"/>
          <w:shd w:val="clear" w:color="auto" w:fill="FFFFFF"/>
          <w:lang w:val="sr-Cyrl-RS"/>
        </w:rPr>
        <w:t xml:space="preserve">у </w:t>
      </w:r>
      <w:proofErr w:type="spellStart"/>
      <w:r w:rsidR="00426071">
        <w:rPr>
          <w:rFonts w:ascii="Book Antiqua" w:hAnsi="Book Antiqua" w:cs="Arial"/>
          <w:color w:val="000000"/>
          <w:szCs w:val="22"/>
          <w:shd w:val="clear" w:color="auto" w:fill="FFFFFF"/>
          <w:lang w:val="sr-Cyrl-RS"/>
        </w:rPr>
        <w:t>новоопремљеном</w:t>
      </w:r>
      <w:proofErr w:type="spellEnd"/>
      <w:r w:rsidR="00426071">
        <w:rPr>
          <w:rFonts w:ascii="Book Antiqua" w:hAnsi="Book Antiqua" w:cs="Arial"/>
          <w:color w:val="000000"/>
          <w:szCs w:val="22"/>
          <w:shd w:val="clear" w:color="auto" w:fill="FFFFFF"/>
          <w:lang w:val="sr-Cyrl-RS"/>
        </w:rPr>
        <w:t xml:space="preserve"> стану у који су се уселили поломио </w:t>
      </w:r>
      <w:r w:rsidR="007C3386">
        <w:rPr>
          <w:rFonts w:ascii="Book Antiqua" w:hAnsi="Book Antiqua" w:cs="Arial"/>
          <w:color w:val="000000"/>
          <w:szCs w:val="22"/>
          <w:shd w:val="clear" w:color="auto" w:fill="FFFFFF"/>
          <w:lang w:val="sr-Cyrl-RS"/>
        </w:rPr>
        <w:t xml:space="preserve">је </w:t>
      </w:r>
      <w:r w:rsidR="00426071">
        <w:rPr>
          <w:rFonts w:ascii="Book Antiqua" w:hAnsi="Book Antiqua" w:cs="Arial"/>
          <w:color w:val="000000"/>
          <w:szCs w:val="22"/>
          <w:shd w:val="clear" w:color="auto" w:fill="FFFFFF"/>
          <w:lang w:val="sr-Cyrl-RS"/>
        </w:rPr>
        <w:t xml:space="preserve">фотељу, изгребао зид…; сумња да отац негативно утиче на дете </w:t>
      </w:r>
      <w:r w:rsidR="00474468">
        <w:rPr>
          <w:rFonts w:ascii="Book Antiqua" w:hAnsi="Book Antiqua" w:cs="Arial"/>
          <w:color w:val="000000"/>
          <w:szCs w:val="22"/>
          <w:shd w:val="clear" w:color="auto" w:fill="FFFFFF"/>
          <w:lang w:val="sr-Cyrl-RS"/>
        </w:rPr>
        <w:t>и</w:t>
      </w:r>
      <w:r w:rsidR="00426071">
        <w:rPr>
          <w:rFonts w:ascii="Book Antiqua" w:hAnsi="Book Antiqua" w:cs="Arial"/>
          <w:color w:val="000000"/>
          <w:szCs w:val="22"/>
          <w:shd w:val="clear" w:color="auto" w:fill="FFFFFF"/>
          <w:lang w:val="sr-Cyrl-RS"/>
        </w:rPr>
        <w:t xml:space="preserve"> негира њено родитељс</w:t>
      </w:r>
      <w:r w:rsidR="00E34E9E">
        <w:rPr>
          <w:rFonts w:ascii="Book Antiqua" w:hAnsi="Book Antiqua" w:cs="Arial"/>
          <w:color w:val="000000"/>
          <w:szCs w:val="22"/>
          <w:shd w:val="clear" w:color="auto" w:fill="FFFFFF"/>
          <w:lang w:val="sr-Cyrl-RS"/>
        </w:rPr>
        <w:t>тво;</w:t>
      </w:r>
      <w:r w:rsidR="00426071">
        <w:rPr>
          <w:rFonts w:ascii="Book Antiqua" w:hAnsi="Book Antiqua" w:cs="Arial"/>
          <w:color w:val="000000"/>
          <w:szCs w:val="22"/>
          <w:shd w:val="clear" w:color="auto" w:fill="FFFFFF"/>
          <w:lang w:val="sr-Cyrl-RS"/>
        </w:rPr>
        <w:t xml:space="preserve"> учитељица је упозорила да прекомерно користи телефон и </w:t>
      </w:r>
      <w:r w:rsidR="00E34E9E">
        <w:rPr>
          <w:rFonts w:ascii="Book Antiqua" w:hAnsi="Book Antiqua" w:cs="Arial"/>
          <w:color w:val="000000"/>
          <w:szCs w:val="22"/>
          <w:shd w:val="clear" w:color="auto" w:fill="FFFFFF"/>
          <w:lang w:val="sr-Cyrl-RS"/>
        </w:rPr>
        <w:t>дописује се са оцем на часовима;</w:t>
      </w:r>
      <w:r w:rsidR="00426071">
        <w:rPr>
          <w:rFonts w:ascii="Book Antiqua" w:hAnsi="Book Antiqua" w:cs="Arial"/>
          <w:color w:val="000000"/>
          <w:szCs w:val="22"/>
          <w:shd w:val="clear" w:color="auto" w:fill="FFFFFF"/>
          <w:lang w:val="sr-Cyrl-RS"/>
        </w:rPr>
        <w:t xml:space="preserve"> отац је поставио шифру на </w:t>
      </w:r>
      <w:r w:rsidR="00DC0787">
        <w:rPr>
          <w:rFonts w:ascii="Book Antiqua" w:hAnsi="Book Antiqua" w:cs="Arial"/>
          <w:color w:val="000000"/>
          <w:szCs w:val="22"/>
          <w:shd w:val="clear" w:color="auto" w:fill="FFFFFF"/>
          <w:lang w:val="sr-Cyrl-RS"/>
        </w:rPr>
        <w:t xml:space="preserve">дечаков </w:t>
      </w:r>
      <w:proofErr w:type="spellStart"/>
      <w:r w:rsidR="00426071">
        <w:rPr>
          <w:rFonts w:ascii="Book Antiqua" w:hAnsi="Book Antiqua" w:cs="Arial"/>
          <w:color w:val="000000"/>
          <w:szCs w:val="22"/>
          <w:shd w:val="clear" w:color="auto" w:fill="FFFFFF"/>
          <w:lang w:val="sr-Cyrl-RS"/>
        </w:rPr>
        <w:t>мобил</w:t>
      </w:r>
      <w:proofErr w:type="spellEnd"/>
      <w:r w:rsidR="00426071">
        <w:rPr>
          <w:rFonts w:ascii="Book Antiqua" w:hAnsi="Book Antiqua" w:cs="Arial"/>
          <w:color w:val="000000"/>
          <w:szCs w:val="22"/>
          <w:shd w:val="clear" w:color="auto" w:fill="FFFFFF"/>
          <w:lang w:val="sr-Cyrl-RS"/>
        </w:rPr>
        <w:t>. тел. како она не б</w:t>
      </w:r>
      <w:r w:rsidR="00241A7A">
        <w:rPr>
          <w:rFonts w:ascii="Book Antiqua" w:hAnsi="Book Antiqua" w:cs="Arial"/>
          <w:color w:val="000000"/>
          <w:szCs w:val="22"/>
          <w:shd w:val="clear" w:color="auto" w:fill="FFFFFF"/>
          <w:lang w:val="sr-Cyrl-RS"/>
        </w:rPr>
        <w:t>и имала увид у његово коришћење;</w:t>
      </w:r>
      <w:r w:rsidR="00E34E9E">
        <w:rPr>
          <w:rFonts w:ascii="Book Antiqua" w:hAnsi="Book Antiqua" w:cs="Arial"/>
          <w:color w:val="000000"/>
          <w:szCs w:val="22"/>
          <w:shd w:val="clear" w:color="auto" w:fill="FFFFFF"/>
          <w:lang w:val="sr-Cyrl-RS"/>
        </w:rPr>
        <w:t xml:space="preserve"> </w:t>
      </w:r>
      <w:r w:rsidR="00426071">
        <w:rPr>
          <w:rFonts w:ascii="Book Antiqua" w:hAnsi="Book Antiqua" w:cs="Arial"/>
          <w:color w:val="000000"/>
          <w:szCs w:val="22"/>
          <w:shd w:val="clear" w:color="auto" w:fill="FFFFFF"/>
          <w:lang w:val="sr-Cyrl-RS"/>
        </w:rPr>
        <w:t>отац дете враћа нак</w:t>
      </w:r>
      <w:r w:rsidR="00C1541C">
        <w:rPr>
          <w:rFonts w:ascii="Book Antiqua" w:hAnsi="Book Antiqua" w:cs="Arial"/>
          <w:color w:val="000000"/>
          <w:szCs w:val="22"/>
          <w:shd w:val="clear" w:color="auto" w:fill="FFFFFF"/>
          <w:lang w:val="sr-Cyrl-RS"/>
        </w:rPr>
        <w:t xml:space="preserve">он виђања по свом нахођењу и </w:t>
      </w:r>
      <w:r w:rsidR="00426071">
        <w:rPr>
          <w:rFonts w:ascii="Book Antiqua" w:hAnsi="Book Antiqua" w:cs="Arial"/>
          <w:color w:val="000000"/>
          <w:szCs w:val="22"/>
          <w:shd w:val="clear" w:color="auto" w:fill="FFFFFF"/>
          <w:lang w:val="sr-Cyrl-RS"/>
        </w:rPr>
        <w:t>договор са њим око виђања са дететом више ни</w:t>
      </w:r>
      <w:r w:rsidR="00433CAC">
        <w:rPr>
          <w:rFonts w:ascii="Book Antiqua" w:hAnsi="Book Antiqua" w:cs="Arial"/>
          <w:color w:val="000000"/>
          <w:szCs w:val="22"/>
          <w:shd w:val="clear" w:color="auto" w:fill="FFFFFF"/>
          <w:lang w:val="sr-Cyrl-RS"/>
        </w:rPr>
        <w:t>је могућ</w:t>
      </w:r>
      <w:r w:rsidR="00C1541C">
        <w:rPr>
          <w:rFonts w:ascii="Book Antiqua" w:hAnsi="Book Antiqua" w:cs="Arial"/>
          <w:color w:val="000000"/>
          <w:szCs w:val="22"/>
          <w:shd w:val="clear" w:color="auto" w:fill="FFFFFF"/>
          <w:lang w:val="sr-Cyrl-RS"/>
        </w:rPr>
        <w:t>)</w:t>
      </w:r>
      <w:r w:rsidR="00433CAC">
        <w:rPr>
          <w:rStyle w:val="FootnoteReference"/>
          <w:rFonts w:ascii="Book Antiqua" w:hAnsi="Book Antiqua"/>
          <w:color w:val="000000"/>
          <w:szCs w:val="22"/>
          <w:shd w:val="clear" w:color="auto" w:fill="FFFFFF"/>
          <w:lang w:val="sr-Cyrl-RS"/>
        </w:rPr>
        <w:footnoteReference w:id="6"/>
      </w:r>
      <w:r w:rsidR="00161019">
        <w:rPr>
          <w:rFonts w:ascii="Book Antiqua" w:hAnsi="Book Antiqua" w:cs="Arial"/>
          <w:color w:val="000000"/>
          <w:szCs w:val="22"/>
          <w:shd w:val="clear" w:color="auto" w:fill="FFFFFF"/>
          <w:lang w:val="sr-Cyrl-RS"/>
        </w:rPr>
        <w:t>. У</w:t>
      </w:r>
      <w:r w:rsidR="00DF709C">
        <w:rPr>
          <w:rFonts w:ascii="Book Antiqua" w:hAnsi="Book Antiqua" w:cs="Arial"/>
          <w:color w:val="000000"/>
          <w:szCs w:val="22"/>
          <w:shd w:val="clear" w:color="auto" w:fill="FFFFFF"/>
          <w:lang w:val="sr-Cyrl-RS"/>
        </w:rPr>
        <w:t>пућена је на обраћање психологу Развојног саветовалишта</w:t>
      </w:r>
      <w:r w:rsidR="003551C4">
        <w:rPr>
          <w:rFonts w:ascii="Book Antiqua" w:hAnsi="Book Antiqua" w:cs="Arial"/>
          <w:color w:val="000000"/>
          <w:szCs w:val="22"/>
          <w:shd w:val="clear" w:color="auto" w:fill="FFFFFF"/>
          <w:lang w:val="sr-Cyrl-RS"/>
        </w:rPr>
        <w:t>, који је</w:t>
      </w:r>
      <w:r w:rsidR="00DB4BDE">
        <w:rPr>
          <w:rFonts w:ascii="Book Antiqua" w:hAnsi="Book Antiqua" w:cs="Arial"/>
          <w:color w:val="000000"/>
          <w:szCs w:val="22"/>
          <w:shd w:val="clear" w:color="auto" w:fill="FFFFFF"/>
          <w:lang w:val="sr-Cyrl-RS"/>
        </w:rPr>
        <w:t xml:space="preserve"> констатов</w:t>
      </w:r>
      <w:r w:rsidR="003551C4">
        <w:rPr>
          <w:rFonts w:ascii="Book Antiqua" w:hAnsi="Book Antiqua" w:cs="Arial"/>
          <w:color w:val="000000"/>
          <w:szCs w:val="22"/>
          <w:shd w:val="clear" w:color="auto" w:fill="FFFFFF"/>
          <w:lang w:val="sr-Cyrl-RS"/>
        </w:rPr>
        <w:t>ао</w:t>
      </w:r>
      <w:r w:rsidR="00DF709C">
        <w:rPr>
          <w:rFonts w:ascii="Book Antiqua" w:hAnsi="Book Antiqua" w:cs="Arial"/>
          <w:color w:val="000000"/>
          <w:szCs w:val="22"/>
          <w:shd w:val="clear" w:color="auto" w:fill="FFFFFF"/>
          <w:lang w:val="sr-Cyrl-RS"/>
        </w:rPr>
        <w:t xml:space="preserve"> </w:t>
      </w:r>
      <w:r w:rsidR="000352A1">
        <w:rPr>
          <w:rFonts w:ascii="Book Antiqua" w:hAnsi="Book Antiqua" w:cs="Arial"/>
          <w:color w:val="000000"/>
          <w:szCs w:val="22"/>
          <w:shd w:val="clear" w:color="auto" w:fill="FFFFFF"/>
          <w:lang w:val="sr-Cyrl-RS"/>
        </w:rPr>
        <w:t>да деч</w:t>
      </w:r>
      <w:r w:rsidR="002F7F10">
        <w:rPr>
          <w:rFonts w:ascii="Book Antiqua" w:hAnsi="Book Antiqua" w:cs="Arial"/>
          <w:color w:val="000000"/>
          <w:szCs w:val="22"/>
          <w:shd w:val="clear" w:color="auto" w:fill="FFFFFF"/>
          <w:lang w:val="sr-Cyrl-RS"/>
        </w:rPr>
        <w:t>ак</w:t>
      </w:r>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наводи</w:t>
      </w:r>
      <w:proofErr w:type="spellEnd"/>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да</w:t>
      </w:r>
      <w:proofErr w:type="spellEnd"/>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се</w:t>
      </w:r>
      <w:proofErr w:type="spellEnd"/>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мајка</w:t>
      </w:r>
      <w:proofErr w:type="spellEnd"/>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развела</w:t>
      </w:r>
      <w:proofErr w:type="spellEnd"/>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од</w:t>
      </w:r>
      <w:proofErr w:type="spellEnd"/>
      <w:r w:rsidR="00FF3B0B">
        <w:rPr>
          <w:rFonts w:ascii="Book Antiqua" w:hAnsi="Book Antiqua" w:cs="Arial"/>
          <w:color w:val="000000"/>
          <w:szCs w:val="22"/>
          <w:shd w:val="clear" w:color="auto" w:fill="FFFFFF"/>
          <w:lang w:val="sr-Latn-RS"/>
        </w:rPr>
        <w:t xml:space="preserve"> –</w:t>
      </w:r>
      <w:proofErr w:type="spellStart"/>
      <w:r w:rsidR="00FF3B0B">
        <w:rPr>
          <w:rFonts w:ascii="Book Antiqua" w:hAnsi="Book Antiqua" w:cs="Arial"/>
          <w:color w:val="000000"/>
          <w:szCs w:val="22"/>
          <w:shd w:val="clear" w:color="auto" w:fill="FFFFFF"/>
          <w:lang w:val="sr-Latn-RS"/>
        </w:rPr>
        <w:t>њих</w:t>
      </w:r>
      <w:proofErr w:type="spellEnd"/>
      <w:r w:rsidR="00F40BE9">
        <w:rPr>
          <w:rFonts w:ascii="Book Antiqua" w:hAnsi="Book Antiqua" w:cs="Arial"/>
          <w:color w:val="000000"/>
          <w:szCs w:val="22"/>
          <w:shd w:val="clear" w:color="auto" w:fill="FFFFFF"/>
          <w:lang w:val="sr-Cyrl-RS"/>
        </w:rPr>
        <w:t>,</w:t>
      </w:r>
      <w:r w:rsidR="00FF3B0B">
        <w:rPr>
          <w:rFonts w:ascii="Book Antiqua" w:hAnsi="Book Antiqua" w:cs="Arial"/>
          <w:color w:val="000000"/>
          <w:szCs w:val="22"/>
          <w:shd w:val="clear" w:color="auto" w:fill="FFFFFF"/>
          <w:lang w:val="sr-Cyrl-RS"/>
        </w:rPr>
        <w:t xml:space="preserve"> при томе мислећи на себе и оца“, „да овакав</w:t>
      </w:r>
      <w:r w:rsidR="000352A1">
        <w:rPr>
          <w:rFonts w:ascii="Book Antiqua" w:hAnsi="Book Antiqua" w:cs="Arial"/>
          <w:color w:val="000000"/>
          <w:szCs w:val="22"/>
          <w:shd w:val="clear" w:color="auto" w:fill="FFFFFF"/>
          <w:lang w:val="sr-Cyrl-RS"/>
        </w:rPr>
        <w:t xml:space="preserve"> амбивалентан однос према мајци, </w:t>
      </w:r>
      <w:r w:rsidR="00DB4BDE">
        <w:rPr>
          <w:rFonts w:ascii="Book Antiqua" w:hAnsi="Book Antiqua" w:cs="Arial"/>
          <w:color w:val="000000"/>
          <w:szCs w:val="22"/>
          <w:shd w:val="clear" w:color="auto" w:fill="FFFFFF"/>
          <w:lang w:val="sr-Cyrl-RS"/>
        </w:rPr>
        <w:t>у коме је дете растр</w:t>
      </w:r>
      <w:r w:rsidR="00FF3B0B">
        <w:rPr>
          <w:rFonts w:ascii="Book Antiqua" w:hAnsi="Book Antiqua" w:cs="Arial"/>
          <w:color w:val="000000"/>
          <w:szCs w:val="22"/>
          <w:shd w:val="clear" w:color="auto" w:fill="FFFFFF"/>
          <w:lang w:val="sr-Cyrl-RS"/>
        </w:rPr>
        <w:t>зано између афективне везаности за њу и љутње коју на себе преузима уз жељу да је казни и покаже јој колико је крива, спречава дете… да се психолошки развија</w:t>
      </w:r>
      <w:r w:rsidR="00B112FE">
        <w:rPr>
          <w:rFonts w:ascii="Book Antiqua" w:hAnsi="Book Antiqua" w:cs="Arial"/>
          <w:color w:val="000000"/>
          <w:szCs w:val="22"/>
          <w:shd w:val="clear" w:color="auto" w:fill="FFFFFF"/>
          <w:lang w:val="sr-Cyrl-RS"/>
        </w:rPr>
        <w:t xml:space="preserve"> </w:t>
      </w:r>
      <w:r w:rsidR="00FF3B0B">
        <w:rPr>
          <w:rFonts w:ascii="Book Antiqua" w:hAnsi="Book Antiqua" w:cs="Arial"/>
          <w:color w:val="000000"/>
          <w:szCs w:val="22"/>
          <w:shd w:val="clear" w:color="auto" w:fill="FFFFFF"/>
          <w:lang w:val="sr-Cyrl-RS"/>
        </w:rPr>
        <w:t>и у будућности развија добре и квалитетне интерперсоналне одно</w:t>
      </w:r>
      <w:r w:rsidR="0062635E">
        <w:rPr>
          <w:rFonts w:ascii="Book Antiqua" w:hAnsi="Book Antiqua" w:cs="Arial"/>
          <w:color w:val="000000"/>
          <w:szCs w:val="22"/>
          <w:shd w:val="clear" w:color="auto" w:fill="FFFFFF"/>
          <w:lang w:val="sr-Cyrl-RS"/>
        </w:rPr>
        <w:t>се.“ „Подстицање оваквог дечако</w:t>
      </w:r>
      <w:r w:rsidR="00FF3B0B">
        <w:rPr>
          <w:rFonts w:ascii="Book Antiqua" w:hAnsi="Book Antiqua" w:cs="Arial"/>
          <w:color w:val="000000"/>
          <w:szCs w:val="22"/>
          <w:shd w:val="clear" w:color="auto" w:fill="FFFFFF"/>
          <w:lang w:val="sr-Cyrl-RS"/>
        </w:rPr>
        <w:t>вог понашања и продубљ</w:t>
      </w:r>
      <w:r w:rsidR="00444315">
        <w:rPr>
          <w:rFonts w:ascii="Book Antiqua" w:hAnsi="Book Antiqua" w:cs="Arial"/>
          <w:color w:val="000000"/>
          <w:szCs w:val="22"/>
          <w:shd w:val="clear" w:color="auto" w:fill="FFFFFF"/>
          <w:lang w:val="sr-Cyrl-RS"/>
        </w:rPr>
        <w:t>ивање јаза на ре</w:t>
      </w:r>
      <w:r w:rsidR="0062635E">
        <w:rPr>
          <w:rFonts w:ascii="Book Antiqua" w:hAnsi="Book Antiqua" w:cs="Arial"/>
          <w:color w:val="000000"/>
          <w:szCs w:val="22"/>
          <w:shd w:val="clear" w:color="auto" w:fill="FFFFFF"/>
          <w:lang w:val="sr-Cyrl-RS"/>
        </w:rPr>
        <w:t>ла</w:t>
      </w:r>
      <w:r w:rsidR="00444315">
        <w:rPr>
          <w:rFonts w:ascii="Book Antiqua" w:hAnsi="Book Antiqua" w:cs="Arial"/>
          <w:color w:val="000000"/>
          <w:szCs w:val="22"/>
          <w:shd w:val="clear" w:color="auto" w:fill="FFFFFF"/>
          <w:lang w:val="sr-Cyrl-RS"/>
        </w:rPr>
        <w:t>цији дете-мај</w:t>
      </w:r>
      <w:r w:rsidR="00FF3B0B">
        <w:rPr>
          <w:rFonts w:ascii="Book Antiqua" w:hAnsi="Book Antiqua" w:cs="Arial"/>
          <w:color w:val="000000"/>
          <w:szCs w:val="22"/>
          <w:shd w:val="clear" w:color="auto" w:fill="FFFFFF"/>
          <w:lang w:val="sr-Cyrl-RS"/>
        </w:rPr>
        <w:t>ка овом детету не доноси никакав бенефит“</w:t>
      </w:r>
      <w:r w:rsidR="000352A1">
        <w:rPr>
          <w:rFonts w:ascii="Book Antiqua" w:hAnsi="Book Antiqua" w:cs="Arial"/>
          <w:color w:val="000000"/>
          <w:szCs w:val="22"/>
          <w:shd w:val="clear" w:color="auto" w:fill="FFFFFF"/>
          <w:lang w:val="sr-Cyrl-RS"/>
        </w:rPr>
        <w:t xml:space="preserve">, те је </w:t>
      </w:r>
      <w:r w:rsidR="00444315">
        <w:rPr>
          <w:rFonts w:ascii="Book Antiqua" w:hAnsi="Book Antiqua" w:cs="Arial"/>
          <w:color w:val="000000"/>
          <w:szCs w:val="22"/>
          <w:shd w:val="clear" w:color="auto" w:fill="FFFFFF"/>
          <w:lang w:val="sr-Cyrl-RS"/>
        </w:rPr>
        <w:t>с</w:t>
      </w:r>
      <w:r w:rsidR="00FF3B0B">
        <w:rPr>
          <w:rFonts w:ascii="Book Antiqua" w:hAnsi="Book Antiqua" w:cs="Arial"/>
          <w:color w:val="000000"/>
          <w:szCs w:val="22"/>
          <w:shd w:val="clear" w:color="auto" w:fill="FFFFFF"/>
          <w:lang w:val="sr-Cyrl-RS"/>
        </w:rPr>
        <w:t>аветова</w:t>
      </w:r>
      <w:r w:rsidR="00DD224E">
        <w:rPr>
          <w:rFonts w:ascii="Book Antiqua" w:hAnsi="Book Antiqua" w:cs="Arial"/>
          <w:color w:val="000000"/>
          <w:szCs w:val="22"/>
          <w:shd w:val="clear" w:color="auto" w:fill="FFFFFF"/>
          <w:lang w:val="sr-Cyrl-RS"/>
        </w:rPr>
        <w:t>но</w:t>
      </w:r>
      <w:r w:rsidR="002F7F10">
        <w:rPr>
          <w:rFonts w:ascii="Book Antiqua" w:hAnsi="Book Antiqua" w:cs="Arial"/>
          <w:color w:val="000000"/>
          <w:szCs w:val="22"/>
          <w:shd w:val="clear" w:color="auto" w:fill="FFFFFF"/>
          <w:lang w:val="sr-Cyrl-RS"/>
        </w:rPr>
        <w:t xml:space="preserve"> </w:t>
      </w:r>
      <w:r w:rsidR="002E3002">
        <w:rPr>
          <w:rFonts w:ascii="Book Antiqua" w:hAnsi="Book Antiqua" w:cs="Arial"/>
          <w:color w:val="000000"/>
          <w:szCs w:val="22"/>
          <w:shd w:val="clear" w:color="auto" w:fill="FFFFFF"/>
          <w:lang w:val="sr-Cyrl-RS"/>
        </w:rPr>
        <w:t>упућивање по</w:t>
      </w:r>
      <w:r w:rsidR="002F7F10">
        <w:rPr>
          <w:rFonts w:ascii="Book Antiqua" w:hAnsi="Book Antiqua" w:cs="Arial"/>
          <w:color w:val="000000"/>
          <w:szCs w:val="22"/>
          <w:shd w:val="clear" w:color="auto" w:fill="FFFFFF"/>
          <w:lang w:val="sr-Cyrl-RS"/>
        </w:rPr>
        <w:t>р</w:t>
      </w:r>
      <w:r w:rsidR="002E3002">
        <w:rPr>
          <w:rFonts w:ascii="Book Antiqua" w:hAnsi="Book Antiqua" w:cs="Arial"/>
          <w:color w:val="000000"/>
          <w:szCs w:val="22"/>
          <w:shd w:val="clear" w:color="auto" w:fill="FFFFFF"/>
          <w:lang w:val="sr-Cyrl-RS"/>
        </w:rPr>
        <w:t xml:space="preserve">одице на третман у ИМЗ ради даље </w:t>
      </w:r>
      <w:proofErr w:type="spellStart"/>
      <w:r w:rsidR="002E3002">
        <w:rPr>
          <w:rFonts w:ascii="Book Antiqua" w:hAnsi="Book Antiqua" w:cs="Arial"/>
          <w:color w:val="000000"/>
          <w:szCs w:val="22"/>
          <w:shd w:val="clear" w:color="auto" w:fill="FFFFFF"/>
          <w:lang w:val="sr-Cyrl-RS"/>
        </w:rPr>
        <w:t>експлорације</w:t>
      </w:r>
      <w:proofErr w:type="spellEnd"/>
      <w:r w:rsidR="002E3002">
        <w:rPr>
          <w:rFonts w:ascii="Book Antiqua" w:hAnsi="Book Antiqua" w:cs="Arial"/>
          <w:color w:val="000000"/>
          <w:szCs w:val="22"/>
          <w:shd w:val="clear" w:color="auto" w:fill="FFFFFF"/>
          <w:lang w:val="sr-Cyrl-RS"/>
        </w:rPr>
        <w:t xml:space="preserve"> и адекватног третмана</w:t>
      </w:r>
      <w:r w:rsidR="007E40AC">
        <w:rPr>
          <w:rFonts w:ascii="Book Antiqua" w:hAnsi="Book Antiqua" w:cs="Arial"/>
          <w:color w:val="000000"/>
          <w:szCs w:val="22"/>
          <w:shd w:val="clear" w:color="auto" w:fill="FFFFFF"/>
          <w:lang w:val="sr-Cyrl-RS"/>
        </w:rPr>
        <w:t>.</w:t>
      </w:r>
    </w:p>
    <w:p w14:paraId="59E5A991" w14:textId="7213345D" w:rsidR="00713D93" w:rsidRPr="008523A1" w:rsidRDefault="008C7DB1" w:rsidP="00704AE7">
      <w:pPr>
        <w:pStyle w:val="ListParagraph"/>
        <w:numPr>
          <w:ilvl w:val="0"/>
          <w:numId w:val="31"/>
        </w:numPr>
        <w:tabs>
          <w:tab w:val="left" w:pos="360"/>
        </w:tabs>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Мајка се 2016. год. обратила и</w:t>
      </w:r>
      <w:r w:rsidR="00713D93">
        <w:rPr>
          <w:rFonts w:ascii="Book Antiqua" w:hAnsi="Book Antiqua" w:cs="Arial"/>
          <w:color w:val="000000"/>
          <w:szCs w:val="22"/>
          <w:shd w:val="clear" w:color="auto" w:fill="FFFFFF"/>
          <w:lang w:val="sr-Cyrl-RS"/>
        </w:rPr>
        <w:t xml:space="preserve"> И</w:t>
      </w:r>
      <w:r w:rsidR="00E22262">
        <w:rPr>
          <w:rFonts w:ascii="Book Antiqua" w:hAnsi="Book Antiqua" w:cs="Arial"/>
          <w:color w:val="000000"/>
          <w:szCs w:val="22"/>
          <w:shd w:val="clear" w:color="auto" w:fill="FFFFFF"/>
          <w:lang w:val="sr-Cyrl-RS"/>
        </w:rPr>
        <w:t>нституту за ментално здравље</w:t>
      </w:r>
      <w:r>
        <w:rPr>
          <w:rFonts w:ascii="Book Antiqua" w:hAnsi="Book Antiqua" w:cs="Arial"/>
          <w:color w:val="000000"/>
          <w:szCs w:val="22"/>
          <w:shd w:val="clear" w:color="auto" w:fill="FFFFFF"/>
          <w:lang w:val="sr-Cyrl-RS"/>
        </w:rPr>
        <w:t>,</w:t>
      </w:r>
      <w:r w:rsidR="007E40AC">
        <w:rPr>
          <w:rFonts w:ascii="Book Antiqua" w:hAnsi="Book Antiqua" w:cs="Arial"/>
          <w:color w:val="000000"/>
          <w:szCs w:val="22"/>
          <w:shd w:val="clear" w:color="auto" w:fill="FFFFFF"/>
          <w:lang w:val="sr-Cyrl-RS"/>
        </w:rPr>
        <w:t xml:space="preserve"> </w:t>
      </w:r>
      <w:r w:rsidR="005A27EB">
        <w:rPr>
          <w:rFonts w:ascii="Book Antiqua" w:hAnsi="Book Antiqua" w:cs="Arial"/>
          <w:color w:val="000000"/>
          <w:szCs w:val="22"/>
          <w:shd w:val="clear" w:color="auto" w:fill="FFFFFF"/>
          <w:lang w:val="sr-Cyrl-RS"/>
        </w:rPr>
        <w:t>где је</w:t>
      </w:r>
      <w:r w:rsidR="00C35CBA">
        <w:rPr>
          <w:rFonts w:ascii="Book Antiqua" w:hAnsi="Book Antiqua" w:cs="Arial"/>
          <w:color w:val="000000"/>
          <w:szCs w:val="22"/>
          <w:shd w:val="clear" w:color="auto" w:fill="FFFFFF"/>
          <w:lang w:val="sr-Cyrl-RS"/>
        </w:rPr>
        <w:t xml:space="preserve"> дечиј</w:t>
      </w:r>
      <w:r w:rsidR="00FC6C03">
        <w:rPr>
          <w:rFonts w:ascii="Book Antiqua" w:hAnsi="Book Antiqua" w:cs="Arial"/>
          <w:color w:val="000000"/>
          <w:szCs w:val="22"/>
          <w:shd w:val="clear" w:color="auto" w:fill="FFFFFF"/>
          <w:lang w:val="sr-Cyrl-RS"/>
        </w:rPr>
        <w:t>и</w:t>
      </w:r>
      <w:r w:rsidR="00713D93">
        <w:rPr>
          <w:rFonts w:ascii="Book Antiqua" w:hAnsi="Book Antiqua" w:cs="Arial"/>
          <w:color w:val="000000"/>
          <w:szCs w:val="22"/>
          <w:shd w:val="clear" w:color="auto" w:fill="FFFFFF"/>
          <w:lang w:val="sr-Cyrl-RS"/>
        </w:rPr>
        <w:t xml:space="preserve"> психијат</w:t>
      </w:r>
      <w:r w:rsidR="00FC6C03">
        <w:rPr>
          <w:rFonts w:ascii="Book Antiqua" w:hAnsi="Book Antiqua" w:cs="Arial"/>
          <w:color w:val="000000"/>
          <w:szCs w:val="22"/>
          <w:shd w:val="clear" w:color="auto" w:fill="FFFFFF"/>
          <w:lang w:val="sr-Cyrl-RS"/>
        </w:rPr>
        <w:t>а</w:t>
      </w:r>
      <w:r w:rsidR="00713D93">
        <w:rPr>
          <w:rFonts w:ascii="Book Antiqua" w:hAnsi="Book Antiqua" w:cs="Arial"/>
          <w:color w:val="000000"/>
          <w:szCs w:val="22"/>
          <w:shd w:val="clear" w:color="auto" w:fill="FFFFFF"/>
          <w:lang w:val="sr-Cyrl-RS"/>
        </w:rPr>
        <w:t>р констатовао да код дечака нису регист</w:t>
      </w:r>
      <w:r w:rsidR="005A27EB">
        <w:rPr>
          <w:rFonts w:ascii="Book Antiqua" w:hAnsi="Book Antiqua" w:cs="Arial"/>
          <w:color w:val="000000"/>
          <w:szCs w:val="22"/>
          <w:shd w:val="clear" w:color="auto" w:fill="FFFFFF"/>
          <w:lang w:val="sr-Cyrl-RS"/>
        </w:rPr>
        <w:t>ро</w:t>
      </w:r>
      <w:r w:rsidR="00713D93">
        <w:rPr>
          <w:rFonts w:ascii="Book Antiqua" w:hAnsi="Book Antiqua" w:cs="Arial"/>
          <w:color w:val="000000"/>
          <w:szCs w:val="22"/>
          <w:shd w:val="clear" w:color="auto" w:fill="FFFFFF"/>
          <w:lang w:val="sr-Cyrl-RS"/>
        </w:rPr>
        <w:t>вани знакови и симптоми психијатријског поремећаја</w:t>
      </w:r>
      <w:r w:rsidR="0013075E">
        <w:rPr>
          <w:rFonts w:ascii="Book Antiqua" w:hAnsi="Book Antiqua" w:cs="Arial"/>
          <w:color w:val="000000"/>
          <w:szCs w:val="22"/>
          <w:shd w:val="clear" w:color="auto" w:fill="FFFFFF"/>
          <w:lang w:val="sr-Cyrl-RS"/>
        </w:rPr>
        <w:t xml:space="preserve"> ко</w:t>
      </w:r>
      <w:r w:rsidR="00A7700A">
        <w:rPr>
          <w:rFonts w:ascii="Book Antiqua" w:hAnsi="Book Antiqua" w:cs="Arial"/>
          <w:color w:val="000000"/>
          <w:szCs w:val="22"/>
          <w:shd w:val="clear" w:color="auto" w:fill="FFFFFF"/>
          <w:lang w:val="sr-Cyrl-RS"/>
        </w:rPr>
        <w:t>ји би захтевали клинички третман и закључено</w:t>
      </w:r>
      <w:r w:rsidR="00713D93">
        <w:rPr>
          <w:rFonts w:ascii="Book Antiqua" w:hAnsi="Book Antiqua" w:cs="Arial"/>
          <w:color w:val="000000"/>
          <w:szCs w:val="22"/>
          <w:shd w:val="clear" w:color="auto" w:fill="FFFFFF"/>
          <w:lang w:val="sr-Cyrl-RS"/>
        </w:rPr>
        <w:t xml:space="preserve"> да је родитеље и дечака потребно упутити у Саветовал</w:t>
      </w:r>
      <w:r w:rsidR="0079069B">
        <w:rPr>
          <w:rFonts w:ascii="Book Antiqua" w:hAnsi="Book Antiqua" w:cs="Arial"/>
          <w:color w:val="000000"/>
          <w:szCs w:val="22"/>
          <w:shd w:val="clear" w:color="auto" w:fill="FFFFFF"/>
          <w:lang w:val="sr-Cyrl-RS"/>
        </w:rPr>
        <w:t>иште за брак и породицу при Центру</w:t>
      </w:r>
      <w:r w:rsidR="00713D93">
        <w:rPr>
          <w:rFonts w:ascii="Book Antiqua" w:hAnsi="Book Antiqua" w:cs="Arial"/>
          <w:color w:val="000000"/>
          <w:szCs w:val="22"/>
          <w:shd w:val="clear" w:color="auto" w:fill="FFFFFF"/>
          <w:lang w:val="sr-Cyrl-RS"/>
        </w:rPr>
        <w:t>, ради подршке и породичног третмана у пери</w:t>
      </w:r>
      <w:r w:rsidR="00A7700A">
        <w:rPr>
          <w:rFonts w:ascii="Book Antiqua" w:hAnsi="Book Antiqua" w:cs="Arial"/>
          <w:color w:val="000000"/>
          <w:szCs w:val="22"/>
          <w:shd w:val="clear" w:color="auto" w:fill="FFFFFF"/>
          <w:lang w:val="sr-Cyrl-RS"/>
        </w:rPr>
        <w:t>од</w:t>
      </w:r>
      <w:r w:rsidR="00713D93">
        <w:rPr>
          <w:rFonts w:ascii="Book Antiqua" w:hAnsi="Book Antiqua" w:cs="Arial"/>
          <w:color w:val="000000"/>
          <w:szCs w:val="22"/>
          <w:shd w:val="clear" w:color="auto" w:fill="FFFFFF"/>
          <w:lang w:val="sr-Cyrl-RS"/>
        </w:rPr>
        <w:t xml:space="preserve">у после </w:t>
      </w:r>
      <w:r w:rsidR="00713D93" w:rsidRPr="008523A1">
        <w:rPr>
          <w:rFonts w:ascii="Book Antiqua" w:hAnsi="Book Antiqua" w:cs="Arial"/>
          <w:color w:val="000000"/>
          <w:szCs w:val="22"/>
          <w:shd w:val="clear" w:color="auto" w:fill="FFFFFF"/>
          <w:lang w:val="sr-Cyrl-RS"/>
        </w:rPr>
        <w:t>развода.</w:t>
      </w:r>
    </w:p>
    <w:p w14:paraId="5AA711B7" w14:textId="040E955E" w:rsidR="008F155F" w:rsidRDefault="004959CF" w:rsidP="00704AE7">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У новембру</w:t>
      </w:r>
      <w:r w:rsidR="00A64D3A">
        <w:rPr>
          <w:rFonts w:ascii="Book Antiqua" w:hAnsi="Book Antiqua" w:cs="Arial"/>
          <w:color w:val="000000"/>
          <w:szCs w:val="22"/>
          <w:shd w:val="clear" w:color="auto" w:fill="FFFFFF"/>
          <w:lang w:val="sr-Cyrl-RS"/>
        </w:rPr>
        <w:t xml:space="preserve"> </w:t>
      </w:r>
      <w:r w:rsidR="006D3269" w:rsidRPr="008523A1">
        <w:rPr>
          <w:rFonts w:ascii="Book Antiqua" w:hAnsi="Book Antiqua" w:cs="Arial"/>
          <w:color w:val="000000"/>
          <w:szCs w:val="22"/>
          <w:shd w:val="clear" w:color="auto" w:fill="FFFFFF"/>
          <w:lang w:val="sr-Cyrl-RS"/>
        </w:rPr>
        <w:t>2016. год</w:t>
      </w:r>
      <w:r>
        <w:rPr>
          <w:rFonts w:ascii="Book Antiqua" w:hAnsi="Book Antiqua" w:cs="Arial"/>
          <w:color w:val="000000"/>
          <w:szCs w:val="22"/>
          <w:shd w:val="clear" w:color="auto" w:fill="FFFFFF"/>
          <w:lang w:val="sr-Cyrl-RS"/>
        </w:rPr>
        <w:t>. мајка је поднела тужбу за измену модела виђања, а отац</w:t>
      </w:r>
      <w:r w:rsidR="00C97618" w:rsidRPr="008523A1">
        <w:rPr>
          <w:rFonts w:ascii="Book Antiqua" w:hAnsi="Book Antiqua" w:cs="Arial"/>
          <w:color w:val="000000"/>
          <w:szCs w:val="22"/>
          <w:shd w:val="clear" w:color="auto" w:fill="FFFFFF"/>
          <w:lang w:val="sr-Cyrl-RS"/>
        </w:rPr>
        <w:t xml:space="preserve"> прот</w:t>
      </w:r>
      <w:r w:rsidR="009873A8" w:rsidRPr="008523A1">
        <w:rPr>
          <w:rFonts w:ascii="Book Antiqua" w:hAnsi="Book Antiqua" w:cs="Arial"/>
          <w:color w:val="000000"/>
          <w:szCs w:val="22"/>
          <w:shd w:val="clear" w:color="auto" w:fill="FFFFFF"/>
          <w:lang w:val="sr-Cyrl-RS"/>
        </w:rPr>
        <w:t>ив</w:t>
      </w:r>
      <w:r w:rsidR="009C3C76">
        <w:rPr>
          <w:rFonts w:ascii="Book Antiqua" w:hAnsi="Book Antiqua" w:cs="Arial"/>
          <w:color w:val="000000"/>
          <w:szCs w:val="22"/>
          <w:shd w:val="clear" w:color="auto" w:fill="FFFFFF"/>
          <w:lang w:val="sr-Cyrl-RS"/>
        </w:rPr>
        <w:t xml:space="preserve">тужбу </w:t>
      </w:r>
      <w:r w:rsidR="00C97618" w:rsidRPr="008523A1">
        <w:rPr>
          <w:rFonts w:ascii="Book Antiqua" w:hAnsi="Book Antiqua" w:cs="Arial"/>
          <w:color w:val="000000"/>
          <w:szCs w:val="22"/>
          <w:shd w:val="clear" w:color="auto" w:fill="FFFFFF"/>
          <w:lang w:val="sr-Cyrl-RS"/>
        </w:rPr>
        <w:t xml:space="preserve">за измену </w:t>
      </w:r>
      <w:r w:rsidR="006C4C84">
        <w:rPr>
          <w:rFonts w:ascii="Book Antiqua" w:hAnsi="Book Antiqua" w:cs="Arial"/>
          <w:color w:val="000000"/>
          <w:szCs w:val="22"/>
          <w:shd w:val="clear" w:color="auto" w:fill="FFFFFF"/>
          <w:lang w:val="sr-Cyrl-RS"/>
        </w:rPr>
        <w:t>одлуке</w:t>
      </w:r>
      <w:r>
        <w:rPr>
          <w:rFonts w:ascii="Book Antiqua" w:hAnsi="Book Antiqua" w:cs="Arial"/>
          <w:color w:val="000000"/>
          <w:szCs w:val="22"/>
          <w:shd w:val="clear" w:color="auto" w:fill="FFFFFF"/>
          <w:lang w:val="sr-Cyrl-RS"/>
        </w:rPr>
        <w:t xml:space="preserve"> </w:t>
      </w:r>
      <w:r w:rsidR="0011628A">
        <w:rPr>
          <w:rFonts w:ascii="Book Antiqua" w:hAnsi="Book Antiqua" w:cs="Arial"/>
          <w:color w:val="000000"/>
          <w:szCs w:val="22"/>
          <w:shd w:val="clear" w:color="auto" w:fill="FFFFFF"/>
          <w:lang w:val="sr-Cyrl-RS"/>
        </w:rPr>
        <w:t xml:space="preserve">суда </w:t>
      </w:r>
      <w:r>
        <w:rPr>
          <w:rFonts w:ascii="Book Antiqua" w:hAnsi="Book Antiqua" w:cs="Arial"/>
          <w:color w:val="000000"/>
          <w:szCs w:val="22"/>
          <w:shd w:val="clear" w:color="auto" w:fill="FFFFFF"/>
          <w:lang w:val="sr-Cyrl-RS"/>
        </w:rPr>
        <w:t>о вршењу родитељског права. Други основни суд у Београду је</w:t>
      </w:r>
      <w:r w:rsidR="00C97618" w:rsidRPr="008523A1">
        <w:rPr>
          <w:rFonts w:ascii="Book Antiqua" w:hAnsi="Book Antiqua" w:cs="Arial"/>
          <w:color w:val="000000"/>
          <w:szCs w:val="22"/>
          <w:shd w:val="clear" w:color="auto" w:fill="FFFFFF"/>
          <w:lang w:val="sr-Cyrl-RS"/>
        </w:rPr>
        <w:t xml:space="preserve"> </w:t>
      </w:r>
      <w:r w:rsidR="00D51FE6">
        <w:rPr>
          <w:rFonts w:ascii="Book Antiqua" w:hAnsi="Book Antiqua" w:cs="Arial"/>
          <w:color w:val="000000"/>
          <w:szCs w:val="22"/>
          <w:shd w:val="clear" w:color="auto" w:fill="FFFFFF"/>
          <w:lang w:val="sr-Cyrl-RS"/>
        </w:rPr>
        <w:t xml:space="preserve">у фебруару 2017. год. </w:t>
      </w:r>
      <w:r w:rsidR="00241A7A">
        <w:rPr>
          <w:rFonts w:ascii="Book Antiqua" w:hAnsi="Book Antiqua" w:cs="Arial"/>
          <w:color w:val="000000"/>
          <w:szCs w:val="22"/>
          <w:shd w:val="clear" w:color="auto" w:fill="FFFFFF"/>
          <w:lang w:val="sr-Cyrl-RS"/>
        </w:rPr>
        <w:t>донео</w:t>
      </w:r>
      <w:r>
        <w:rPr>
          <w:rFonts w:ascii="Book Antiqua" w:hAnsi="Book Antiqua" w:cs="Arial"/>
          <w:color w:val="000000"/>
          <w:szCs w:val="22"/>
          <w:shd w:val="clear" w:color="auto" w:fill="FFFFFF"/>
          <w:lang w:val="sr-Cyrl-RS"/>
        </w:rPr>
        <w:t xml:space="preserve"> привремену</w:t>
      </w:r>
      <w:r w:rsidR="00FA00B9">
        <w:rPr>
          <w:rFonts w:ascii="Book Antiqua" w:hAnsi="Book Antiqua" w:cs="Arial"/>
          <w:color w:val="000000"/>
          <w:szCs w:val="22"/>
          <w:shd w:val="clear" w:color="auto" w:fill="FFFFFF"/>
          <w:lang w:val="sr-Cyrl-RS"/>
        </w:rPr>
        <w:t xml:space="preserve"> меру</w:t>
      </w:r>
      <w:r w:rsidR="00491EEC">
        <w:rPr>
          <w:rFonts w:ascii="Book Antiqua" w:hAnsi="Book Antiqua" w:cs="Arial"/>
          <w:color w:val="000000"/>
          <w:szCs w:val="22"/>
          <w:shd w:val="clear" w:color="auto" w:fill="FFFFFF"/>
          <w:lang w:val="sr-Cyrl-RS"/>
        </w:rPr>
        <w:t xml:space="preserve"> којом се</w:t>
      </w:r>
      <w:r>
        <w:rPr>
          <w:rFonts w:ascii="Book Antiqua" w:hAnsi="Book Antiqua" w:cs="Arial"/>
          <w:color w:val="000000"/>
          <w:szCs w:val="22"/>
          <w:shd w:val="clear" w:color="auto" w:fill="FFFFFF"/>
          <w:lang w:val="sr-Cyrl-RS"/>
        </w:rPr>
        <w:t>,</w:t>
      </w:r>
      <w:r w:rsidR="00491EEC">
        <w:rPr>
          <w:rFonts w:ascii="Book Antiqua" w:hAnsi="Book Antiqua" w:cs="Arial"/>
          <w:color w:val="000000"/>
          <w:szCs w:val="22"/>
          <w:shd w:val="clear" w:color="auto" w:fill="FFFFFF"/>
          <w:lang w:val="sr-Cyrl-RS"/>
        </w:rPr>
        <w:t xml:space="preserve"> </w:t>
      </w:r>
      <w:r>
        <w:rPr>
          <w:rFonts w:ascii="Book Antiqua" w:hAnsi="Book Antiqua" w:cs="Arial"/>
          <w:color w:val="000000"/>
          <w:szCs w:val="22"/>
          <w:shd w:val="clear" w:color="auto" w:fill="FFFFFF"/>
          <w:lang w:val="sr-Cyrl-RS"/>
        </w:rPr>
        <w:t xml:space="preserve">у складу са предлогом Центра, </w:t>
      </w:r>
      <w:r w:rsidR="00491EEC">
        <w:rPr>
          <w:rFonts w:ascii="Book Antiqua" w:hAnsi="Book Antiqua" w:cs="Arial"/>
          <w:color w:val="000000"/>
          <w:szCs w:val="22"/>
          <w:shd w:val="clear" w:color="auto" w:fill="FFFFFF"/>
          <w:lang w:val="sr-Cyrl-RS"/>
        </w:rPr>
        <w:t>уређује начин одржава</w:t>
      </w:r>
      <w:r w:rsidR="006D3269">
        <w:rPr>
          <w:rFonts w:ascii="Book Antiqua" w:hAnsi="Book Antiqua" w:cs="Arial"/>
          <w:color w:val="000000"/>
          <w:szCs w:val="22"/>
          <w:shd w:val="clear" w:color="auto" w:fill="FFFFFF"/>
          <w:lang w:val="sr-Cyrl-RS"/>
        </w:rPr>
        <w:t>ња личних односа детета са оцем</w:t>
      </w:r>
      <w:r w:rsidR="0045441E">
        <w:rPr>
          <w:rFonts w:ascii="Book Antiqua" w:hAnsi="Book Antiqua" w:cs="Arial"/>
          <w:color w:val="000000"/>
          <w:szCs w:val="22"/>
          <w:shd w:val="clear" w:color="auto" w:fill="FFFFFF"/>
          <w:lang w:val="sr-Cyrl-RS"/>
        </w:rPr>
        <w:t xml:space="preserve"> до окончања овог поступ</w:t>
      </w:r>
      <w:r>
        <w:rPr>
          <w:rFonts w:ascii="Book Antiqua" w:hAnsi="Book Antiqua" w:cs="Arial"/>
          <w:color w:val="000000"/>
          <w:szCs w:val="22"/>
          <w:shd w:val="clear" w:color="auto" w:fill="FFFFFF"/>
          <w:lang w:val="sr-Cyrl-RS"/>
        </w:rPr>
        <w:t>ка</w:t>
      </w:r>
      <w:r w:rsidR="00491EEC">
        <w:rPr>
          <w:rFonts w:ascii="Book Antiqua" w:hAnsi="Book Antiqua" w:cs="Arial"/>
          <w:color w:val="000000"/>
          <w:szCs w:val="22"/>
          <w:shd w:val="clear" w:color="auto" w:fill="FFFFFF"/>
          <w:lang w:val="sr-Cyrl-RS"/>
        </w:rPr>
        <w:t xml:space="preserve">. </w:t>
      </w:r>
    </w:p>
    <w:p w14:paraId="565F84DA" w14:textId="2F132902" w:rsidR="000E34EF" w:rsidRPr="009D3C46" w:rsidRDefault="00CF27BF" w:rsidP="00704AE7">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У складу са предлогом Центра, суд је одредио</w:t>
      </w:r>
      <w:r w:rsidR="00165F81">
        <w:rPr>
          <w:rFonts w:ascii="Book Antiqua" w:hAnsi="Book Antiqua" w:cs="Arial"/>
          <w:color w:val="000000"/>
          <w:szCs w:val="22"/>
          <w:shd w:val="clear" w:color="auto" w:fill="FFFFFF"/>
          <w:lang w:val="sr-Cyrl-RS"/>
        </w:rPr>
        <w:t xml:space="preserve"> </w:t>
      </w:r>
      <w:r w:rsidR="008409D3">
        <w:rPr>
          <w:rFonts w:ascii="Book Antiqua" w:hAnsi="Book Antiqua" w:cs="Arial"/>
          <w:color w:val="000000"/>
          <w:szCs w:val="22"/>
          <w:shd w:val="clear" w:color="auto" w:fill="FFFFFF"/>
          <w:lang w:val="sr-Cyrl-RS"/>
        </w:rPr>
        <w:t xml:space="preserve">и </w:t>
      </w:r>
      <w:r w:rsidR="00C97618" w:rsidRPr="008523A1">
        <w:rPr>
          <w:rFonts w:ascii="Book Antiqua" w:hAnsi="Book Antiqua" w:cs="Arial"/>
          <w:color w:val="000000"/>
          <w:szCs w:val="22"/>
          <w:shd w:val="clear" w:color="auto" w:fill="FFFFFF"/>
          <w:lang w:val="sr-Cyrl-RS"/>
        </w:rPr>
        <w:t xml:space="preserve">психолошко психијатријско вештачење ради процене родитељских капацитета за даље старање о детету </w:t>
      </w:r>
      <w:r w:rsidR="008D4EDB">
        <w:rPr>
          <w:rFonts w:ascii="Book Antiqua" w:hAnsi="Book Antiqua" w:cs="Arial"/>
          <w:color w:val="000000"/>
          <w:szCs w:val="22"/>
          <w:shd w:val="clear" w:color="auto" w:fill="FFFFFF"/>
          <w:lang w:val="sr-Cyrl-RS"/>
        </w:rPr>
        <w:t>и утврђивања</w:t>
      </w:r>
      <w:r w:rsidR="00161019">
        <w:rPr>
          <w:rFonts w:ascii="Book Antiqua" w:hAnsi="Book Antiqua" w:cs="Arial"/>
          <w:color w:val="000000"/>
          <w:szCs w:val="22"/>
          <w:shd w:val="clear" w:color="auto" w:fill="FFFFFF"/>
          <w:lang w:val="sr-Cyrl-RS"/>
        </w:rPr>
        <w:t xml:space="preserve"> мод</w:t>
      </w:r>
      <w:r w:rsidR="00C159E5">
        <w:rPr>
          <w:rFonts w:ascii="Book Antiqua" w:hAnsi="Book Antiqua" w:cs="Arial"/>
          <w:color w:val="000000"/>
          <w:szCs w:val="22"/>
          <w:shd w:val="clear" w:color="auto" w:fill="FFFFFF"/>
          <w:lang w:val="sr-Cyrl-RS"/>
        </w:rPr>
        <w:t>ел</w:t>
      </w:r>
      <w:r w:rsidR="00161019">
        <w:rPr>
          <w:rFonts w:ascii="Book Antiqua" w:hAnsi="Book Antiqua" w:cs="Arial"/>
          <w:color w:val="000000"/>
          <w:szCs w:val="22"/>
          <w:shd w:val="clear" w:color="auto" w:fill="FFFFFF"/>
          <w:lang w:val="sr-Cyrl-RS"/>
        </w:rPr>
        <w:t>а виђања</w:t>
      </w:r>
      <w:r w:rsidR="004D0AF6">
        <w:rPr>
          <w:rFonts w:ascii="Book Antiqua" w:hAnsi="Book Antiqua" w:cs="Arial"/>
          <w:color w:val="000000"/>
          <w:szCs w:val="22"/>
          <w:shd w:val="clear" w:color="auto" w:fill="FFFFFF"/>
          <w:lang w:val="sr-Cyrl-RS"/>
        </w:rPr>
        <w:t xml:space="preserve">, које </w:t>
      </w:r>
      <w:r w:rsidR="00C97618" w:rsidRPr="008523A1">
        <w:rPr>
          <w:rFonts w:ascii="Book Antiqua" w:hAnsi="Book Antiqua" w:cs="Arial"/>
          <w:color w:val="000000"/>
          <w:szCs w:val="22"/>
          <w:shd w:val="clear" w:color="auto" w:fill="FFFFFF"/>
          <w:lang w:val="sr-Cyrl-RS"/>
        </w:rPr>
        <w:t>је спроведено у јуну 2017. год.</w:t>
      </w:r>
      <w:r w:rsidR="00C159E5">
        <w:rPr>
          <w:rFonts w:ascii="Book Antiqua" w:hAnsi="Book Antiqua" w:cs="Arial"/>
          <w:color w:val="000000"/>
          <w:szCs w:val="22"/>
          <w:shd w:val="clear" w:color="auto" w:fill="FFFFFF"/>
          <w:lang w:val="sr-Cyrl-RS"/>
        </w:rPr>
        <w:t xml:space="preserve"> </w:t>
      </w:r>
      <w:r w:rsidR="004D0AF6">
        <w:rPr>
          <w:rFonts w:ascii="Book Antiqua" w:hAnsi="Book Antiqua" w:cs="Arial"/>
          <w:color w:val="000000"/>
          <w:szCs w:val="22"/>
          <w:shd w:val="clear" w:color="auto" w:fill="FFFFFF"/>
          <w:lang w:val="sr-Cyrl-RS"/>
        </w:rPr>
        <w:t>К</w:t>
      </w:r>
      <w:r w:rsidR="00C159E5">
        <w:rPr>
          <w:rFonts w:ascii="Book Antiqua" w:hAnsi="Book Antiqua" w:cs="Arial"/>
          <w:color w:val="000000"/>
          <w:szCs w:val="22"/>
          <w:shd w:val="clear" w:color="auto" w:fill="FFFFFF"/>
          <w:lang w:val="sr-Cyrl-RS"/>
        </w:rPr>
        <w:t>онстатовано је</w:t>
      </w:r>
      <w:r w:rsidR="001563CD">
        <w:rPr>
          <w:rFonts w:ascii="Book Antiqua" w:hAnsi="Book Antiqua" w:cs="Arial"/>
          <w:color w:val="000000"/>
          <w:szCs w:val="22"/>
          <w:shd w:val="clear" w:color="auto" w:fill="FFFFFF"/>
          <w:lang w:val="sr-Cyrl-RS"/>
        </w:rPr>
        <w:t xml:space="preserve">: </w:t>
      </w:r>
      <w:r w:rsidR="00C159E5">
        <w:rPr>
          <w:rFonts w:ascii="Book Antiqua" w:hAnsi="Book Antiqua" w:cs="Arial"/>
          <w:color w:val="000000"/>
          <w:szCs w:val="22"/>
          <w:shd w:val="clear" w:color="auto" w:fill="FFFFFF"/>
          <w:lang w:val="sr-Cyrl-RS"/>
        </w:rPr>
        <w:t>„Приликом интервјуа у присуству мајке дечак је саопштавао.. да је отац брижнији, да се више бави.. да је мајка незаинтересована, да не обраћа довољно пажње, али када му је мајка предочила ситуације</w:t>
      </w:r>
      <w:r w:rsidR="0062635E">
        <w:rPr>
          <w:rFonts w:ascii="Book Antiqua" w:hAnsi="Book Antiqua" w:cs="Arial"/>
          <w:color w:val="000000"/>
          <w:szCs w:val="22"/>
          <w:shd w:val="clear" w:color="auto" w:fill="FFFFFF"/>
          <w:lang w:val="sr-Cyrl-RS"/>
        </w:rPr>
        <w:t xml:space="preserve"> које демантују тако ригидне и </w:t>
      </w:r>
      <w:r w:rsidR="00C159E5">
        <w:rPr>
          <w:rFonts w:ascii="Book Antiqua" w:hAnsi="Book Antiqua" w:cs="Arial"/>
          <w:color w:val="000000"/>
          <w:szCs w:val="22"/>
          <w:shd w:val="clear" w:color="auto" w:fill="FFFFFF"/>
          <w:lang w:val="sr-Cyrl-RS"/>
        </w:rPr>
        <w:t>ј</w:t>
      </w:r>
      <w:r w:rsidR="0062635E">
        <w:rPr>
          <w:rFonts w:ascii="Book Antiqua" w:hAnsi="Book Antiqua" w:cs="Arial"/>
          <w:color w:val="000000"/>
          <w:szCs w:val="22"/>
          <w:shd w:val="clear" w:color="auto" w:fill="FFFFFF"/>
          <w:lang w:val="sr-Cyrl-RS"/>
        </w:rPr>
        <w:t>е</w:t>
      </w:r>
      <w:r w:rsidR="00C159E5">
        <w:rPr>
          <w:rFonts w:ascii="Book Antiqua" w:hAnsi="Book Antiqua" w:cs="Arial"/>
          <w:color w:val="000000"/>
          <w:szCs w:val="22"/>
          <w:shd w:val="clear" w:color="auto" w:fill="FFFFFF"/>
          <w:lang w:val="sr-Cyrl-RS"/>
        </w:rPr>
        <w:t>дностране процене, дечак је у два наврата реаговао плачем и напуштао просторију. Емоционални раз</w:t>
      </w:r>
      <w:r w:rsidR="002677BE">
        <w:rPr>
          <w:rFonts w:ascii="Book Antiqua" w:hAnsi="Book Antiqua" w:cs="Arial"/>
          <w:color w:val="000000"/>
          <w:szCs w:val="22"/>
          <w:shd w:val="clear" w:color="auto" w:fill="FFFFFF"/>
          <w:lang w:val="sr-Cyrl-RS"/>
        </w:rPr>
        <w:t>во</w:t>
      </w:r>
      <w:r w:rsidR="00C159E5">
        <w:rPr>
          <w:rFonts w:ascii="Book Antiqua" w:hAnsi="Book Antiqua" w:cs="Arial"/>
          <w:color w:val="000000"/>
          <w:szCs w:val="22"/>
          <w:shd w:val="clear" w:color="auto" w:fill="FFFFFF"/>
          <w:lang w:val="sr-Cyrl-RS"/>
        </w:rPr>
        <w:t xml:space="preserve">ј дечака је </w:t>
      </w:r>
      <w:r w:rsidR="002677BE">
        <w:rPr>
          <w:rFonts w:ascii="Book Antiqua" w:hAnsi="Book Antiqua" w:cs="Arial"/>
          <w:color w:val="000000"/>
          <w:szCs w:val="22"/>
          <w:shd w:val="clear" w:color="auto" w:fill="FFFFFF"/>
          <w:lang w:val="sr-Cyrl-RS"/>
        </w:rPr>
        <w:t>у ск</w:t>
      </w:r>
      <w:r w:rsidR="001C18D9">
        <w:rPr>
          <w:rFonts w:ascii="Book Antiqua" w:hAnsi="Book Antiqua" w:cs="Arial"/>
          <w:color w:val="000000"/>
          <w:szCs w:val="22"/>
          <w:shd w:val="clear" w:color="auto" w:fill="FFFFFF"/>
          <w:lang w:val="sr-Cyrl-RS"/>
        </w:rPr>
        <w:t>ла</w:t>
      </w:r>
      <w:r w:rsidR="002677BE">
        <w:rPr>
          <w:rFonts w:ascii="Book Antiqua" w:hAnsi="Book Antiqua" w:cs="Arial"/>
          <w:color w:val="000000"/>
          <w:szCs w:val="22"/>
          <w:shd w:val="clear" w:color="auto" w:fill="FFFFFF"/>
          <w:lang w:val="sr-Cyrl-RS"/>
        </w:rPr>
        <w:t>ду са пери</w:t>
      </w:r>
      <w:r w:rsidR="00C159E5">
        <w:rPr>
          <w:rFonts w:ascii="Book Antiqua" w:hAnsi="Book Antiqua" w:cs="Arial"/>
          <w:color w:val="000000"/>
          <w:szCs w:val="22"/>
          <w:shd w:val="clear" w:color="auto" w:fill="FFFFFF"/>
          <w:lang w:val="sr-Cyrl-RS"/>
        </w:rPr>
        <w:t>о</w:t>
      </w:r>
      <w:r w:rsidR="002677BE">
        <w:rPr>
          <w:rFonts w:ascii="Book Antiqua" w:hAnsi="Book Antiqua" w:cs="Arial"/>
          <w:color w:val="000000"/>
          <w:szCs w:val="22"/>
          <w:shd w:val="clear" w:color="auto" w:fill="FFFFFF"/>
          <w:lang w:val="sr-Cyrl-RS"/>
        </w:rPr>
        <w:t>дом раз</w:t>
      </w:r>
      <w:r w:rsidR="00C159E5">
        <w:rPr>
          <w:rFonts w:ascii="Book Antiqua" w:hAnsi="Book Antiqua" w:cs="Arial"/>
          <w:color w:val="000000"/>
          <w:szCs w:val="22"/>
          <w:shd w:val="clear" w:color="auto" w:fill="FFFFFF"/>
          <w:lang w:val="sr-Cyrl-RS"/>
        </w:rPr>
        <w:t>в</w:t>
      </w:r>
      <w:r w:rsidR="002677BE">
        <w:rPr>
          <w:rFonts w:ascii="Book Antiqua" w:hAnsi="Book Antiqua" w:cs="Arial"/>
          <w:color w:val="000000"/>
          <w:szCs w:val="22"/>
          <w:shd w:val="clear" w:color="auto" w:fill="FFFFFF"/>
          <w:lang w:val="sr-Cyrl-RS"/>
        </w:rPr>
        <w:t>о</w:t>
      </w:r>
      <w:r w:rsidR="00C159E5">
        <w:rPr>
          <w:rFonts w:ascii="Book Antiqua" w:hAnsi="Book Antiqua" w:cs="Arial"/>
          <w:color w:val="000000"/>
          <w:szCs w:val="22"/>
          <w:shd w:val="clear" w:color="auto" w:fill="FFFFFF"/>
          <w:lang w:val="sr-Cyrl-RS"/>
        </w:rPr>
        <w:t>ја у којем се налази, али се уочав</w:t>
      </w:r>
      <w:r w:rsidR="002677BE">
        <w:rPr>
          <w:rFonts w:ascii="Book Antiqua" w:hAnsi="Book Antiqua" w:cs="Arial"/>
          <w:color w:val="000000"/>
          <w:szCs w:val="22"/>
          <w:shd w:val="clear" w:color="auto" w:fill="FFFFFF"/>
          <w:lang w:val="sr-Cyrl-RS"/>
        </w:rPr>
        <w:t>ају</w:t>
      </w:r>
      <w:r w:rsidR="002F2CDD">
        <w:rPr>
          <w:rFonts w:ascii="Book Antiqua" w:hAnsi="Book Antiqua" w:cs="Arial"/>
          <w:color w:val="000000"/>
          <w:szCs w:val="22"/>
          <w:shd w:val="clear" w:color="auto" w:fill="FFFFFF"/>
          <w:lang w:val="sr-Cyrl-RS"/>
        </w:rPr>
        <w:t xml:space="preserve"> и</w:t>
      </w:r>
      <w:r w:rsidR="002677BE">
        <w:rPr>
          <w:rFonts w:ascii="Book Antiqua" w:hAnsi="Book Antiqua" w:cs="Arial"/>
          <w:color w:val="000000"/>
          <w:szCs w:val="22"/>
          <w:shd w:val="clear" w:color="auto" w:fill="FFFFFF"/>
          <w:lang w:val="sr-Cyrl-RS"/>
        </w:rPr>
        <w:t xml:space="preserve"> понашања која указују на ње</w:t>
      </w:r>
      <w:r w:rsidR="00C159E5">
        <w:rPr>
          <w:rFonts w:ascii="Book Antiqua" w:hAnsi="Book Antiqua" w:cs="Arial"/>
          <w:color w:val="000000"/>
          <w:szCs w:val="22"/>
          <w:shd w:val="clear" w:color="auto" w:fill="FFFFFF"/>
          <w:lang w:val="sr-Cyrl-RS"/>
        </w:rPr>
        <w:t>гове покушаје да у социјалној сфери поједностави слику родитељск</w:t>
      </w:r>
      <w:r w:rsidR="002677BE">
        <w:rPr>
          <w:rFonts w:ascii="Book Antiqua" w:hAnsi="Book Antiqua" w:cs="Arial"/>
          <w:color w:val="000000"/>
          <w:szCs w:val="22"/>
          <w:shd w:val="clear" w:color="auto" w:fill="FFFFFF"/>
          <w:lang w:val="sr-Cyrl-RS"/>
        </w:rPr>
        <w:t>ог</w:t>
      </w:r>
      <w:r w:rsidR="00C159E5">
        <w:rPr>
          <w:rFonts w:ascii="Book Antiqua" w:hAnsi="Book Antiqua" w:cs="Arial"/>
          <w:color w:val="000000"/>
          <w:szCs w:val="22"/>
          <w:shd w:val="clear" w:color="auto" w:fill="FFFFFF"/>
          <w:lang w:val="sr-Cyrl-RS"/>
        </w:rPr>
        <w:t xml:space="preserve"> понашања и сви елементи који се не уклапају у о</w:t>
      </w:r>
      <w:r w:rsidR="002677BE">
        <w:rPr>
          <w:rFonts w:ascii="Book Antiqua" w:hAnsi="Book Antiqua" w:cs="Arial"/>
          <w:color w:val="000000"/>
          <w:szCs w:val="22"/>
          <w:shd w:val="clear" w:color="auto" w:fill="FFFFFF"/>
          <w:lang w:val="sr-Cyrl-RS"/>
        </w:rPr>
        <w:t>в</w:t>
      </w:r>
      <w:r w:rsidR="005B0520">
        <w:rPr>
          <w:rFonts w:ascii="Book Antiqua" w:hAnsi="Book Antiqua" w:cs="Arial"/>
          <w:color w:val="000000"/>
          <w:szCs w:val="22"/>
          <w:shd w:val="clear" w:color="auto" w:fill="FFFFFF"/>
          <w:lang w:val="sr-Cyrl-RS"/>
        </w:rPr>
        <w:t>а</w:t>
      </w:r>
      <w:r w:rsidR="00CA2AF7">
        <w:rPr>
          <w:rFonts w:ascii="Book Antiqua" w:hAnsi="Book Antiqua" w:cs="Arial"/>
          <w:color w:val="000000"/>
          <w:szCs w:val="22"/>
          <w:shd w:val="clear" w:color="auto" w:fill="FFFFFF"/>
          <w:lang w:val="sr-Cyrl-RS"/>
        </w:rPr>
        <w:t>кав</w:t>
      </w:r>
      <w:r w:rsidR="002677BE">
        <w:rPr>
          <w:rFonts w:ascii="Book Antiqua" w:hAnsi="Book Antiqua" w:cs="Arial"/>
          <w:color w:val="000000"/>
          <w:szCs w:val="22"/>
          <w:shd w:val="clear" w:color="auto" w:fill="FFFFFF"/>
          <w:lang w:val="sr-Cyrl-RS"/>
        </w:rPr>
        <w:t xml:space="preserve"> рефер</w:t>
      </w:r>
      <w:r w:rsidR="00453D74">
        <w:rPr>
          <w:rFonts w:ascii="Book Antiqua" w:hAnsi="Book Antiqua" w:cs="Arial"/>
          <w:color w:val="000000"/>
          <w:szCs w:val="22"/>
          <w:shd w:val="clear" w:color="auto" w:fill="FFFFFF"/>
          <w:lang w:val="sr-Cyrl-RS"/>
        </w:rPr>
        <w:t>е</w:t>
      </w:r>
      <w:r w:rsidR="002677BE">
        <w:rPr>
          <w:rFonts w:ascii="Book Antiqua" w:hAnsi="Book Antiqua" w:cs="Arial"/>
          <w:color w:val="000000"/>
          <w:szCs w:val="22"/>
          <w:shd w:val="clear" w:color="auto" w:fill="FFFFFF"/>
          <w:lang w:val="sr-Cyrl-RS"/>
        </w:rPr>
        <w:t>нтни оквир код њега изаз</w:t>
      </w:r>
      <w:r w:rsidR="00C159E5">
        <w:rPr>
          <w:rFonts w:ascii="Book Antiqua" w:hAnsi="Book Antiqua" w:cs="Arial"/>
          <w:color w:val="000000"/>
          <w:szCs w:val="22"/>
          <w:shd w:val="clear" w:color="auto" w:fill="FFFFFF"/>
          <w:lang w:val="sr-Cyrl-RS"/>
        </w:rPr>
        <w:t>ивају анксио</w:t>
      </w:r>
      <w:r w:rsidR="002677BE">
        <w:rPr>
          <w:rFonts w:ascii="Book Antiqua" w:hAnsi="Book Antiqua" w:cs="Arial"/>
          <w:color w:val="000000"/>
          <w:szCs w:val="22"/>
          <w:shd w:val="clear" w:color="auto" w:fill="FFFFFF"/>
          <w:lang w:val="sr-Cyrl-RS"/>
        </w:rPr>
        <w:t>з</w:t>
      </w:r>
      <w:r w:rsidR="00C159E5">
        <w:rPr>
          <w:rFonts w:ascii="Book Antiqua" w:hAnsi="Book Antiqua" w:cs="Arial"/>
          <w:color w:val="000000"/>
          <w:szCs w:val="22"/>
          <w:shd w:val="clear" w:color="auto" w:fill="FFFFFF"/>
          <w:lang w:val="sr-Cyrl-RS"/>
        </w:rPr>
        <w:t>на стања…</w:t>
      </w:r>
      <w:r w:rsidR="002677BE">
        <w:rPr>
          <w:rFonts w:ascii="Book Antiqua" w:hAnsi="Book Antiqua" w:cs="Arial"/>
          <w:color w:val="000000"/>
          <w:szCs w:val="22"/>
          <w:shd w:val="clear" w:color="auto" w:fill="FFFFFF"/>
          <w:lang w:val="sr-Cyrl-RS"/>
        </w:rPr>
        <w:t xml:space="preserve"> </w:t>
      </w:r>
      <w:r w:rsidR="00C159E5">
        <w:rPr>
          <w:rFonts w:ascii="Book Antiqua" w:hAnsi="Book Antiqua" w:cs="Arial"/>
          <w:color w:val="000000"/>
          <w:szCs w:val="22"/>
          <w:shd w:val="clear" w:color="auto" w:fill="FFFFFF"/>
          <w:lang w:val="sr-Cyrl-RS"/>
        </w:rPr>
        <w:t>осећај</w:t>
      </w:r>
      <w:r w:rsidR="002677BE">
        <w:rPr>
          <w:rFonts w:ascii="Book Antiqua" w:hAnsi="Book Antiqua" w:cs="Arial"/>
          <w:color w:val="000000"/>
          <w:szCs w:val="22"/>
          <w:shd w:val="clear" w:color="auto" w:fill="FFFFFF"/>
          <w:lang w:val="sr-Cyrl-RS"/>
        </w:rPr>
        <w:t xml:space="preserve"> да треба он да донесе битне и одлучуј</w:t>
      </w:r>
      <w:r w:rsidR="0011628A">
        <w:rPr>
          <w:rFonts w:ascii="Book Antiqua" w:hAnsi="Book Antiqua" w:cs="Arial"/>
          <w:color w:val="000000"/>
          <w:szCs w:val="22"/>
          <w:shd w:val="clear" w:color="auto" w:fill="FFFFFF"/>
          <w:lang w:val="sr-Cyrl-RS"/>
        </w:rPr>
        <w:t>у</w:t>
      </w:r>
      <w:r w:rsidR="002677BE">
        <w:rPr>
          <w:rFonts w:ascii="Book Antiqua" w:hAnsi="Book Antiqua" w:cs="Arial"/>
          <w:color w:val="000000"/>
          <w:szCs w:val="22"/>
          <w:shd w:val="clear" w:color="auto" w:fill="FFFFFF"/>
          <w:lang w:val="sr-Cyrl-RS"/>
        </w:rPr>
        <w:t>ће одлуке,</w:t>
      </w:r>
      <w:r w:rsidR="00C159E5">
        <w:rPr>
          <w:rFonts w:ascii="Book Antiqua" w:hAnsi="Book Antiqua" w:cs="Arial"/>
          <w:color w:val="000000"/>
          <w:szCs w:val="22"/>
          <w:shd w:val="clear" w:color="auto" w:fill="FFFFFF"/>
          <w:lang w:val="sr-Cyrl-RS"/>
        </w:rPr>
        <w:t xml:space="preserve"> да јасно покаже лој</w:t>
      </w:r>
      <w:r w:rsidR="002677BE">
        <w:rPr>
          <w:rFonts w:ascii="Book Antiqua" w:hAnsi="Book Antiqua" w:cs="Arial"/>
          <w:color w:val="000000"/>
          <w:szCs w:val="22"/>
          <w:shd w:val="clear" w:color="auto" w:fill="FFFFFF"/>
          <w:lang w:val="sr-Cyrl-RS"/>
        </w:rPr>
        <w:t>алност према једном од родитеља, то ствара осећај несигурн</w:t>
      </w:r>
      <w:r w:rsidR="00C159E5">
        <w:rPr>
          <w:rFonts w:ascii="Book Antiqua" w:hAnsi="Book Antiqua" w:cs="Arial"/>
          <w:color w:val="000000"/>
          <w:szCs w:val="22"/>
          <w:shd w:val="clear" w:color="auto" w:fill="FFFFFF"/>
          <w:lang w:val="sr-Cyrl-RS"/>
        </w:rPr>
        <w:t>о</w:t>
      </w:r>
      <w:r w:rsidR="002677BE">
        <w:rPr>
          <w:rFonts w:ascii="Book Antiqua" w:hAnsi="Book Antiqua" w:cs="Arial"/>
          <w:color w:val="000000"/>
          <w:szCs w:val="22"/>
          <w:shd w:val="clear" w:color="auto" w:fill="FFFFFF"/>
          <w:lang w:val="sr-Cyrl-RS"/>
        </w:rPr>
        <w:t>сти, уводи га у конфликт и изазива фрустрацију.“</w:t>
      </w:r>
      <w:r w:rsidR="00173EB3" w:rsidRPr="008523A1">
        <w:rPr>
          <w:rFonts w:ascii="Book Antiqua" w:hAnsi="Book Antiqua" w:cs="Arial"/>
          <w:color w:val="000000"/>
          <w:szCs w:val="22"/>
          <w:shd w:val="clear" w:color="auto" w:fill="FFFFFF"/>
          <w:lang w:val="sr-Cyrl-RS"/>
        </w:rPr>
        <w:t xml:space="preserve"> </w:t>
      </w:r>
      <w:r w:rsidR="002614A2" w:rsidRPr="008523A1">
        <w:rPr>
          <w:rFonts w:ascii="Book Antiqua" w:hAnsi="Book Antiqua" w:cs="Arial"/>
          <w:color w:val="000000"/>
          <w:szCs w:val="22"/>
          <w:shd w:val="clear" w:color="auto" w:fill="FFFFFF"/>
          <w:lang w:val="sr-Cyrl-RS"/>
        </w:rPr>
        <w:t>„</w:t>
      </w:r>
      <w:r w:rsidR="00173EB3" w:rsidRPr="008523A1">
        <w:rPr>
          <w:rFonts w:ascii="Book Antiqua" w:hAnsi="Book Antiqua" w:cs="Arial"/>
          <w:color w:val="000000"/>
          <w:szCs w:val="22"/>
          <w:shd w:val="clear" w:color="auto" w:fill="FFFFFF"/>
          <w:lang w:val="sr-Cyrl-RS"/>
        </w:rPr>
        <w:t>Мајчине особине толеранције које дечак сада не може да објективно сагледа, врло су битне за његов даљи психолошки и емотивни развој</w:t>
      </w:r>
      <w:r w:rsidR="00645D9D">
        <w:rPr>
          <w:rFonts w:ascii="Book Antiqua" w:hAnsi="Book Antiqua" w:cs="Arial"/>
          <w:color w:val="000000"/>
          <w:szCs w:val="22"/>
          <w:shd w:val="clear" w:color="auto" w:fill="FFFFFF"/>
          <w:lang w:val="sr-Cyrl-RS"/>
        </w:rPr>
        <w:t>“</w:t>
      </w:r>
      <w:r w:rsidR="00173EB3" w:rsidRPr="008523A1">
        <w:rPr>
          <w:rFonts w:ascii="Book Antiqua" w:hAnsi="Book Antiqua" w:cs="Arial"/>
          <w:color w:val="000000"/>
          <w:szCs w:val="22"/>
          <w:shd w:val="clear" w:color="auto" w:fill="FFFFFF"/>
          <w:lang w:val="sr-Cyrl-RS"/>
        </w:rPr>
        <w:t xml:space="preserve">, па комисија вештака сматра </w:t>
      </w:r>
      <w:r w:rsidR="00645D9D">
        <w:rPr>
          <w:rFonts w:ascii="Book Antiqua" w:hAnsi="Book Antiqua" w:cs="Arial"/>
          <w:color w:val="000000"/>
          <w:szCs w:val="22"/>
          <w:shd w:val="clear" w:color="auto" w:fill="FFFFFF"/>
          <w:lang w:val="sr-Cyrl-RS"/>
        </w:rPr>
        <w:t>„</w:t>
      </w:r>
      <w:r w:rsidR="00173EB3" w:rsidRPr="008523A1">
        <w:rPr>
          <w:rFonts w:ascii="Book Antiqua" w:hAnsi="Book Antiqua" w:cs="Arial"/>
          <w:color w:val="000000"/>
          <w:szCs w:val="22"/>
          <w:shd w:val="clear" w:color="auto" w:fill="FFFFFF"/>
          <w:lang w:val="sr-Cyrl-RS"/>
        </w:rPr>
        <w:t>да је у интересу детета да буде поверен мајци</w:t>
      </w:r>
      <w:r w:rsidR="00645D9D">
        <w:rPr>
          <w:rFonts w:ascii="Book Antiqua" w:hAnsi="Book Antiqua" w:cs="Arial"/>
          <w:color w:val="000000"/>
          <w:szCs w:val="22"/>
          <w:shd w:val="clear" w:color="auto" w:fill="FFFFFF"/>
          <w:lang w:val="sr-Cyrl-RS"/>
        </w:rPr>
        <w:t>“</w:t>
      </w:r>
      <w:r w:rsidR="00453D74">
        <w:rPr>
          <w:rFonts w:ascii="Book Antiqua" w:hAnsi="Book Antiqua" w:cs="Arial"/>
          <w:color w:val="000000"/>
          <w:szCs w:val="22"/>
          <w:shd w:val="clear" w:color="auto" w:fill="FFFFFF"/>
          <w:lang w:val="sr-Cyrl-RS"/>
        </w:rPr>
        <w:t xml:space="preserve">, као и </w:t>
      </w:r>
      <w:r w:rsidR="00645D9D">
        <w:rPr>
          <w:rFonts w:ascii="Book Antiqua" w:hAnsi="Book Antiqua" w:cs="Arial"/>
          <w:color w:val="000000"/>
          <w:szCs w:val="22"/>
          <w:shd w:val="clear" w:color="auto" w:fill="FFFFFF"/>
          <w:lang w:val="sr-Cyrl-RS"/>
        </w:rPr>
        <w:t xml:space="preserve">„да је </w:t>
      </w:r>
      <w:r w:rsidR="00173EB3" w:rsidRPr="008523A1">
        <w:rPr>
          <w:rFonts w:ascii="Book Antiqua" w:hAnsi="Book Antiqua" w:cs="Arial"/>
          <w:color w:val="000000"/>
          <w:szCs w:val="22"/>
          <w:shd w:val="clear" w:color="auto" w:fill="FFFFFF"/>
          <w:lang w:val="sr-Cyrl-RS"/>
        </w:rPr>
        <w:t>за његов даљи емоционални развој и превазилажење настале ситуације са р</w:t>
      </w:r>
      <w:r w:rsidR="00453D74">
        <w:rPr>
          <w:rFonts w:ascii="Book Antiqua" w:hAnsi="Book Antiqua" w:cs="Arial"/>
          <w:color w:val="000000"/>
          <w:szCs w:val="22"/>
          <w:shd w:val="clear" w:color="auto" w:fill="FFFFFF"/>
          <w:lang w:val="sr-Cyrl-RS"/>
        </w:rPr>
        <w:t>одитељима потребно</w:t>
      </w:r>
      <w:r w:rsidR="008523A1" w:rsidRPr="008523A1">
        <w:rPr>
          <w:rFonts w:ascii="Book Antiqua" w:hAnsi="Book Antiqua" w:cs="Arial"/>
          <w:color w:val="000000"/>
          <w:szCs w:val="22"/>
          <w:shd w:val="clear" w:color="auto" w:fill="FFFFFF"/>
          <w:lang w:val="sr-Cyrl-RS"/>
        </w:rPr>
        <w:t xml:space="preserve"> да подјед</w:t>
      </w:r>
      <w:r w:rsidR="00173EB3" w:rsidRPr="008523A1">
        <w:rPr>
          <w:rFonts w:ascii="Book Antiqua" w:hAnsi="Book Antiqua" w:cs="Arial"/>
          <w:color w:val="000000"/>
          <w:szCs w:val="22"/>
          <w:shd w:val="clear" w:color="auto" w:fill="FFFFFF"/>
          <w:lang w:val="sr-Cyrl-RS"/>
        </w:rPr>
        <w:t>н</w:t>
      </w:r>
      <w:r w:rsidR="008523A1" w:rsidRPr="008523A1">
        <w:rPr>
          <w:rFonts w:ascii="Book Antiqua" w:hAnsi="Book Antiqua" w:cs="Arial"/>
          <w:color w:val="000000"/>
          <w:szCs w:val="22"/>
          <w:shd w:val="clear" w:color="auto" w:fill="FFFFFF"/>
          <w:lang w:val="sr-Cyrl-RS"/>
        </w:rPr>
        <w:t>а</w:t>
      </w:r>
      <w:r w:rsidR="00173EB3" w:rsidRPr="008523A1">
        <w:rPr>
          <w:rFonts w:ascii="Book Antiqua" w:hAnsi="Book Antiqua" w:cs="Arial"/>
          <w:color w:val="000000"/>
          <w:szCs w:val="22"/>
          <w:shd w:val="clear" w:color="auto" w:fill="FFFFFF"/>
          <w:lang w:val="sr-Cyrl-RS"/>
        </w:rPr>
        <w:t xml:space="preserve">ко проводи </w:t>
      </w:r>
      <w:r w:rsidR="00173EB3" w:rsidRPr="009D3C46">
        <w:rPr>
          <w:rFonts w:ascii="Book Antiqua" w:hAnsi="Book Antiqua" w:cs="Arial"/>
          <w:color w:val="000000"/>
          <w:szCs w:val="22"/>
          <w:shd w:val="clear" w:color="auto" w:fill="FFFFFF"/>
          <w:lang w:val="sr-Cyrl-RS"/>
        </w:rPr>
        <w:t>време са оба родитеља</w:t>
      </w:r>
      <w:r w:rsidR="00645D9D">
        <w:rPr>
          <w:rFonts w:ascii="Book Antiqua" w:hAnsi="Book Antiqua" w:cs="Arial"/>
          <w:color w:val="000000"/>
          <w:szCs w:val="22"/>
          <w:shd w:val="clear" w:color="auto" w:fill="FFFFFF"/>
          <w:lang w:val="sr-Cyrl-RS"/>
        </w:rPr>
        <w:t>“</w:t>
      </w:r>
      <w:r w:rsidR="002614A2" w:rsidRPr="009D3C46">
        <w:rPr>
          <w:rStyle w:val="FootnoteReference"/>
          <w:rFonts w:ascii="Book Antiqua" w:hAnsi="Book Antiqua"/>
          <w:color w:val="000000"/>
          <w:szCs w:val="22"/>
          <w:shd w:val="clear" w:color="auto" w:fill="FFFFFF"/>
          <w:lang w:val="sr-Cyrl-RS"/>
        </w:rPr>
        <w:footnoteReference w:id="7"/>
      </w:r>
      <w:r w:rsidR="00173EB3" w:rsidRPr="009D3C46">
        <w:rPr>
          <w:rFonts w:ascii="Book Antiqua" w:hAnsi="Book Antiqua" w:cs="Arial"/>
          <w:color w:val="000000"/>
          <w:szCs w:val="22"/>
          <w:shd w:val="clear" w:color="auto" w:fill="FFFFFF"/>
          <w:lang w:val="sr-Cyrl-RS"/>
        </w:rPr>
        <w:t>.</w:t>
      </w:r>
    </w:p>
    <w:p w14:paraId="29788433" w14:textId="617E61E8" w:rsidR="00F82479" w:rsidRPr="00CE1CEA" w:rsidRDefault="0072235A" w:rsidP="0072235A">
      <w:pPr>
        <w:pStyle w:val="ListParagraph"/>
        <w:numPr>
          <w:ilvl w:val="0"/>
          <w:numId w:val="31"/>
        </w:numPr>
        <w:ind w:left="0" w:firstLine="0"/>
        <w:jc w:val="both"/>
        <w:rPr>
          <w:rFonts w:ascii="Book Antiqua" w:hAnsi="Book Antiqua" w:cs="Arial"/>
          <w:szCs w:val="22"/>
          <w:shd w:val="clear" w:color="auto" w:fill="FFFFFF"/>
          <w:lang w:val="sr-Cyrl-RS"/>
        </w:rPr>
      </w:pPr>
      <w:r w:rsidRPr="00CE1CEA">
        <w:rPr>
          <w:rFonts w:ascii="Book Antiqua" w:hAnsi="Book Antiqua" w:cs="Arial"/>
          <w:color w:val="000000"/>
          <w:szCs w:val="22"/>
          <w:shd w:val="clear" w:color="auto" w:fill="FFFFFF"/>
          <w:lang w:val="sr-Cyrl-RS"/>
        </w:rPr>
        <w:t>Крајем јула 2017. год</w:t>
      </w:r>
      <w:r w:rsidRPr="00CE1CEA">
        <w:rPr>
          <w:rFonts w:ascii="Book Antiqua" w:hAnsi="Book Antiqua" w:cs="Arial"/>
          <w:szCs w:val="22"/>
          <w:shd w:val="clear" w:color="auto" w:fill="FFFFFF"/>
          <w:lang w:val="sr-Cyrl-RS"/>
        </w:rPr>
        <w:t xml:space="preserve">ине, </w:t>
      </w:r>
      <w:r w:rsidR="002614A2" w:rsidRPr="00CE1CEA">
        <w:rPr>
          <w:rFonts w:ascii="Book Antiqua" w:hAnsi="Book Antiqua" w:cs="Arial"/>
          <w:color w:val="000000"/>
          <w:szCs w:val="22"/>
          <w:shd w:val="clear" w:color="auto" w:fill="FFFFFF"/>
          <w:lang w:val="sr-Cyrl-RS"/>
        </w:rPr>
        <w:t xml:space="preserve">отац није вратио </w:t>
      </w:r>
      <w:r w:rsidR="00B42908" w:rsidRPr="00CE1CEA">
        <w:rPr>
          <w:rFonts w:ascii="Book Antiqua" w:hAnsi="Book Antiqua" w:cs="Arial"/>
          <w:color w:val="000000"/>
          <w:szCs w:val="22"/>
          <w:shd w:val="clear" w:color="auto" w:fill="FFFFFF"/>
          <w:lang w:val="sr-Cyrl-RS"/>
        </w:rPr>
        <w:t>дечак</w:t>
      </w:r>
      <w:r w:rsidR="002614A2" w:rsidRPr="00CE1CEA">
        <w:rPr>
          <w:rFonts w:ascii="Book Antiqua" w:hAnsi="Book Antiqua" w:cs="Arial"/>
          <w:color w:val="000000"/>
          <w:szCs w:val="22"/>
          <w:shd w:val="clear" w:color="auto" w:fill="FFFFFF"/>
          <w:lang w:val="sr-Cyrl-RS"/>
        </w:rPr>
        <w:t>а</w:t>
      </w:r>
      <w:r w:rsidR="00F87710" w:rsidRPr="00CE1CEA">
        <w:rPr>
          <w:rFonts w:ascii="Book Antiqua" w:hAnsi="Book Antiqua" w:cs="Arial"/>
          <w:color w:val="000000"/>
          <w:szCs w:val="22"/>
          <w:shd w:val="clear" w:color="auto" w:fill="FFFFFF"/>
          <w:lang w:val="sr-Cyrl-RS"/>
        </w:rPr>
        <w:t xml:space="preserve"> мајци</w:t>
      </w:r>
      <w:r w:rsidR="00AE5223" w:rsidRPr="00AE5223">
        <w:rPr>
          <w:rFonts w:ascii="Book Antiqua" w:hAnsi="Book Antiqua" w:cs="Arial"/>
          <w:szCs w:val="22"/>
          <w:shd w:val="clear" w:color="auto" w:fill="FFFFFF"/>
          <w:lang w:val="sr-Cyrl-RS"/>
        </w:rPr>
        <w:t xml:space="preserve"> </w:t>
      </w:r>
      <w:r w:rsidR="00AE5223">
        <w:rPr>
          <w:rFonts w:ascii="Book Antiqua" w:hAnsi="Book Antiqua" w:cs="Arial"/>
          <w:szCs w:val="22"/>
          <w:shd w:val="clear" w:color="auto" w:fill="FFFFFF"/>
          <w:lang w:val="sr-Cyrl-RS"/>
        </w:rPr>
        <w:t xml:space="preserve">по завршетку дела </w:t>
      </w:r>
      <w:r w:rsidR="00AE5223" w:rsidRPr="00CE1CEA">
        <w:rPr>
          <w:rFonts w:ascii="Book Antiqua" w:hAnsi="Book Antiqua" w:cs="Arial"/>
          <w:color w:val="000000"/>
          <w:szCs w:val="22"/>
          <w:shd w:val="clear" w:color="auto" w:fill="FFFFFF"/>
          <w:lang w:val="sr-Cyrl-RS"/>
        </w:rPr>
        <w:t>летњег распуста</w:t>
      </w:r>
      <w:r w:rsidR="00AE5223">
        <w:rPr>
          <w:rFonts w:ascii="Book Antiqua" w:hAnsi="Book Antiqua" w:cs="Arial"/>
          <w:color w:val="000000"/>
          <w:szCs w:val="22"/>
          <w:shd w:val="clear" w:color="auto" w:fill="FFFFFF"/>
          <w:lang w:val="sr-Cyrl-RS"/>
        </w:rPr>
        <w:t>,</w:t>
      </w:r>
      <w:r w:rsidR="00392C09">
        <w:rPr>
          <w:rFonts w:ascii="Book Antiqua" w:hAnsi="Book Antiqua" w:cs="Arial"/>
          <w:color w:val="000000"/>
          <w:szCs w:val="22"/>
          <w:shd w:val="clear" w:color="auto" w:fill="FFFFFF"/>
          <w:lang w:val="sr-Cyrl-RS"/>
        </w:rPr>
        <w:t xml:space="preserve"> па</w:t>
      </w:r>
      <w:r w:rsidR="00B42908" w:rsidRPr="00CE1CEA">
        <w:rPr>
          <w:rFonts w:ascii="Book Antiqua" w:hAnsi="Book Antiqua" w:cs="Arial"/>
          <w:color w:val="000000"/>
          <w:szCs w:val="22"/>
          <w:shd w:val="clear" w:color="auto" w:fill="FFFFFF"/>
          <w:lang w:val="sr-Cyrl-RS"/>
        </w:rPr>
        <w:t xml:space="preserve"> је </w:t>
      </w:r>
      <w:r w:rsidR="00AE5223">
        <w:rPr>
          <w:rFonts w:ascii="Book Antiqua" w:hAnsi="Book Antiqua" w:cs="Arial"/>
          <w:color w:val="000000"/>
          <w:szCs w:val="22"/>
          <w:shd w:val="clear" w:color="auto" w:fill="FFFFFF"/>
          <w:lang w:val="sr-Cyrl-RS"/>
        </w:rPr>
        <w:t xml:space="preserve">мајка </w:t>
      </w:r>
      <w:r w:rsidR="00016BF7">
        <w:rPr>
          <w:rFonts w:ascii="Book Antiqua" w:hAnsi="Book Antiqua" w:cs="Arial"/>
          <w:color w:val="000000"/>
          <w:szCs w:val="22"/>
          <w:shd w:val="clear" w:color="auto" w:fill="FFFFFF"/>
          <w:lang w:val="sr-Cyrl-RS"/>
        </w:rPr>
        <w:t>у августу</w:t>
      </w:r>
      <w:r w:rsidR="00173EB3" w:rsidRPr="00CE1CEA">
        <w:rPr>
          <w:rFonts w:ascii="Book Antiqua" w:hAnsi="Book Antiqua" w:cs="Arial"/>
          <w:color w:val="000000"/>
          <w:szCs w:val="22"/>
          <w:shd w:val="clear" w:color="auto" w:fill="FFFFFF"/>
          <w:lang w:val="sr-Cyrl-RS"/>
        </w:rPr>
        <w:t xml:space="preserve"> </w:t>
      </w:r>
      <w:r w:rsidR="00B42908" w:rsidRPr="00CE1CEA">
        <w:rPr>
          <w:rFonts w:ascii="Book Antiqua" w:hAnsi="Book Antiqua" w:cs="Arial"/>
          <w:color w:val="000000"/>
          <w:szCs w:val="22"/>
          <w:shd w:val="clear" w:color="auto" w:fill="FFFFFF"/>
          <w:lang w:val="sr-Cyrl-RS"/>
        </w:rPr>
        <w:t>покренула по</w:t>
      </w:r>
      <w:r w:rsidR="00CE1CEA">
        <w:rPr>
          <w:rFonts w:ascii="Book Antiqua" w:hAnsi="Book Antiqua" w:cs="Arial"/>
          <w:color w:val="000000"/>
          <w:szCs w:val="22"/>
          <w:shd w:val="clear" w:color="auto" w:fill="FFFFFF"/>
          <w:lang w:val="sr-Cyrl-RS"/>
        </w:rPr>
        <w:t xml:space="preserve">ступак извршења </w:t>
      </w:r>
      <w:r w:rsidR="003F6B42">
        <w:rPr>
          <w:rFonts w:ascii="Book Antiqua" w:hAnsi="Book Antiqua" w:cs="Arial"/>
          <w:color w:val="000000"/>
          <w:szCs w:val="22"/>
          <w:shd w:val="clear" w:color="auto" w:fill="FFFFFF"/>
          <w:lang w:val="sr-Cyrl-RS"/>
        </w:rPr>
        <w:t>судске одлуке, у којем је</w:t>
      </w:r>
      <w:r w:rsidR="00D22EE7">
        <w:rPr>
          <w:rFonts w:ascii="Book Antiqua" w:hAnsi="Book Antiqua" w:cs="Arial"/>
          <w:color w:val="000000"/>
          <w:szCs w:val="22"/>
          <w:shd w:val="clear" w:color="auto" w:fill="FFFFFF"/>
          <w:lang w:val="sr-Cyrl-RS"/>
        </w:rPr>
        <w:t xml:space="preserve"> </w:t>
      </w:r>
      <w:r w:rsidR="00B42908" w:rsidRPr="00CE1CEA">
        <w:rPr>
          <w:rFonts w:ascii="Book Antiqua" w:hAnsi="Book Antiqua" w:cs="Arial"/>
          <w:color w:val="000000"/>
          <w:szCs w:val="22"/>
          <w:shd w:val="clear" w:color="auto" w:fill="FFFFFF"/>
          <w:lang w:val="sr-Cyrl-RS"/>
        </w:rPr>
        <w:t>Центар</w:t>
      </w:r>
      <w:r w:rsidR="00140FDF" w:rsidRPr="00CE1CEA">
        <w:rPr>
          <w:rFonts w:ascii="Book Antiqua" w:hAnsi="Book Antiqua" w:cs="Arial"/>
          <w:color w:val="000000"/>
          <w:szCs w:val="22"/>
          <w:shd w:val="clear" w:color="auto" w:fill="FFFFFF"/>
          <w:lang w:val="sr-Cyrl-RS"/>
        </w:rPr>
        <w:t xml:space="preserve"> доставио план интервенци</w:t>
      </w:r>
      <w:r w:rsidR="00CE1CEA">
        <w:rPr>
          <w:rFonts w:ascii="Book Antiqua" w:hAnsi="Book Antiqua" w:cs="Arial"/>
          <w:color w:val="000000"/>
          <w:szCs w:val="22"/>
          <w:shd w:val="clear" w:color="auto" w:fill="FFFFFF"/>
          <w:lang w:val="sr-Cyrl-RS"/>
        </w:rPr>
        <w:t xml:space="preserve">је. Центар </w:t>
      </w:r>
      <w:r w:rsidR="00173EB3" w:rsidRPr="00CE1CEA">
        <w:rPr>
          <w:rFonts w:ascii="Book Antiqua" w:hAnsi="Book Antiqua" w:cs="Arial"/>
          <w:color w:val="000000"/>
          <w:szCs w:val="22"/>
          <w:shd w:val="clear" w:color="auto" w:fill="FFFFFF"/>
          <w:lang w:val="sr-Cyrl-RS"/>
        </w:rPr>
        <w:t>је оц</w:t>
      </w:r>
      <w:r w:rsidR="002614A2" w:rsidRPr="00CE1CEA">
        <w:rPr>
          <w:rFonts w:ascii="Book Antiqua" w:hAnsi="Book Antiqua" w:cs="Arial"/>
          <w:color w:val="000000"/>
          <w:szCs w:val="22"/>
          <w:shd w:val="clear" w:color="auto" w:fill="FFFFFF"/>
          <w:lang w:val="sr-Cyrl-RS"/>
        </w:rPr>
        <w:t>ен</w:t>
      </w:r>
      <w:r w:rsidR="00173EB3" w:rsidRPr="00CE1CEA">
        <w:rPr>
          <w:rFonts w:ascii="Book Antiqua" w:hAnsi="Book Antiqua" w:cs="Arial"/>
          <w:color w:val="000000"/>
          <w:szCs w:val="22"/>
          <w:shd w:val="clear" w:color="auto" w:fill="FFFFFF"/>
          <w:lang w:val="sr-Cyrl-RS"/>
        </w:rPr>
        <w:t xml:space="preserve">ио </w:t>
      </w:r>
      <w:r w:rsidR="00111606" w:rsidRPr="00CE1CEA">
        <w:rPr>
          <w:rFonts w:ascii="Book Antiqua" w:hAnsi="Book Antiqua" w:cs="Arial"/>
          <w:color w:val="000000"/>
          <w:szCs w:val="22"/>
          <w:shd w:val="clear" w:color="auto" w:fill="FFFFFF"/>
          <w:lang w:val="sr-Cyrl-RS"/>
        </w:rPr>
        <w:t>„</w:t>
      </w:r>
      <w:r w:rsidR="006D0A65" w:rsidRPr="00CE1CEA">
        <w:rPr>
          <w:rFonts w:ascii="Book Antiqua" w:hAnsi="Book Antiqua" w:cs="Arial"/>
          <w:color w:val="000000"/>
          <w:szCs w:val="22"/>
          <w:shd w:val="clear" w:color="auto" w:fill="FFFFFF"/>
          <w:lang w:val="sr-Cyrl-RS"/>
        </w:rPr>
        <w:t xml:space="preserve">да се </w:t>
      </w:r>
      <w:r w:rsidR="00F12B62">
        <w:rPr>
          <w:rFonts w:ascii="Book Antiqua" w:hAnsi="Book Antiqua" w:cs="Arial"/>
          <w:color w:val="000000"/>
          <w:szCs w:val="22"/>
          <w:shd w:val="clear" w:color="auto" w:fill="FFFFFF"/>
          <w:lang w:val="sr-Cyrl-RS"/>
        </w:rPr>
        <w:t xml:space="preserve">очева </w:t>
      </w:r>
      <w:r w:rsidR="006D0A65" w:rsidRPr="00CE1CEA">
        <w:rPr>
          <w:rFonts w:ascii="Book Antiqua" w:hAnsi="Book Antiqua" w:cs="Arial"/>
          <w:color w:val="000000"/>
          <w:szCs w:val="22"/>
          <w:shd w:val="clear" w:color="auto" w:fill="FFFFFF"/>
          <w:lang w:val="sr-Cyrl-RS"/>
        </w:rPr>
        <w:t>партнерска љутња везана за развод рефлектује на дете</w:t>
      </w:r>
      <w:r w:rsidR="00111606" w:rsidRPr="00CE1CEA">
        <w:rPr>
          <w:rFonts w:ascii="Book Antiqua" w:hAnsi="Book Antiqua" w:cs="Arial"/>
          <w:color w:val="000000"/>
          <w:szCs w:val="22"/>
          <w:shd w:val="clear" w:color="auto" w:fill="FFFFFF"/>
          <w:lang w:val="sr-Cyrl-RS"/>
        </w:rPr>
        <w:t>“</w:t>
      </w:r>
      <w:r w:rsidR="002602D9">
        <w:rPr>
          <w:rFonts w:ascii="Book Antiqua" w:hAnsi="Book Antiqua" w:cs="Arial"/>
          <w:color w:val="000000"/>
          <w:szCs w:val="22"/>
          <w:shd w:val="clear" w:color="auto" w:fill="FFFFFF"/>
          <w:lang w:val="sr-Cyrl-RS"/>
        </w:rPr>
        <w:t xml:space="preserve"> и описао како „отац врши негативан утицај на дете“:</w:t>
      </w:r>
      <w:r w:rsidR="005E0144">
        <w:rPr>
          <w:rFonts w:ascii="Book Antiqua" w:hAnsi="Book Antiqua" w:cs="Arial"/>
          <w:color w:val="000000"/>
          <w:szCs w:val="22"/>
          <w:shd w:val="clear" w:color="auto" w:fill="FFFFFF"/>
          <w:lang w:val="sr-Cyrl-RS"/>
        </w:rPr>
        <w:t xml:space="preserve"> </w:t>
      </w:r>
      <w:r w:rsidR="00140FDF" w:rsidRPr="00CE1CEA">
        <w:rPr>
          <w:rFonts w:ascii="Book Antiqua" w:hAnsi="Book Antiqua" w:cs="Arial"/>
          <w:color w:val="000000"/>
          <w:szCs w:val="22"/>
          <w:shd w:val="clear" w:color="auto" w:fill="FFFFFF"/>
          <w:lang w:val="sr-Cyrl-RS"/>
        </w:rPr>
        <w:t>„</w:t>
      </w:r>
      <w:r w:rsidR="00F82479" w:rsidRPr="00CE1CEA">
        <w:rPr>
          <w:rFonts w:ascii="Book Antiqua" w:hAnsi="Book Antiqua" w:cs="Arial"/>
          <w:color w:val="000000"/>
          <w:szCs w:val="22"/>
          <w:shd w:val="clear" w:color="auto" w:fill="FFFFFF"/>
          <w:lang w:val="sr-Cyrl-RS"/>
        </w:rPr>
        <w:t xml:space="preserve">Мал. </w:t>
      </w:r>
      <w:r w:rsidR="002A25EF">
        <w:rPr>
          <w:rFonts w:ascii="Book Antiqua" w:hAnsi="Book Antiqua" w:cs="Arial"/>
          <w:color w:val="000000"/>
          <w:szCs w:val="22"/>
          <w:shd w:val="clear" w:color="auto" w:fill="FFFFFF"/>
          <w:lang w:val="sr-Cyrl-RS"/>
        </w:rPr>
        <w:t>ВВ</w:t>
      </w:r>
      <w:r w:rsidR="00F82479" w:rsidRPr="00CE1CEA">
        <w:rPr>
          <w:rFonts w:ascii="Book Antiqua" w:hAnsi="Book Antiqua" w:cs="Arial"/>
          <w:color w:val="000000"/>
          <w:szCs w:val="22"/>
          <w:shd w:val="clear" w:color="auto" w:fill="FFFFFF"/>
          <w:lang w:val="sr-Cyrl-RS"/>
        </w:rPr>
        <w:t xml:space="preserve"> је навео да му је жао оца када се враћа код мајке, јер му отац наводи да легне у његов кревет и пати зато </w:t>
      </w:r>
      <w:r w:rsidR="00F82479" w:rsidRPr="00CE1CEA">
        <w:rPr>
          <w:rFonts w:ascii="Book Antiqua" w:hAnsi="Book Antiqua" w:cs="Arial"/>
          <w:color w:val="000000"/>
          <w:szCs w:val="22"/>
          <w:shd w:val="clear" w:color="auto" w:fill="FFFFFF"/>
          <w:lang w:val="sr-Cyrl-RS"/>
        </w:rPr>
        <w:lastRenderedPageBreak/>
        <w:t>што о</w:t>
      </w:r>
      <w:r w:rsidR="00DA6443">
        <w:rPr>
          <w:rFonts w:ascii="Book Antiqua" w:hAnsi="Book Antiqua" w:cs="Arial"/>
          <w:color w:val="000000"/>
          <w:szCs w:val="22"/>
          <w:shd w:val="clear" w:color="auto" w:fill="FFFFFF"/>
          <w:lang w:val="sr-Cyrl-RS"/>
        </w:rPr>
        <w:t xml:space="preserve">н није ту, доводећи тиме мал. </w:t>
      </w:r>
      <w:r w:rsidR="00594D5F">
        <w:rPr>
          <w:rFonts w:ascii="Book Antiqua" w:hAnsi="Book Antiqua" w:cs="Arial"/>
          <w:color w:val="000000"/>
          <w:szCs w:val="22"/>
          <w:shd w:val="clear" w:color="auto" w:fill="FFFFFF"/>
          <w:lang w:val="sr-Cyrl-RS"/>
        </w:rPr>
        <w:t>ВВ</w:t>
      </w:r>
      <w:r w:rsidR="00F82479" w:rsidRPr="00CE1CEA">
        <w:rPr>
          <w:rFonts w:ascii="Book Antiqua" w:hAnsi="Book Antiqua" w:cs="Arial"/>
          <w:color w:val="000000"/>
          <w:szCs w:val="22"/>
          <w:shd w:val="clear" w:color="auto" w:fill="FFFFFF"/>
          <w:lang w:val="sr-Cyrl-RS"/>
        </w:rPr>
        <w:t xml:space="preserve"> у </w:t>
      </w:r>
      <w:r w:rsidR="00117E11" w:rsidRPr="00CE1CEA">
        <w:rPr>
          <w:rFonts w:ascii="Book Antiqua" w:hAnsi="Book Antiqua" w:cs="Arial"/>
          <w:color w:val="000000"/>
          <w:szCs w:val="22"/>
          <w:shd w:val="clear" w:color="auto" w:fill="FFFFFF"/>
          <w:lang w:val="sr-Cyrl-RS"/>
        </w:rPr>
        <w:t>с</w:t>
      </w:r>
      <w:r w:rsidR="00F82479" w:rsidRPr="00CE1CEA">
        <w:rPr>
          <w:rFonts w:ascii="Book Antiqua" w:hAnsi="Book Antiqua" w:cs="Arial"/>
          <w:color w:val="000000"/>
          <w:szCs w:val="22"/>
          <w:shd w:val="clear" w:color="auto" w:fill="FFFFFF"/>
          <w:lang w:val="sr-Cyrl-RS"/>
        </w:rPr>
        <w:t xml:space="preserve">итуацију да се осећа кривим због „напуштања“ </w:t>
      </w:r>
      <w:r w:rsidR="00140FDF" w:rsidRPr="00CE1CEA">
        <w:rPr>
          <w:rFonts w:ascii="Book Antiqua" w:hAnsi="Book Antiqua" w:cs="Arial"/>
          <w:color w:val="000000"/>
          <w:szCs w:val="22"/>
          <w:shd w:val="clear" w:color="auto" w:fill="FFFFFF"/>
          <w:lang w:val="sr-Cyrl-RS"/>
        </w:rPr>
        <w:t>оца и узрочником његове патње…</w:t>
      </w:r>
      <w:r w:rsidR="00F82479" w:rsidRPr="00CE1CEA">
        <w:rPr>
          <w:rFonts w:ascii="Book Antiqua" w:hAnsi="Book Antiqua" w:cs="Arial"/>
          <w:color w:val="000000"/>
          <w:szCs w:val="22"/>
          <w:shd w:val="clear" w:color="auto" w:fill="FFFFFF"/>
          <w:lang w:val="sr-Cyrl-RS"/>
        </w:rPr>
        <w:t xml:space="preserve"> </w:t>
      </w:r>
      <w:r w:rsidR="00140FDF" w:rsidRPr="00CE1CEA">
        <w:rPr>
          <w:rFonts w:ascii="Book Antiqua" w:hAnsi="Book Antiqua" w:cs="Arial"/>
          <w:color w:val="000000"/>
          <w:szCs w:val="22"/>
          <w:shd w:val="clear" w:color="auto" w:fill="FFFFFF"/>
          <w:lang w:val="sr-Cyrl-RS"/>
        </w:rPr>
        <w:t>Н</w:t>
      </w:r>
      <w:r w:rsidR="00111606" w:rsidRPr="00CE1CEA">
        <w:rPr>
          <w:rFonts w:ascii="Book Antiqua" w:hAnsi="Book Antiqua" w:cs="Arial"/>
          <w:color w:val="000000"/>
          <w:szCs w:val="22"/>
          <w:shd w:val="clear" w:color="auto" w:fill="FFFFFF"/>
          <w:lang w:val="sr-Cyrl-RS"/>
        </w:rPr>
        <w:t>акон обављеног заје</w:t>
      </w:r>
      <w:r w:rsidR="00140FDF" w:rsidRPr="00CE1CEA">
        <w:rPr>
          <w:rFonts w:ascii="Book Antiqua" w:hAnsi="Book Antiqua" w:cs="Arial"/>
          <w:color w:val="000000"/>
          <w:szCs w:val="22"/>
          <w:shd w:val="clear" w:color="auto" w:fill="FFFFFF"/>
          <w:lang w:val="sr-Cyrl-RS"/>
        </w:rPr>
        <w:t>дн</w:t>
      </w:r>
      <w:r w:rsidR="00111606" w:rsidRPr="00CE1CEA">
        <w:rPr>
          <w:rFonts w:ascii="Book Antiqua" w:hAnsi="Book Antiqua" w:cs="Arial"/>
          <w:color w:val="000000"/>
          <w:szCs w:val="22"/>
          <w:shd w:val="clear" w:color="auto" w:fill="FFFFFF"/>
          <w:lang w:val="sr-Cyrl-RS"/>
        </w:rPr>
        <w:t>ичког р</w:t>
      </w:r>
      <w:r w:rsidR="00140FDF" w:rsidRPr="00CE1CEA">
        <w:rPr>
          <w:rFonts w:ascii="Book Antiqua" w:hAnsi="Book Antiqua" w:cs="Arial"/>
          <w:color w:val="000000"/>
          <w:szCs w:val="22"/>
          <w:shd w:val="clear" w:color="auto" w:fill="FFFFFF"/>
          <w:lang w:val="sr-Cyrl-RS"/>
        </w:rPr>
        <w:t>аз</w:t>
      </w:r>
      <w:r w:rsidR="00111606" w:rsidRPr="00CE1CEA">
        <w:rPr>
          <w:rFonts w:ascii="Book Antiqua" w:hAnsi="Book Antiqua" w:cs="Arial"/>
          <w:color w:val="000000"/>
          <w:szCs w:val="22"/>
          <w:shd w:val="clear" w:color="auto" w:fill="FFFFFF"/>
          <w:lang w:val="sr-Cyrl-RS"/>
        </w:rPr>
        <w:t>говора мајка и дете су нав</w:t>
      </w:r>
      <w:r w:rsidR="00E200AD" w:rsidRPr="00CE1CEA">
        <w:rPr>
          <w:rFonts w:ascii="Book Antiqua" w:hAnsi="Book Antiqua" w:cs="Arial"/>
          <w:color w:val="000000"/>
          <w:szCs w:val="22"/>
          <w:shd w:val="clear" w:color="auto" w:fill="FFFFFF"/>
          <w:lang w:val="sr-Cyrl-RS"/>
        </w:rPr>
        <w:t>ел</w:t>
      </w:r>
      <w:r w:rsidR="00111606" w:rsidRPr="00CE1CEA">
        <w:rPr>
          <w:rFonts w:ascii="Book Antiqua" w:hAnsi="Book Antiqua" w:cs="Arial"/>
          <w:color w:val="000000"/>
          <w:szCs w:val="22"/>
          <w:shd w:val="clear" w:color="auto" w:fill="FFFFFF"/>
          <w:lang w:val="sr-Cyrl-RS"/>
        </w:rPr>
        <w:t xml:space="preserve">и да су сагласни да иду </w:t>
      </w:r>
      <w:r w:rsidR="00E200AD" w:rsidRPr="00CE1CEA">
        <w:rPr>
          <w:rFonts w:ascii="Book Antiqua" w:hAnsi="Book Antiqua" w:cs="Arial"/>
          <w:color w:val="000000"/>
          <w:szCs w:val="22"/>
          <w:shd w:val="clear" w:color="auto" w:fill="FFFFFF"/>
          <w:lang w:val="sr-Cyrl-RS"/>
        </w:rPr>
        <w:t>заједно на третман п</w:t>
      </w:r>
      <w:r w:rsidR="00111606" w:rsidRPr="00CE1CEA">
        <w:rPr>
          <w:rFonts w:ascii="Book Antiqua" w:hAnsi="Book Antiqua" w:cs="Arial"/>
          <w:color w:val="000000"/>
          <w:szCs w:val="22"/>
          <w:shd w:val="clear" w:color="auto" w:fill="FFFFFF"/>
          <w:lang w:val="sr-Cyrl-RS"/>
        </w:rPr>
        <w:t>ри Саветовалишту</w:t>
      </w:r>
      <w:r w:rsidR="00140FDF" w:rsidRPr="00CE1CEA">
        <w:rPr>
          <w:rFonts w:ascii="Book Antiqua" w:hAnsi="Book Antiqua" w:cs="Arial"/>
          <w:color w:val="000000"/>
          <w:szCs w:val="22"/>
          <w:shd w:val="clear" w:color="auto" w:fill="FFFFFF"/>
          <w:lang w:val="sr-Cyrl-RS"/>
        </w:rPr>
        <w:t>… и када</w:t>
      </w:r>
      <w:r w:rsidR="00111606" w:rsidRPr="00CE1CEA">
        <w:rPr>
          <w:rFonts w:ascii="Book Antiqua" w:hAnsi="Book Antiqua" w:cs="Arial"/>
          <w:color w:val="000000"/>
          <w:szCs w:val="22"/>
          <w:shd w:val="clear" w:color="auto" w:fill="FFFFFF"/>
          <w:lang w:val="sr-Cyrl-RS"/>
        </w:rPr>
        <w:t xml:space="preserve"> </w:t>
      </w:r>
      <w:r w:rsidR="00E200AD" w:rsidRPr="00CE1CEA">
        <w:rPr>
          <w:rFonts w:ascii="Book Antiqua" w:hAnsi="Book Antiqua" w:cs="Arial"/>
          <w:color w:val="000000"/>
          <w:szCs w:val="22"/>
          <w:shd w:val="clear" w:color="auto" w:fill="FFFFFF"/>
          <w:lang w:val="sr-Cyrl-RS"/>
        </w:rPr>
        <w:t xml:space="preserve">је </w:t>
      </w:r>
      <w:r w:rsidR="00111606" w:rsidRPr="00CE1CEA">
        <w:rPr>
          <w:rFonts w:ascii="Book Antiqua" w:hAnsi="Book Antiqua" w:cs="Arial"/>
          <w:color w:val="000000"/>
          <w:szCs w:val="22"/>
          <w:shd w:val="clear" w:color="auto" w:fill="FFFFFF"/>
          <w:lang w:val="sr-Cyrl-RS"/>
        </w:rPr>
        <w:t xml:space="preserve">отац уведен у канцеларију да му предочимо заједнички договор, </w:t>
      </w:r>
      <w:r w:rsidR="00594D5F">
        <w:rPr>
          <w:rFonts w:ascii="Book Antiqua" w:hAnsi="Book Antiqua" w:cs="Arial"/>
          <w:color w:val="000000"/>
          <w:szCs w:val="22"/>
          <w:shd w:val="clear" w:color="auto" w:fill="FFFFFF"/>
          <w:lang w:val="sr-Cyrl-RS"/>
        </w:rPr>
        <w:t>ББ</w:t>
      </w:r>
      <w:r w:rsidR="00111606" w:rsidRPr="00CE1CEA">
        <w:rPr>
          <w:rFonts w:ascii="Book Antiqua" w:hAnsi="Book Antiqua" w:cs="Arial"/>
          <w:color w:val="000000"/>
          <w:szCs w:val="22"/>
          <w:shd w:val="clear" w:color="auto" w:fill="FFFFFF"/>
          <w:lang w:val="sr-Cyrl-RS"/>
        </w:rPr>
        <w:t xml:space="preserve"> је… навео да</w:t>
      </w:r>
      <w:r w:rsidR="00E200AD" w:rsidRPr="00CE1CEA">
        <w:rPr>
          <w:rFonts w:ascii="Book Antiqua" w:hAnsi="Book Antiqua" w:cs="Arial"/>
          <w:color w:val="000000"/>
          <w:szCs w:val="22"/>
          <w:shd w:val="clear" w:color="auto" w:fill="FFFFFF"/>
          <w:lang w:val="sr-Cyrl-RS"/>
        </w:rPr>
        <w:t xml:space="preserve"> </w:t>
      </w:r>
      <w:r w:rsidR="00DA6443">
        <w:rPr>
          <w:rFonts w:ascii="Book Antiqua" w:hAnsi="Book Antiqua" w:cs="Arial"/>
          <w:color w:val="000000"/>
          <w:szCs w:val="22"/>
          <w:shd w:val="clear" w:color="auto" w:fill="FFFFFF"/>
          <w:lang w:val="sr-Cyrl-RS"/>
        </w:rPr>
        <w:t xml:space="preserve">мал. </w:t>
      </w:r>
      <w:r w:rsidR="00594D5F">
        <w:rPr>
          <w:rFonts w:ascii="Book Antiqua" w:hAnsi="Book Antiqua" w:cs="Arial"/>
          <w:color w:val="000000"/>
          <w:szCs w:val="22"/>
          <w:shd w:val="clear" w:color="auto" w:fill="FFFFFF"/>
          <w:lang w:val="sr-Cyrl-RS"/>
        </w:rPr>
        <w:t>ВВ</w:t>
      </w:r>
      <w:r w:rsidR="00111606" w:rsidRPr="00CE1CEA">
        <w:rPr>
          <w:rFonts w:ascii="Book Antiqua" w:hAnsi="Book Antiqua" w:cs="Arial"/>
          <w:color w:val="000000"/>
          <w:szCs w:val="22"/>
          <w:shd w:val="clear" w:color="auto" w:fill="FFFFFF"/>
          <w:lang w:val="sr-Cyrl-RS"/>
        </w:rPr>
        <w:t xml:space="preserve"> може да се врати код мај</w:t>
      </w:r>
      <w:r w:rsidR="006B63EB" w:rsidRPr="00CE1CEA">
        <w:rPr>
          <w:rFonts w:ascii="Book Antiqua" w:hAnsi="Book Antiqua" w:cs="Arial"/>
          <w:color w:val="000000"/>
          <w:szCs w:val="22"/>
          <w:shd w:val="clear" w:color="auto" w:fill="FFFFFF"/>
          <w:lang w:val="sr-Cyrl-RS"/>
        </w:rPr>
        <w:t>ке</w:t>
      </w:r>
      <w:r w:rsidR="00111606" w:rsidRPr="00CE1CEA">
        <w:rPr>
          <w:rFonts w:ascii="Book Antiqua" w:hAnsi="Book Antiqua" w:cs="Arial"/>
          <w:color w:val="000000"/>
          <w:szCs w:val="22"/>
          <w:shd w:val="clear" w:color="auto" w:fill="FFFFFF"/>
          <w:lang w:val="sr-Cyrl-RS"/>
        </w:rPr>
        <w:t xml:space="preserve"> по</w:t>
      </w:r>
      <w:r w:rsidR="006B63EB" w:rsidRPr="00CE1CEA">
        <w:rPr>
          <w:rFonts w:ascii="Book Antiqua" w:hAnsi="Book Antiqua" w:cs="Arial"/>
          <w:color w:val="000000"/>
          <w:szCs w:val="22"/>
          <w:shd w:val="clear" w:color="auto" w:fill="FFFFFF"/>
          <w:lang w:val="sr-Cyrl-RS"/>
        </w:rPr>
        <w:t>д</w:t>
      </w:r>
      <w:r w:rsidR="00111606" w:rsidRPr="00CE1CEA">
        <w:rPr>
          <w:rFonts w:ascii="Book Antiqua" w:hAnsi="Book Antiqua" w:cs="Arial"/>
          <w:color w:val="000000"/>
          <w:szCs w:val="22"/>
          <w:shd w:val="clear" w:color="auto" w:fill="FFFFFF"/>
          <w:lang w:val="sr-Cyrl-RS"/>
        </w:rPr>
        <w:t xml:space="preserve"> условом да га врати кући…</w:t>
      </w:r>
      <w:r w:rsidR="00140FDF" w:rsidRPr="00CE1CEA">
        <w:rPr>
          <w:rFonts w:ascii="Book Antiqua" w:hAnsi="Book Antiqua" w:cs="Arial"/>
          <w:color w:val="000000"/>
          <w:szCs w:val="22"/>
          <w:shd w:val="clear" w:color="auto" w:fill="FFFFFF"/>
          <w:lang w:val="sr-Cyrl-RS"/>
        </w:rPr>
        <w:t>“</w:t>
      </w:r>
      <w:r w:rsidR="005E0144">
        <w:rPr>
          <w:rFonts w:ascii="Book Antiqua" w:hAnsi="Book Antiqua" w:cs="Arial"/>
          <w:color w:val="000000"/>
          <w:szCs w:val="22"/>
          <w:shd w:val="clear" w:color="auto" w:fill="FFFFFF"/>
          <w:lang w:val="sr-Cyrl-RS"/>
        </w:rPr>
        <w:t xml:space="preserve"> и </w:t>
      </w:r>
      <w:r w:rsidR="006B63EB" w:rsidRPr="00CE1CEA">
        <w:rPr>
          <w:rFonts w:ascii="Book Antiqua" w:hAnsi="Book Antiqua" w:cs="Arial"/>
          <w:color w:val="000000"/>
          <w:szCs w:val="22"/>
          <w:shd w:val="clear" w:color="auto" w:fill="FFFFFF"/>
          <w:lang w:val="sr-Cyrl-RS"/>
        </w:rPr>
        <w:t>наставио д</w:t>
      </w:r>
      <w:r w:rsidR="00111606" w:rsidRPr="00CE1CEA">
        <w:rPr>
          <w:rFonts w:ascii="Book Antiqua" w:hAnsi="Book Antiqua" w:cs="Arial"/>
          <w:color w:val="000000"/>
          <w:szCs w:val="22"/>
          <w:shd w:val="clear" w:color="auto" w:fill="FFFFFF"/>
          <w:lang w:val="sr-Cyrl-RS"/>
        </w:rPr>
        <w:t xml:space="preserve">а </w:t>
      </w:r>
      <w:r w:rsidR="006B63EB" w:rsidRPr="00CE1CEA">
        <w:rPr>
          <w:rFonts w:ascii="Book Antiqua" w:hAnsi="Book Antiqua" w:cs="Arial"/>
          <w:color w:val="000000"/>
          <w:szCs w:val="22"/>
          <w:shd w:val="clear" w:color="auto" w:fill="FFFFFF"/>
          <w:lang w:val="sr-Cyrl-RS"/>
        </w:rPr>
        <w:t xml:space="preserve">се </w:t>
      </w:r>
      <w:r w:rsidR="00111606" w:rsidRPr="00CE1CEA">
        <w:rPr>
          <w:rFonts w:ascii="Book Antiqua" w:hAnsi="Book Antiqua" w:cs="Arial"/>
          <w:color w:val="000000"/>
          <w:szCs w:val="22"/>
          <w:shd w:val="clear" w:color="auto" w:fill="FFFFFF"/>
          <w:lang w:val="sr-Cyrl-RS"/>
        </w:rPr>
        <w:t>омаловаж</w:t>
      </w:r>
      <w:r w:rsidR="006B63EB" w:rsidRPr="00CE1CEA">
        <w:rPr>
          <w:rFonts w:ascii="Book Antiqua" w:hAnsi="Book Antiqua" w:cs="Arial"/>
          <w:color w:val="000000"/>
          <w:szCs w:val="22"/>
          <w:shd w:val="clear" w:color="auto" w:fill="FFFFFF"/>
          <w:lang w:val="sr-Cyrl-RS"/>
        </w:rPr>
        <w:t>авајуће</w:t>
      </w:r>
      <w:r w:rsidR="00291B16">
        <w:rPr>
          <w:rFonts w:ascii="Book Antiqua" w:hAnsi="Book Antiqua" w:cs="Arial"/>
          <w:color w:val="000000"/>
          <w:szCs w:val="22"/>
          <w:shd w:val="clear" w:color="auto" w:fill="FFFFFF"/>
          <w:lang w:val="sr-Cyrl-RS"/>
        </w:rPr>
        <w:t xml:space="preserve"> изјашњава о мајци.</w:t>
      </w:r>
      <w:r w:rsidR="00111606" w:rsidRPr="00CE1CEA">
        <w:rPr>
          <w:rFonts w:ascii="Book Antiqua" w:hAnsi="Book Antiqua" w:cs="Arial"/>
          <w:color w:val="000000"/>
          <w:szCs w:val="22"/>
          <w:shd w:val="clear" w:color="auto" w:fill="FFFFFF"/>
          <w:lang w:val="sr-Cyrl-RS"/>
        </w:rPr>
        <w:t xml:space="preserve"> </w:t>
      </w:r>
      <w:r w:rsidR="006B63EB" w:rsidRPr="00CE1CEA">
        <w:rPr>
          <w:rFonts w:ascii="Book Antiqua" w:hAnsi="Book Antiqua" w:cs="Arial"/>
          <w:color w:val="000000"/>
          <w:szCs w:val="22"/>
          <w:shd w:val="clear" w:color="auto" w:fill="FFFFFF"/>
          <w:lang w:val="sr-Cyrl-RS"/>
        </w:rPr>
        <w:t>„</w:t>
      </w:r>
      <w:r w:rsidR="00291B16">
        <w:rPr>
          <w:rFonts w:ascii="Book Antiqua" w:hAnsi="Book Antiqua" w:cs="Arial"/>
          <w:color w:val="000000"/>
          <w:szCs w:val="22"/>
          <w:shd w:val="clear" w:color="auto" w:fill="FFFFFF"/>
          <w:lang w:val="sr-Cyrl-RS"/>
        </w:rPr>
        <w:t>…</w:t>
      </w:r>
      <w:r w:rsidR="007223AE">
        <w:rPr>
          <w:rFonts w:ascii="Book Antiqua" w:hAnsi="Book Antiqua" w:cs="Arial"/>
          <w:color w:val="000000"/>
          <w:szCs w:val="22"/>
          <w:shd w:val="clear" w:color="auto" w:fill="FFFFFF"/>
          <w:lang w:val="sr-Cyrl-RS"/>
        </w:rPr>
        <w:t>н</w:t>
      </w:r>
      <w:r w:rsidR="00111606" w:rsidRPr="00CE1CEA">
        <w:rPr>
          <w:rFonts w:ascii="Book Antiqua" w:hAnsi="Book Antiqua" w:cs="Arial"/>
          <w:color w:val="000000"/>
          <w:szCs w:val="22"/>
          <w:shd w:val="clear" w:color="auto" w:fill="FFFFFF"/>
          <w:lang w:val="sr-Cyrl-RS"/>
        </w:rPr>
        <w:t>а интервенц</w:t>
      </w:r>
      <w:r w:rsidR="006B63EB" w:rsidRPr="00CE1CEA">
        <w:rPr>
          <w:rFonts w:ascii="Book Antiqua" w:hAnsi="Book Antiqua" w:cs="Arial"/>
          <w:color w:val="000000"/>
          <w:szCs w:val="22"/>
          <w:shd w:val="clear" w:color="auto" w:fill="FFFFFF"/>
          <w:lang w:val="sr-Cyrl-RS"/>
        </w:rPr>
        <w:t>и</w:t>
      </w:r>
      <w:r w:rsidR="00111606" w:rsidRPr="00CE1CEA">
        <w:rPr>
          <w:rFonts w:ascii="Book Antiqua" w:hAnsi="Book Antiqua" w:cs="Arial"/>
          <w:color w:val="000000"/>
          <w:szCs w:val="22"/>
          <w:shd w:val="clear" w:color="auto" w:fill="FFFFFF"/>
          <w:lang w:val="sr-Cyrl-RS"/>
        </w:rPr>
        <w:t xml:space="preserve">ју стручног радника да не говори тако о мајци у присуству детета, </w:t>
      </w:r>
      <w:r w:rsidR="00BC6D56">
        <w:rPr>
          <w:rFonts w:ascii="Book Antiqua" w:hAnsi="Book Antiqua" w:cs="Arial"/>
          <w:color w:val="000000"/>
          <w:szCs w:val="22"/>
          <w:shd w:val="clear" w:color="auto" w:fill="FFFFFF"/>
          <w:lang w:val="sr-Cyrl-RS"/>
        </w:rPr>
        <w:t>ББ</w:t>
      </w:r>
      <w:r w:rsidR="00111606" w:rsidRPr="00CE1CEA">
        <w:rPr>
          <w:rFonts w:ascii="Book Antiqua" w:hAnsi="Book Antiqua" w:cs="Arial"/>
          <w:color w:val="000000"/>
          <w:szCs w:val="22"/>
          <w:shd w:val="clear" w:color="auto" w:fill="FFFFFF"/>
          <w:lang w:val="sr-Cyrl-RS"/>
        </w:rPr>
        <w:t xml:space="preserve"> је… тражио од сина да извади телефон из </w:t>
      </w:r>
      <w:r w:rsidR="006B63EB" w:rsidRPr="00CE1CEA">
        <w:rPr>
          <w:rFonts w:ascii="Book Antiqua" w:hAnsi="Book Antiqua" w:cs="Arial"/>
          <w:color w:val="000000"/>
          <w:szCs w:val="22"/>
          <w:shd w:val="clear" w:color="auto" w:fill="FFFFFF"/>
          <w:lang w:val="sr-Cyrl-RS"/>
        </w:rPr>
        <w:t>џ</w:t>
      </w:r>
      <w:r w:rsidR="00111606" w:rsidRPr="00CE1CEA">
        <w:rPr>
          <w:rFonts w:ascii="Book Antiqua" w:hAnsi="Book Antiqua" w:cs="Arial"/>
          <w:color w:val="000000"/>
          <w:szCs w:val="22"/>
          <w:shd w:val="clear" w:color="auto" w:fill="FFFFFF"/>
          <w:lang w:val="sr-Cyrl-RS"/>
        </w:rPr>
        <w:t xml:space="preserve">епа који је био укључен да снима разговор кришом.“ </w:t>
      </w:r>
      <w:r w:rsidR="005E0144">
        <w:rPr>
          <w:rFonts w:ascii="Book Antiqua" w:hAnsi="Book Antiqua" w:cs="Arial"/>
          <w:color w:val="000000"/>
          <w:szCs w:val="22"/>
          <w:shd w:val="clear" w:color="auto" w:fill="FFFFFF"/>
          <w:lang w:val="sr-Cyrl-RS"/>
        </w:rPr>
        <w:t>„</w:t>
      </w:r>
      <w:r w:rsidR="00CE1CEA" w:rsidRPr="00CE1CEA">
        <w:rPr>
          <w:rFonts w:ascii="Book Antiqua" w:hAnsi="Book Antiqua" w:cs="Arial"/>
          <w:color w:val="000000"/>
          <w:szCs w:val="22"/>
          <w:shd w:val="clear" w:color="auto" w:fill="FFFFFF"/>
          <w:lang w:val="sr-Cyrl-RS"/>
        </w:rPr>
        <w:t>Напомињемо да је отац</w:t>
      </w:r>
      <w:r w:rsidR="00F82479" w:rsidRPr="00CE1CEA">
        <w:rPr>
          <w:rFonts w:ascii="Book Antiqua" w:hAnsi="Book Antiqua" w:cs="Arial"/>
          <w:color w:val="000000"/>
          <w:szCs w:val="22"/>
          <w:shd w:val="clear" w:color="auto" w:fill="FFFFFF"/>
          <w:lang w:val="sr-Cyrl-RS"/>
        </w:rPr>
        <w:t xml:space="preserve"> искористио ситуацију поверљивог разговора детета са стручним радницима Центра и </w:t>
      </w:r>
      <w:r w:rsidR="00CE1CEA" w:rsidRPr="00CE1CEA">
        <w:rPr>
          <w:rFonts w:ascii="Book Antiqua" w:hAnsi="Book Antiqua" w:cs="Arial"/>
          <w:color w:val="000000"/>
          <w:szCs w:val="22"/>
          <w:shd w:val="clear" w:color="auto" w:fill="FFFFFF"/>
          <w:lang w:val="sr-Cyrl-RS"/>
        </w:rPr>
        <w:t xml:space="preserve">са мајком“ и </w:t>
      </w:r>
      <w:r w:rsidR="00F82479" w:rsidRPr="00CE1CEA">
        <w:rPr>
          <w:rFonts w:ascii="Book Antiqua" w:hAnsi="Book Antiqua" w:cs="Arial"/>
          <w:color w:val="000000"/>
          <w:szCs w:val="22"/>
          <w:shd w:val="clear" w:color="auto" w:fill="FFFFFF"/>
          <w:lang w:val="sr-Cyrl-RS"/>
        </w:rPr>
        <w:t>дете</w:t>
      </w:r>
      <w:r w:rsidR="00111606" w:rsidRPr="00CE1CEA">
        <w:rPr>
          <w:rFonts w:ascii="Book Antiqua" w:hAnsi="Book Antiqua" w:cs="Arial"/>
          <w:color w:val="000000"/>
          <w:szCs w:val="22"/>
          <w:shd w:val="clear" w:color="auto" w:fill="FFFFFF"/>
          <w:lang w:val="sr-Cyrl-RS"/>
        </w:rPr>
        <w:t xml:space="preserve"> довео</w:t>
      </w:r>
      <w:r w:rsidR="00F82479" w:rsidRPr="00CE1CEA">
        <w:rPr>
          <w:rFonts w:ascii="Book Antiqua" w:hAnsi="Book Antiqua" w:cs="Arial"/>
          <w:color w:val="000000"/>
          <w:szCs w:val="22"/>
          <w:shd w:val="clear" w:color="auto" w:fill="FFFFFF"/>
          <w:lang w:val="sr-Cyrl-RS"/>
        </w:rPr>
        <w:t xml:space="preserve"> у</w:t>
      </w:r>
      <w:r w:rsidR="00111606" w:rsidRPr="00CE1CEA">
        <w:rPr>
          <w:rFonts w:ascii="Book Antiqua" w:hAnsi="Book Antiqua" w:cs="Arial"/>
          <w:color w:val="000000"/>
          <w:szCs w:val="22"/>
          <w:shd w:val="clear" w:color="auto" w:fill="FFFFFF"/>
          <w:lang w:val="sr-Cyrl-RS"/>
        </w:rPr>
        <w:t xml:space="preserve"> “ситуацију </w:t>
      </w:r>
      <w:r w:rsidR="00F82479" w:rsidRPr="00CE1CEA">
        <w:rPr>
          <w:rFonts w:ascii="Book Antiqua" w:hAnsi="Book Antiqua" w:cs="Arial"/>
          <w:color w:val="000000"/>
          <w:szCs w:val="22"/>
          <w:shd w:val="clear" w:color="auto" w:fill="FFFFFF"/>
          <w:lang w:val="sr-Cyrl-RS"/>
        </w:rPr>
        <w:t>снима</w:t>
      </w:r>
      <w:r w:rsidR="00111606" w:rsidRPr="00CE1CEA">
        <w:rPr>
          <w:rFonts w:ascii="Book Antiqua" w:hAnsi="Book Antiqua" w:cs="Arial"/>
          <w:color w:val="000000"/>
          <w:szCs w:val="22"/>
          <w:shd w:val="clear" w:color="auto" w:fill="FFFFFF"/>
          <w:lang w:val="sr-Cyrl-RS"/>
        </w:rPr>
        <w:t>ња</w:t>
      </w:r>
      <w:r w:rsidR="00F82479" w:rsidRPr="00CE1CEA">
        <w:rPr>
          <w:rFonts w:ascii="Book Antiqua" w:hAnsi="Book Antiqua" w:cs="Arial"/>
          <w:color w:val="000000"/>
          <w:szCs w:val="22"/>
          <w:shd w:val="clear" w:color="auto" w:fill="FFFFFF"/>
          <w:lang w:val="sr-Cyrl-RS"/>
        </w:rPr>
        <w:t xml:space="preserve"> разговор</w:t>
      </w:r>
      <w:r w:rsidR="00111606" w:rsidRPr="00CE1CEA">
        <w:rPr>
          <w:rFonts w:ascii="Book Antiqua" w:hAnsi="Book Antiqua" w:cs="Arial"/>
          <w:color w:val="000000"/>
          <w:szCs w:val="22"/>
          <w:shd w:val="clear" w:color="auto" w:fill="FFFFFF"/>
          <w:lang w:val="sr-Cyrl-RS"/>
        </w:rPr>
        <w:t>а</w:t>
      </w:r>
      <w:r w:rsidR="00F82479" w:rsidRPr="00CE1CEA">
        <w:rPr>
          <w:rFonts w:ascii="Book Antiqua" w:hAnsi="Book Antiqua" w:cs="Arial"/>
          <w:color w:val="000000"/>
          <w:szCs w:val="22"/>
          <w:shd w:val="clear" w:color="auto" w:fill="FFFFFF"/>
          <w:lang w:val="sr-Cyrl-RS"/>
        </w:rPr>
        <w:t xml:space="preserve"> са стручним радницима </w:t>
      </w:r>
      <w:r w:rsidR="00111606" w:rsidRPr="00CE1CEA">
        <w:rPr>
          <w:rFonts w:ascii="Book Antiqua" w:hAnsi="Book Antiqua" w:cs="Arial"/>
          <w:color w:val="000000"/>
          <w:szCs w:val="22"/>
          <w:shd w:val="clear" w:color="auto" w:fill="FFFFFF"/>
          <w:lang w:val="sr-Cyrl-RS"/>
        </w:rPr>
        <w:t xml:space="preserve">и са мајком, те самим тим </w:t>
      </w:r>
      <w:r w:rsidR="006B63EB" w:rsidRPr="00CE1CEA">
        <w:rPr>
          <w:rFonts w:ascii="Book Antiqua" w:hAnsi="Book Antiqua" w:cs="Arial"/>
          <w:color w:val="000000"/>
          <w:szCs w:val="22"/>
          <w:shd w:val="clear" w:color="auto" w:fill="FFFFFF"/>
          <w:lang w:val="sr-Cyrl-RS"/>
        </w:rPr>
        <w:t xml:space="preserve">дете </w:t>
      </w:r>
      <w:r w:rsidR="00F82479" w:rsidRPr="00CE1CEA">
        <w:rPr>
          <w:rFonts w:ascii="Book Antiqua" w:hAnsi="Book Antiqua" w:cs="Arial"/>
          <w:color w:val="000000"/>
          <w:szCs w:val="22"/>
          <w:shd w:val="clear" w:color="auto" w:fill="FFFFFF"/>
          <w:lang w:val="sr-Cyrl-RS"/>
        </w:rPr>
        <w:t>није било у могућности да разговара о сопст</w:t>
      </w:r>
      <w:r w:rsidR="00036120" w:rsidRPr="00CE1CEA">
        <w:rPr>
          <w:rFonts w:ascii="Book Antiqua" w:hAnsi="Book Antiqua" w:cs="Arial"/>
          <w:color w:val="000000"/>
          <w:szCs w:val="22"/>
          <w:shd w:val="clear" w:color="auto" w:fill="FFFFFF"/>
          <w:lang w:val="sr-Cyrl-RS"/>
        </w:rPr>
        <w:t>ве</w:t>
      </w:r>
      <w:r w:rsidR="00F82479" w:rsidRPr="00CE1CEA">
        <w:rPr>
          <w:rFonts w:ascii="Book Antiqua" w:hAnsi="Book Antiqua" w:cs="Arial"/>
          <w:color w:val="000000"/>
          <w:szCs w:val="22"/>
          <w:shd w:val="clear" w:color="auto" w:fill="FFFFFF"/>
          <w:lang w:val="sr-Cyrl-RS"/>
        </w:rPr>
        <w:t>ним осећањима</w:t>
      </w:r>
      <w:r w:rsidR="00111606" w:rsidRPr="00CE1CEA">
        <w:rPr>
          <w:rFonts w:ascii="Book Antiqua" w:hAnsi="Book Antiqua" w:cs="Arial"/>
          <w:color w:val="000000"/>
          <w:szCs w:val="22"/>
          <w:shd w:val="clear" w:color="auto" w:fill="FFFFFF"/>
          <w:lang w:val="sr-Cyrl-RS"/>
        </w:rPr>
        <w:t xml:space="preserve"> и намерама у циљу психолошког растерећења и смањења отп</w:t>
      </w:r>
      <w:r w:rsidR="006B63EB" w:rsidRPr="00CE1CEA">
        <w:rPr>
          <w:rFonts w:ascii="Book Antiqua" w:hAnsi="Book Antiqua" w:cs="Arial"/>
          <w:color w:val="000000"/>
          <w:szCs w:val="22"/>
          <w:shd w:val="clear" w:color="auto" w:fill="FFFFFF"/>
          <w:lang w:val="sr-Cyrl-RS"/>
        </w:rPr>
        <w:t>ора према мајци. Дечак је</w:t>
      </w:r>
      <w:r w:rsidR="00CE1CEA" w:rsidRPr="00CE1CEA">
        <w:rPr>
          <w:rFonts w:ascii="Book Antiqua" w:hAnsi="Book Antiqua" w:cs="Arial"/>
          <w:color w:val="000000"/>
          <w:szCs w:val="22"/>
          <w:shd w:val="clear" w:color="auto" w:fill="FFFFFF"/>
          <w:lang w:val="sr-Cyrl-RS"/>
        </w:rPr>
        <w:t>,</w:t>
      </w:r>
      <w:r w:rsidR="006B63EB" w:rsidRPr="00CE1CEA">
        <w:rPr>
          <w:rFonts w:ascii="Book Antiqua" w:hAnsi="Book Antiqua" w:cs="Arial"/>
          <w:color w:val="000000"/>
          <w:szCs w:val="22"/>
          <w:shd w:val="clear" w:color="auto" w:fill="FFFFFF"/>
          <w:lang w:val="sr-Cyrl-RS"/>
        </w:rPr>
        <w:t xml:space="preserve"> под притиском да се сваки његов одговор на питања везан</w:t>
      </w:r>
      <w:r w:rsidR="00B304B9">
        <w:rPr>
          <w:rFonts w:ascii="Book Antiqua" w:hAnsi="Book Antiqua" w:cs="Arial"/>
          <w:color w:val="000000"/>
          <w:szCs w:val="22"/>
          <w:shd w:val="clear" w:color="auto" w:fill="FFFFFF"/>
          <w:lang w:val="sr-Cyrl-RS"/>
        </w:rPr>
        <w:t>а</w:t>
      </w:r>
      <w:r w:rsidR="006B63EB" w:rsidRPr="00CE1CEA">
        <w:rPr>
          <w:rFonts w:ascii="Book Antiqua" w:hAnsi="Book Antiqua" w:cs="Arial"/>
          <w:color w:val="000000"/>
          <w:szCs w:val="22"/>
          <w:shd w:val="clear" w:color="auto" w:fill="FFFFFF"/>
          <w:lang w:val="sr-Cyrl-RS"/>
        </w:rPr>
        <w:t xml:space="preserve"> за мајку снима</w:t>
      </w:r>
      <w:r w:rsidR="00CE1CEA" w:rsidRPr="00CE1CEA">
        <w:rPr>
          <w:rFonts w:ascii="Book Antiqua" w:hAnsi="Book Antiqua" w:cs="Arial"/>
          <w:color w:val="000000"/>
          <w:szCs w:val="22"/>
          <w:shd w:val="clear" w:color="auto" w:fill="FFFFFF"/>
          <w:lang w:val="sr-Cyrl-RS"/>
        </w:rPr>
        <w:t>,</w:t>
      </w:r>
      <w:r w:rsidR="006B63EB" w:rsidRPr="00CE1CEA">
        <w:rPr>
          <w:rFonts w:ascii="Book Antiqua" w:hAnsi="Book Antiqua" w:cs="Arial"/>
          <w:color w:val="000000"/>
          <w:szCs w:val="22"/>
          <w:shd w:val="clear" w:color="auto" w:fill="FFFFFF"/>
          <w:lang w:val="sr-Cyrl-RS"/>
        </w:rPr>
        <w:t xml:space="preserve"> био додатно оптерећен. </w:t>
      </w:r>
      <w:r w:rsidR="00CE1CEA" w:rsidRPr="00CE1CEA">
        <w:rPr>
          <w:rFonts w:ascii="Book Antiqua" w:hAnsi="Book Antiqua" w:cs="Arial"/>
          <w:color w:val="000000"/>
          <w:szCs w:val="22"/>
          <w:shd w:val="clear" w:color="auto" w:fill="FFFFFF"/>
          <w:lang w:val="sr-Cyrl-RS"/>
        </w:rPr>
        <w:t>С обз</w:t>
      </w:r>
      <w:r w:rsidR="005E0144">
        <w:rPr>
          <w:rFonts w:ascii="Book Antiqua" w:hAnsi="Book Antiqua" w:cs="Arial"/>
          <w:color w:val="000000"/>
          <w:szCs w:val="22"/>
          <w:shd w:val="clear" w:color="auto" w:fill="FFFFFF"/>
          <w:lang w:val="sr-Cyrl-RS"/>
        </w:rPr>
        <w:t>ир</w:t>
      </w:r>
      <w:r w:rsidR="00CE1CEA" w:rsidRPr="00CE1CEA">
        <w:rPr>
          <w:rFonts w:ascii="Book Antiqua" w:hAnsi="Book Antiqua" w:cs="Arial"/>
          <w:color w:val="000000"/>
          <w:szCs w:val="22"/>
          <w:shd w:val="clear" w:color="auto" w:fill="FFFFFF"/>
          <w:lang w:val="sr-Cyrl-RS"/>
        </w:rPr>
        <w:t>ом да у оваквим околностима није реализовано извршење п</w:t>
      </w:r>
      <w:r w:rsidR="00B304B9">
        <w:rPr>
          <w:rFonts w:ascii="Book Antiqua" w:hAnsi="Book Antiqua" w:cs="Arial"/>
          <w:color w:val="000000"/>
          <w:szCs w:val="22"/>
          <w:shd w:val="clear" w:color="auto" w:fill="FFFFFF"/>
          <w:lang w:val="sr-Cyrl-RS"/>
        </w:rPr>
        <w:t>ресуде мирним путем, процењ</w:t>
      </w:r>
      <w:r w:rsidR="00CE1CEA" w:rsidRPr="00CE1CEA">
        <w:rPr>
          <w:rFonts w:ascii="Book Antiqua" w:hAnsi="Book Antiqua" w:cs="Arial"/>
          <w:color w:val="000000"/>
          <w:szCs w:val="22"/>
          <w:shd w:val="clear" w:color="auto" w:fill="FFFFFF"/>
          <w:lang w:val="sr-Cyrl-RS"/>
        </w:rPr>
        <w:t>ено је да је</w:t>
      </w:r>
      <w:r w:rsidR="00772C30" w:rsidRPr="00CE1CEA">
        <w:rPr>
          <w:rFonts w:ascii="Book Antiqua" w:hAnsi="Book Antiqua" w:cs="Arial"/>
          <w:color w:val="000000"/>
          <w:szCs w:val="22"/>
          <w:shd w:val="clear" w:color="auto" w:fill="FFFFFF"/>
          <w:lang w:val="sr-Cyrl-RS"/>
        </w:rPr>
        <w:t xml:space="preserve"> </w:t>
      </w:r>
      <w:r w:rsidR="00CE1CEA" w:rsidRPr="00CE1CEA">
        <w:rPr>
          <w:rFonts w:ascii="Book Antiqua" w:hAnsi="Book Antiqua" w:cs="Arial"/>
          <w:color w:val="000000"/>
          <w:szCs w:val="22"/>
          <w:shd w:val="clear" w:color="auto" w:fill="FFFFFF"/>
          <w:lang w:val="sr-Cyrl-RS"/>
        </w:rPr>
        <w:t>целисходно изрицање новчане казне према оцу мал.</w:t>
      </w:r>
      <w:r w:rsidR="00772C30" w:rsidRPr="00CE1CEA">
        <w:rPr>
          <w:rFonts w:ascii="Book Antiqua" w:hAnsi="Book Antiqua" w:cs="Arial"/>
          <w:color w:val="000000"/>
          <w:szCs w:val="22"/>
          <w:shd w:val="clear" w:color="auto" w:fill="FFFFFF"/>
          <w:lang w:val="sr-Cyrl-RS"/>
        </w:rPr>
        <w:t xml:space="preserve"> детета</w:t>
      </w:r>
      <w:r w:rsidR="00CE1CEA" w:rsidRPr="00CE1CEA">
        <w:rPr>
          <w:rFonts w:ascii="Book Antiqua" w:hAnsi="Book Antiqua" w:cs="Arial"/>
          <w:color w:val="000000"/>
          <w:szCs w:val="22"/>
          <w:shd w:val="clear" w:color="auto" w:fill="FFFFFF"/>
          <w:lang w:val="sr-Cyrl-RS"/>
        </w:rPr>
        <w:t>, као</w:t>
      </w:r>
      <w:r w:rsidR="00772C30" w:rsidRPr="00CE1CEA">
        <w:rPr>
          <w:rFonts w:ascii="Book Antiqua" w:hAnsi="Book Antiqua" w:cs="Arial"/>
          <w:color w:val="000000"/>
          <w:szCs w:val="22"/>
          <w:shd w:val="clear" w:color="auto" w:fill="FFFFFF"/>
          <w:lang w:val="sr-Cyrl-RS"/>
        </w:rPr>
        <w:t xml:space="preserve"> и укључење у </w:t>
      </w:r>
      <w:proofErr w:type="spellStart"/>
      <w:r w:rsidR="00772C30" w:rsidRPr="00CE1CEA">
        <w:rPr>
          <w:rFonts w:ascii="Book Antiqua" w:hAnsi="Book Antiqua" w:cs="Arial"/>
          <w:color w:val="000000"/>
          <w:szCs w:val="22"/>
          <w:shd w:val="clear" w:color="auto" w:fill="FFFFFF"/>
          <w:lang w:val="sr-Cyrl-RS"/>
        </w:rPr>
        <w:t>саветод</w:t>
      </w:r>
      <w:proofErr w:type="spellEnd"/>
      <w:r w:rsidR="00772C30" w:rsidRPr="00CE1CEA">
        <w:rPr>
          <w:rFonts w:ascii="Book Antiqua" w:hAnsi="Book Antiqua" w:cs="Arial"/>
          <w:color w:val="000000"/>
          <w:szCs w:val="22"/>
          <w:shd w:val="clear" w:color="auto" w:fill="FFFFFF"/>
          <w:lang w:val="sr-Latn-RS"/>
        </w:rPr>
        <w:t>a</w:t>
      </w:r>
      <w:proofErr w:type="spellStart"/>
      <w:r w:rsidR="00772C30" w:rsidRPr="00CE1CEA">
        <w:rPr>
          <w:rFonts w:ascii="Book Antiqua" w:hAnsi="Book Antiqua" w:cs="Arial"/>
          <w:color w:val="000000"/>
          <w:szCs w:val="22"/>
          <w:shd w:val="clear" w:color="auto" w:fill="FFFFFF"/>
          <w:lang w:val="sr-Cyrl-RS"/>
        </w:rPr>
        <w:t>внотерапијски</w:t>
      </w:r>
      <w:proofErr w:type="spellEnd"/>
      <w:r w:rsidR="00772C30" w:rsidRPr="00CE1CEA">
        <w:rPr>
          <w:rFonts w:ascii="Book Antiqua" w:hAnsi="Book Antiqua" w:cs="Arial"/>
          <w:color w:val="000000"/>
          <w:szCs w:val="22"/>
          <w:shd w:val="clear" w:color="auto" w:fill="FFFFFF"/>
          <w:lang w:val="sr-Cyrl-RS"/>
        </w:rPr>
        <w:t xml:space="preserve"> рад</w:t>
      </w:r>
      <w:r w:rsidR="002602D9">
        <w:rPr>
          <w:rFonts w:ascii="Book Antiqua" w:hAnsi="Book Antiqua" w:cs="Arial"/>
          <w:color w:val="000000"/>
          <w:szCs w:val="22"/>
          <w:shd w:val="clear" w:color="auto" w:fill="FFFFFF"/>
          <w:lang w:val="sr-Cyrl-RS"/>
        </w:rPr>
        <w:t>.</w:t>
      </w:r>
      <w:r w:rsidR="00772C30" w:rsidRPr="00CE1CEA">
        <w:rPr>
          <w:rStyle w:val="FootnoteReference"/>
          <w:rFonts w:ascii="Book Antiqua" w:hAnsi="Book Antiqua"/>
          <w:color w:val="000000"/>
          <w:szCs w:val="22"/>
          <w:shd w:val="clear" w:color="auto" w:fill="FFFFFF"/>
          <w:lang w:val="sr-Cyrl-RS"/>
        </w:rPr>
        <w:footnoteReference w:id="8"/>
      </w:r>
    </w:p>
    <w:p w14:paraId="0079DBA7" w14:textId="35E0FCFB" w:rsidR="006D3269" w:rsidRPr="00B35B5B" w:rsidRDefault="00756F92" w:rsidP="00B35B5B">
      <w:pPr>
        <w:pStyle w:val="ListParagraph"/>
        <w:numPr>
          <w:ilvl w:val="0"/>
          <w:numId w:val="31"/>
        </w:numPr>
        <w:ind w:left="0" w:firstLine="0"/>
        <w:jc w:val="both"/>
        <w:rPr>
          <w:rFonts w:ascii="Book Antiqua" w:hAnsi="Book Antiqua" w:cs="Arial"/>
          <w:szCs w:val="22"/>
          <w:shd w:val="clear" w:color="auto" w:fill="FFFFFF"/>
          <w:lang w:val="sr-Cyrl-RS"/>
        </w:rPr>
      </w:pPr>
      <w:r w:rsidRPr="00CE1CEA">
        <w:rPr>
          <w:rFonts w:ascii="Book Antiqua" w:hAnsi="Book Antiqua" w:cs="Arial"/>
          <w:szCs w:val="22"/>
          <w:shd w:val="clear" w:color="auto" w:fill="FFFFFF"/>
          <w:lang w:val="sr-Cyrl-RS"/>
        </w:rPr>
        <w:t>У Усмереној процени</w:t>
      </w:r>
      <w:r w:rsidR="00C46163">
        <w:rPr>
          <w:rFonts w:ascii="Book Antiqua" w:hAnsi="Book Antiqua" w:cs="Arial"/>
          <w:szCs w:val="22"/>
          <w:shd w:val="clear" w:color="auto" w:fill="FFFFFF"/>
          <w:lang w:val="sr-Cyrl-RS"/>
        </w:rPr>
        <w:t xml:space="preserve"> Центра</w:t>
      </w:r>
      <w:r w:rsidRPr="00CE1CEA">
        <w:rPr>
          <w:rFonts w:ascii="Book Antiqua" w:hAnsi="Book Antiqua" w:cs="Arial"/>
          <w:szCs w:val="22"/>
          <w:shd w:val="clear" w:color="auto" w:fill="FFFFFF"/>
          <w:lang w:val="sr-Cyrl-RS"/>
        </w:rPr>
        <w:t xml:space="preserve">, </w:t>
      </w:r>
      <w:r w:rsidR="00CA41D1">
        <w:rPr>
          <w:rFonts w:ascii="Book Antiqua" w:hAnsi="Book Antiqua" w:cs="Arial"/>
          <w:szCs w:val="22"/>
          <w:shd w:val="clear" w:color="auto" w:fill="FFFFFF"/>
          <w:lang w:val="sr-Cyrl-RS"/>
        </w:rPr>
        <w:t>окончано</w:t>
      </w:r>
      <w:r w:rsidRPr="00CE1CEA">
        <w:rPr>
          <w:rFonts w:ascii="Book Antiqua" w:hAnsi="Book Antiqua" w:cs="Arial"/>
          <w:szCs w:val="22"/>
          <w:shd w:val="clear" w:color="auto" w:fill="FFFFFF"/>
          <w:lang w:val="sr-Cyrl-RS"/>
        </w:rPr>
        <w:t xml:space="preserve"> у октобру 2017. год. наводе се резултати судског вештачења и д</w:t>
      </w:r>
      <w:r w:rsidR="00775D08">
        <w:rPr>
          <w:rFonts w:ascii="Book Antiqua" w:hAnsi="Book Antiqua" w:cs="Arial"/>
          <w:szCs w:val="22"/>
          <w:shd w:val="clear" w:color="auto" w:fill="FFFFFF"/>
          <w:lang w:val="sr-Cyrl-RS"/>
        </w:rPr>
        <w:t xml:space="preserve">а су планиране услуге упућивања </w:t>
      </w:r>
      <w:r w:rsidRPr="00CE1CEA">
        <w:rPr>
          <w:rFonts w:ascii="Book Antiqua" w:hAnsi="Book Antiqua" w:cs="Arial"/>
          <w:szCs w:val="22"/>
          <w:shd w:val="clear" w:color="auto" w:fill="FFFFFF"/>
          <w:lang w:val="sr-Cyrl-RS"/>
        </w:rPr>
        <w:t>у Саветовалиште</w:t>
      </w:r>
      <w:r w:rsidR="001010C4">
        <w:rPr>
          <w:rFonts w:ascii="Book Antiqua" w:hAnsi="Book Antiqua" w:cs="Arial"/>
          <w:szCs w:val="22"/>
          <w:shd w:val="clear" w:color="auto" w:fill="FFFFFF"/>
          <w:lang w:val="sr-Cyrl-RS"/>
        </w:rPr>
        <w:t xml:space="preserve"> </w:t>
      </w:r>
      <w:r w:rsidRPr="00CE1CEA">
        <w:rPr>
          <w:rFonts w:ascii="Book Antiqua" w:hAnsi="Book Antiqua" w:cs="Arial"/>
          <w:szCs w:val="22"/>
          <w:shd w:val="clear" w:color="auto" w:fill="FFFFFF"/>
          <w:lang w:val="sr-Cyrl-RS"/>
        </w:rPr>
        <w:t>и праћење тока тог третмана</w:t>
      </w:r>
      <w:r>
        <w:rPr>
          <w:rFonts w:ascii="Book Antiqua" w:hAnsi="Book Antiqua" w:cs="Arial"/>
          <w:szCs w:val="22"/>
          <w:shd w:val="clear" w:color="auto" w:fill="FFFFFF"/>
          <w:lang w:val="sr-Cyrl-RS"/>
        </w:rPr>
        <w:t>.</w:t>
      </w:r>
      <w:r w:rsidR="00B35B5B">
        <w:rPr>
          <w:rFonts w:ascii="Book Antiqua" w:hAnsi="Book Antiqua" w:cs="Arial"/>
          <w:szCs w:val="22"/>
          <w:shd w:val="clear" w:color="auto" w:fill="FFFFFF"/>
          <w:lang w:val="sr-Cyrl-RS"/>
        </w:rPr>
        <w:t xml:space="preserve"> </w:t>
      </w:r>
      <w:r w:rsidR="006D3269" w:rsidRPr="00B35B5B">
        <w:rPr>
          <w:rFonts w:ascii="Book Antiqua" w:hAnsi="Book Antiqua" w:cs="Arial"/>
          <w:szCs w:val="22"/>
          <w:shd w:val="clear" w:color="auto" w:fill="FFFFFF"/>
          <w:lang w:val="sr-Cyrl-RS"/>
        </w:rPr>
        <w:t xml:space="preserve">Случај </w:t>
      </w:r>
      <w:r w:rsidR="006E1FF1" w:rsidRPr="00B35B5B">
        <w:rPr>
          <w:rFonts w:ascii="Book Antiqua" w:hAnsi="Book Antiqua" w:cs="Arial"/>
          <w:szCs w:val="22"/>
          <w:shd w:val="clear" w:color="auto" w:fill="FFFFFF"/>
          <w:lang w:val="sr-Cyrl-RS"/>
        </w:rPr>
        <w:t xml:space="preserve">је изложен и </w:t>
      </w:r>
      <w:r w:rsidR="006D3269" w:rsidRPr="00B35B5B">
        <w:rPr>
          <w:rFonts w:ascii="Book Antiqua" w:hAnsi="Book Antiqua" w:cs="Arial"/>
          <w:szCs w:val="22"/>
          <w:shd w:val="clear" w:color="auto" w:fill="FFFFFF"/>
          <w:lang w:val="sr-Cyrl-RS"/>
        </w:rPr>
        <w:t>на састанку Групе за КОО</w:t>
      </w:r>
      <w:r w:rsidR="000909AD" w:rsidRPr="00B35B5B">
        <w:rPr>
          <w:rFonts w:ascii="Book Antiqua" w:hAnsi="Book Antiqua" w:cs="Arial"/>
          <w:szCs w:val="22"/>
          <w:shd w:val="clear" w:color="auto" w:fill="FFFFFF"/>
          <w:lang w:val="sr-Cyrl-RS"/>
        </w:rPr>
        <w:t>, поводом обавештења МУП да је мајка јуну 2017. год. пријавила да јој отац није вратио дете</w:t>
      </w:r>
      <w:r w:rsidR="005C7805" w:rsidRPr="00B35B5B">
        <w:rPr>
          <w:rFonts w:ascii="Book Antiqua" w:hAnsi="Book Antiqua" w:cs="Arial"/>
          <w:szCs w:val="22"/>
          <w:shd w:val="clear" w:color="auto" w:fill="FFFFFF"/>
          <w:lang w:val="sr-Cyrl-RS"/>
        </w:rPr>
        <w:t xml:space="preserve">. </w:t>
      </w:r>
    </w:p>
    <w:p w14:paraId="4D9F1807" w14:textId="4438ACDF" w:rsidR="00204022" w:rsidRPr="00B6585F" w:rsidRDefault="006B527F" w:rsidP="00B6585F">
      <w:pPr>
        <w:pStyle w:val="ListParagraph"/>
        <w:numPr>
          <w:ilvl w:val="0"/>
          <w:numId w:val="31"/>
        </w:numPr>
        <w:ind w:left="0" w:firstLine="0"/>
        <w:jc w:val="both"/>
        <w:rPr>
          <w:rFonts w:ascii="Book Antiqua" w:hAnsi="Book Antiqua" w:cs="Arial"/>
          <w:szCs w:val="22"/>
          <w:shd w:val="clear" w:color="auto" w:fill="FFFFFF"/>
          <w:lang w:val="sr-Cyrl-RS"/>
        </w:rPr>
      </w:pPr>
      <w:r>
        <w:rPr>
          <w:rFonts w:ascii="Book Antiqua" w:hAnsi="Book Antiqua" w:cs="Arial"/>
          <w:szCs w:val="22"/>
          <w:shd w:val="clear" w:color="auto" w:fill="FFFFFF"/>
          <w:lang w:val="sr-Cyrl-RS"/>
        </w:rPr>
        <w:t xml:space="preserve">Центар је </w:t>
      </w:r>
      <w:r w:rsidR="008770A2">
        <w:rPr>
          <w:rFonts w:ascii="Book Antiqua" w:hAnsi="Book Antiqua" w:cs="Arial"/>
          <w:szCs w:val="22"/>
          <w:shd w:val="clear" w:color="auto" w:fill="FFFFFF"/>
          <w:lang w:val="sr-Cyrl-RS"/>
        </w:rPr>
        <w:t>у извештају суду</w:t>
      </w:r>
      <w:r>
        <w:rPr>
          <w:rFonts w:ascii="Book Antiqua" w:hAnsi="Book Antiqua" w:cs="Arial"/>
          <w:szCs w:val="22"/>
          <w:shd w:val="clear" w:color="auto" w:fill="FFFFFF"/>
          <w:lang w:val="sr-Cyrl-RS"/>
        </w:rPr>
        <w:t xml:space="preserve"> </w:t>
      </w:r>
      <w:r w:rsidR="008B35E1">
        <w:rPr>
          <w:rFonts w:ascii="Book Antiqua" w:hAnsi="Book Antiqua" w:cs="Arial"/>
          <w:szCs w:val="22"/>
          <w:shd w:val="clear" w:color="auto" w:fill="FFFFFF"/>
          <w:lang w:val="sr-Cyrl-RS"/>
        </w:rPr>
        <w:t>поводом нових</w:t>
      </w:r>
      <w:r w:rsidR="0002609B">
        <w:rPr>
          <w:rFonts w:ascii="Book Antiqua" w:hAnsi="Book Antiqua" w:cs="Arial"/>
          <w:szCs w:val="22"/>
          <w:shd w:val="clear" w:color="auto" w:fill="FFFFFF"/>
          <w:lang w:val="sr-Cyrl-RS"/>
        </w:rPr>
        <w:t xml:space="preserve"> околности (</w:t>
      </w:r>
      <w:r w:rsidR="008B35E1">
        <w:rPr>
          <w:rFonts w:ascii="Book Antiqua" w:hAnsi="Book Antiqua" w:cs="Arial"/>
          <w:szCs w:val="22"/>
          <w:shd w:val="clear" w:color="auto" w:fill="FFFFFF"/>
          <w:lang w:val="sr-Cyrl-RS"/>
        </w:rPr>
        <w:t xml:space="preserve">да се дете актуелно налази код оца, који </w:t>
      </w:r>
      <w:r w:rsidR="00A54E42">
        <w:rPr>
          <w:rFonts w:ascii="Book Antiqua" w:hAnsi="Book Antiqua" w:cs="Arial"/>
          <w:szCs w:val="22"/>
          <w:shd w:val="clear" w:color="auto" w:fill="FFFFFF"/>
          <w:lang w:val="sr-Cyrl-RS"/>
        </w:rPr>
        <w:t xml:space="preserve">га </w:t>
      </w:r>
      <w:r w:rsidR="008B35E1">
        <w:rPr>
          <w:rFonts w:ascii="Book Antiqua" w:hAnsi="Book Antiqua" w:cs="Arial"/>
          <w:szCs w:val="22"/>
          <w:shd w:val="clear" w:color="auto" w:fill="FFFFFF"/>
          <w:lang w:val="sr-Cyrl-RS"/>
        </w:rPr>
        <w:t xml:space="preserve">је задржао супротно судским одлукама, </w:t>
      </w:r>
      <w:r>
        <w:rPr>
          <w:rFonts w:ascii="Book Antiqua" w:hAnsi="Book Antiqua" w:cs="Arial"/>
          <w:szCs w:val="22"/>
          <w:shd w:val="clear" w:color="auto" w:fill="FFFFFF"/>
          <w:lang w:val="sr-Cyrl-RS"/>
        </w:rPr>
        <w:t>поступ</w:t>
      </w:r>
      <w:r w:rsidR="00A54E42">
        <w:rPr>
          <w:rFonts w:ascii="Book Antiqua" w:hAnsi="Book Antiqua" w:cs="Arial"/>
          <w:szCs w:val="22"/>
          <w:shd w:val="clear" w:color="auto" w:fill="FFFFFF"/>
          <w:lang w:val="sr-Cyrl-RS"/>
        </w:rPr>
        <w:t>к</w:t>
      </w:r>
      <w:r w:rsidR="00B0613F">
        <w:rPr>
          <w:rFonts w:ascii="Book Antiqua" w:hAnsi="Book Antiqua" w:cs="Arial"/>
          <w:szCs w:val="22"/>
          <w:shd w:val="clear" w:color="auto" w:fill="FFFFFF"/>
          <w:lang w:val="sr-Cyrl-RS"/>
        </w:rPr>
        <w:t>а</w:t>
      </w:r>
      <w:r>
        <w:rPr>
          <w:rFonts w:ascii="Book Antiqua" w:hAnsi="Book Antiqua" w:cs="Arial"/>
          <w:szCs w:val="22"/>
          <w:shd w:val="clear" w:color="auto" w:fill="FFFFFF"/>
          <w:lang w:val="sr-Cyrl-RS"/>
        </w:rPr>
        <w:t xml:space="preserve"> извршења и налаз</w:t>
      </w:r>
      <w:r w:rsidR="00A54E42">
        <w:rPr>
          <w:rFonts w:ascii="Book Antiqua" w:hAnsi="Book Antiqua" w:cs="Arial"/>
          <w:szCs w:val="22"/>
          <w:shd w:val="clear" w:color="auto" w:fill="FFFFFF"/>
          <w:lang w:val="sr-Cyrl-RS"/>
        </w:rPr>
        <w:t>а</w:t>
      </w:r>
      <w:r>
        <w:rPr>
          <w:rFonts w:ascii="Book Antiqua" w:hAnsi="Book Antiqua" w:cs="Arial"/>
          <w:szCs w:val="22"/>
          <w:shd w:val="clear" w:color="auto" w:fill="FFFFFF"/>
          <w:lang w:val="sr-Cyrl-RS"/>
        </w:rPr>
        <w:t xml:space="preserve"> психолога Центра да отац врши негативан утицај на дете</w:t>
      </w:r>
      <w:r w:rsidR="008B35E1">
        <w:rPr>
          <w:rFonts w:ascii="Book Antiqua" w:hAnsi="Book Antiqua" w:cs="Arial"/>
          <w:szCs w:val="22"/>
          <w:shd w:val="clear" w:color="auto" w:fill="FFFFFF"/>
          <w:lang w:val="sr-Cyrl-RS"/>
        </w:rPr>
        <w:t xml:space="preserve">) навео </w:t>
      </w:r>
      <w:r w:rsidRPr="0046243B">
        <w:rPr>
          <w:rFonts w:ascii="Book Antiqua" w:hAnsi="Book Antiqua" w:cs="Arial"/>
          <w:szCs w:val="22"/>
          <w:shd w:val="clear" w:color="auto" w:fill="FFFFFF"/>
          <w:lang w:val="sr-Cyrl-RS"/>
        </w:rPr>
        <w:t xml:space="preserve">да у оваквим околностима нема услова за измену одлуке о виђању детета са оцем на предложени начин </w:t>
      </w:r>
      <w:r>
        <w:rPr>
          <w:rFonts w:ascii="Book Antiqua" w:hAnsi="Book Antiqua" w:cs="Arial"/>
          <w:szCs w:val="22"/>
          <w:shd w:val="clear" w:color="auto" w:fill="FFFFFF"/>
          <w:lang w:val="sr-Cyrl-RS"/>
        </w:rPr>
        <w:t>(</w:t>
      </w:r>
      <w:r w:rsidRPr="0046243B">
        <w:rPr>
          <w:rFonts w:ascii="Book Antiqua" w:hAnsi="Book Antiqua" w:cs="Arial"/>
          <w:szCs w:val="22"/>
          <w:shd w:val="clear" w:color="auto" w:fill="FFFFFF"/>
          <w:lang w:val="sr-Cyrl-RS"/>
        </w:rPr>
        <w:t>у контролисаним условима</w:t>
      </w:r>
      <w:r>
        <w:rPr>
          <w:rFonts w:ascii="Book Antiqua" w:hAnsi="Book Antiqua" w:cs="Arial"/>
          <w:szCs w:val="22"/>
          <w:shd w:val="clear" w:color="auto" w:fill="FFFFFF"/>
          <w:lang w:val="sr-Cyrl-RS"/>
        </w:rPr>
        <w:t xml:space="preserve"> у Центру)</w:t>
      </w:r>
      <w:r w:rsidRPr="0046243B">
        <w:rPr>
          <w:rFonts w:ascii="Book Antiqua" w:hAnsi="Book Antiqua" w:cs="Arial"/>
          <w:szCs w:val="22"/>
          <w:shd w:val="clear" w:color="auto" w:fill="FFFFFF"/>
          <w:lang w:val="sr-Cyrl-RS"/>
        </w:rPr>
        <w:t xml:space="preserve">, јер би исти допринели додатној </w:t>
      </w:r>
      <w:proofErr w:type="spellStart"/>
      <w:r w:rsidRPr="0046243B">
        <w:rPr>
          <w:rFonts w:ascii="Book Antiqua" w:hAnsi="Book Antiqua" w:cs="Arial"/>
          <w:szCs w:val="22"/>
          <w:shd w:val="clear" w:color="auto" w:fill="FFFFFF"/>
          <w:lang w:val="sr-Cyrl-RS"/>
        </w:rPr>
        <w:t>трауматизацији</w:t>
      </w:r>
      <w:proofErr w:type="spellEnd"/>
      <w:r w:rsidRPr="0046243B">
        <w:rPr>
          <w:rFonts w:ascii="Book Antiqua" w:hAnsi="Book Antiqua" w:cs="Arial"/>
          <w:szCs w:val="22"/>
          <w:shd w:val="clear" w:color="auto" w:fill="FFFFFF"/>
          <w:lang w:val="sr-Cyrl-RS"/>
        </w:rPr>
        <w:t xml:space="preserve"> детета, већ је </w:t>
      </w:r>
      <w:proofErr w:type="spellStart"/>
      <w:r w:rsidRPr="0046243B">
        <w:rPr>
          <w:rFonts w:ascii="Book Antiqua" w:hAnsi="Book Antiqua" w:cs="Arial"/>
          <w:szCs w:val="22"/>
          <w:shd w:val="clear" w:color="auto" w:fill="FFFFFF"/>
          <w:lang w:val="sr-Cyrl-RS"/>
        </w:rPr>
        <w:t>индиковано</w:t>
      </w:r>
      <w:proofErr w:type="spellEnd"/>
      <w:r w:rsidRPr="0046243B">
        <w:rPr>
          <w:rFonts w:ascii="Book Antiqua" w:hAnsi="Book Antiqua" w:cs="Arial"/>
          <w:szCs w:val="22"/>
          <w:shd w:val="clear" w:color="auto" w:fill="FFFFFF"/>
          <w:lang w:val="sr-Cyrl-RS"/>
        </w:rPr>
        <w:t xml:space="preserve"> </w:t>
      </w:r>
      <w:r w:rsidRPr="0046243B">
        <w:rPr>
          <w:rFonts w:ascii="Book Antiqua" w:hAnsi="Book Antiqua" w:cs="Arial"/>
          <w:color w:val="000000"/>
          <w:szCs w:val="22"/>
          <w:shd w:val="clear" w:color="auto" w:fill="FFFFFF"/>
          <w:lang w:val="sr-Cyrl-RS"/>
        </w:rPr>
        <w:t xml:space="preserve">укључење у </w:t>
      </w:r>
      <w:proofErr w:type="spellStart"/>
      <w:r w:rsidRPr="0046243B">
        <w:rPr>
          <w:rFonts w:ascii="Book Antiqua" w:hAnsi="Book Antiqua" w:cs="Arial"/>
          <w:color w:val="000000"/>
          <w:szCs w:val="22"/>
          <w:shd w:val="clear" w:color="auto" w:fill="FFFFFF"/>
          <w:lang w:val="sr-Cyrl-RS"/>
        </w:rPr>
        <w:t>саветод</w:t>
      </w:r>
      <w:proofErr w:type="spellEnd"/>
      <w:r w:rsidRPr="0046243B">
        <w:rPr>
          <w:rFonts w:ascii="Book Antiqua" w:hAnsi="Book Antiqua" w:cs="Arial"/>
          <w:color w:val="000000"/>
          <w:szCs w:val="22"/>
          <w:shd w:val="clear" w:color="auto" w:fill="FFFFFF"/>
          <w:lang w:val="sr-Latn-RS"/>
        </w:rPr>
        <w:t>a</w:t>
      </w:r>
      <w:proofErr w:type="spellStart"/>
      <w:r w:rsidRPr="0046243B">
        <w:rPr>
          <w:rFonts w:ascii="Book Antiqua" w:hAnsi="Book Antiqua" w:cs="Arial"/>
          <w:color w:val="000000"/>
          <w:szCs w:val="22"/>
          <w:shd w:val="clear" w:color="auto" w:fill="FFFFFF"/>
          <w:lang w:val="sr-Cyrl-RS"/>
        </w:rPr>
        <w:t>внотерапијски</w:t>
      </w:r>
      <w:proofErr w:type="spellEnd"/>
      <w:r w:rsidRPr="0046243B">
        <w:rPr>
          <w:rFonts w:ascii="Book Antiqua" w:hAnsi="Book Antiqua" w:cs="Arial"/>
          <w:color w:val="000000"/>
          <w:szCs w:val="22"/>
          <w:shd w:val="clear" w:color="auto" w:fill="FFFFFF"/>
          <w:lang w:val="sr-Cyrl-RS"/>
        </w:rPr>
        <w:t xml:space="preserve"> рад</w:t>
      </w:r>
      <w:r>
        <w:rPr>
          <w:rStyle w:val="FootnoteReference"/>
          <w:rFonts w:ascii="Book Antiqua" w:hAnsi="Book Antiqua"/>
          <w:color w:val="000000"/>
          <w:szCs w:val="22"/>
          <w:shd w:val="clear" w:color="auto" w:fill="FFFFFF"/>
          <w:lang w:val="sr-Cyrl-RS"/>
        </w:rPr>
        <w:footnoteReference w:id="9"/>
      </w:r>
      <w:r w:rsidR="00B6585F">
        <w:rPr>
          <w:rFonts w:ascii="Book Antiqua" w:hAnsi="Book Antiqua" w:cs="Arial"/>
          <w:szCs w:val="22"/>
          <w:shd w:val="clear" w:color="auto" w:fill="FFFFFF"/>
          <w:lang w:val="sr-Cyrl-RS"/>
        </w:rPr>
        <w:t xml:space="preserve">. </w:t>
      </w:r>
      <w:r w:rsidR="006E1FF1" w:rsidRPr="00B6585F">
        <w:rPr>
          <w:rFonts w:ascii="Book Antiqua" w:hAnsi="Book Antiqua" w:cs="Arial"/>
          <w:color w:val="000000"/>
          <w:szCs w:val="22"/>
          <w:shd w:val="clear" w:color="auto" w:fill="FFFFFF"/>
          <w:lang w:val="sr-Cyrl-RS"/>
        </w:rPr>
        <w:t xml:space="preserve">Центар </w:t>
      </w:r>
      <w:r w:rsidR="00204022" w:rsidRPr="00B6585F">
        <w:rPr>
          <w:rFonts w:ascii="Book Antiqua" w:hAnsi="Book Antiqua" w:cs="Arial"/>
          <w:color w:val="000000"/>
          <w:szCs w:val="22"/>
          <w:shd w:val="clear" w:color="auto" w:fill="FFFFFF"/>
          <w:lang w:val="sr-Cyrl-RS"/>
        </w:rPr>
        <w:t>је сагласан са мишљењем и предлогом вештака, али не и са предлогом да дете подједнако време проводи са мајком и са оцем, односно са предлогом о заједничком вршењу родитељског права.</w:t>
      </w:r>
    </w:p>
    <w:p w14:paraId="6B699ADC" w14:textId="03C5EC06" w:rsidR="00767F14" w:rsidRPr="000E4531" w:rsidRDefault="009458E6" w:rsidP="00767F14">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506487">
        <w:rPr>
          <w:rFonts w:ascii="Book Antiqua" w:hAnsi="Book Antiqua" w:cs="Arial"/>
          <w:color w:val="000000"/>
          <w:szCs w:val="22"/>
          <w:shd w:val="clear" w:color="auto" w:fill="FFFFFF"/>
          <w:lang w:val="sr-Cyrl-RS"/>
        </w:rPr>
        <w:t>Након упућивања родитеља на третман у Саветовалиште, у периоду</w:t>
      </w:r>
      <w:r w:rsidR="00827182" w:rsidRPr="00506487">
        <w:rPr>
          <w:rFonts w:ascii="Book Antiqua" w:hAnsi="Book Antiqua" w:cs="Arial"/>
          <w:color w:val="000000"/>
          <w:szCs w:val="22"/>
          <w:shd w:val="clear" w:color="auto" w:fill="FFFFFF"/>
          <w:lang w:val="sr-Cyrl-RS"/>
        </w:rPr>
        <w:t xml:space="preserve"> </w:t>
      </w:r>
      <w:r w:rsidR="00204022" w:rsidRPr="00506487">
        <w:rPr>
          <w:rFonts w:ascii="Book Antiqua" w:hAnsi="Book Antiqua" w:cs="Arial"/>
          <w:color w:val="000000"/>
          <w:szCs w:val="22"/>
          <w:shd w:val="clear" w:color="auto" w:fill="FFFFFF"/>
          <w:lang w:val="sr-Cyrl-RS"/>
        </w:rPr>
        <w:t>од октобра 2017. год. до јуна 2018. год. Цент</w:t>
      </w:r>
      <w:r w:rsidRPr="00506487">
        <w:rPr>
          <w:rFonts w:ascii="Book Antiqua" w:hAnsi="Book Antiqua" w:cs="Arial"/>
          <w:color w:val="000000"/>
          <w:szCs w:val="22"/>
          <w:shd w:val="clear" w:color="auto" w:fill="FFFFFF"/>
          <w:lang w:val="sr-Cyrl-RS"/>
        </w:rPr>
        <w:t xml:space="preserve">ар није предузимао </w:t>
      </w:r>
      <w:r w:rsidR="005E2C4A" w:rsidRPr="00506487">
        <w:rPr>
          <w:rFonts w:ascii="Book Antiqua" w:hAnsi="Book Antiqua" w:cs="Arial"/>
          <w:color w:val="000000"/>
          <w:szCs w:val="22"/>
          <w:shd w:val="clear" w:color="auto" w:fill="FFFFFF"/>
          <w:lang w:val="sr-Cyrl-RS"/>
        </w:rPr>
        <w:t xml:space="preserve">никакве </w:t>
      </w:r>
      <w:r w:rsidRPr="00506487">
        <w:rPr>
          <w:rFonts w:ascii="Book Antiqua" w:hAnsi="Book Antiqua" w:cs="Arial"/>
          <w:color w:val="000000"/>
          <w:szCs w:val="22"/>
          <w:shd w:val="clear" w:color="auto" w:fill="FFFFFF"/>
          <w:lang w:val="sr-Cyrl-RS"/>
        </w:rPr>
        <w:t>активности</w:t>
      </w:r>
      <w:r w:rsidR="005E2C4A" w:rsidRPr="00506487">
        <w:rPr>
          <w:rFonts w:ascii="Book Antiqua" w:hAnsi="Book Antiqua" w:cs="Arial"/>
          <w:color w:val="000000"/>
          <w:szCs w:val="22"/>
          <w:shd w:val="clear" w:color="auto" w:fill="FFFFFF"/>
          <w:lang w:val="sr-Cyrl-RS"/>
        </w:rPr>
        <w:t xml:space="preserve"> </w:t>
      </w:r>
      <w:r w:rsidRPr="00506487">
        <w:rPr>
          <w:rFonts w:ascii="Book Antiqua" w:hAnsi="Book Antiqua" w:cs="Arial"/>
          <w:color w:val="000000"/>
          <w:szCs w:val="22"/>
          <w:shd w:val="clear" w:color="auto" w:fill="FFFFFF"/>
          <w:lang w:val="sr-Cyrl-RS"/>
        </w:rPr>
        <w:t>ради заштите</w:t>
      </w:r>
      <w:r w:rsidR="00204022" w:rsidRPr="00506487">
        <w:rPr>
          <w:rFonts w:ascii="Book Antiqua" w:hAnsi="Book Antiqua" w:cs="Arial"/>
          <w:color w:val="000000"/>
          <w:szCs w:val="22"/>
          <w:shd w:val="clear" w:color="auto" w:fill="FFFFFF"/>
          <w:lang w:val="sr-Cyrl-RS"/>
        </w:rPr>
        <w:t xml:space="preserve"> угрожених </w:t>
      </w:r>
      <w:r w:rsidR="00B84FD0">
        <w:rPr>
          <w:rFonts w:ascii="Book Antiqua" w:hAnsi="Book Antiqua" w:cs="Arial"/>
          <w:color w:val="000000"/>
          <w:szCs w:val="22"/>
          <w:shd w:val="clear" w:color="auto" w:fill="FFFFFF"/>
          <w:lang w:val="sr-Cyrl-RS"/>
        </w:rPr>
        <w:t xml:space="preserve">права и </w:t>
      </w:r>
      <w:r w:rsidR="00204022" w:rsidRPr="00506487">
        <w:rPr>
          <w:rFonts w:ascii="Book Antiqua" w:hAnsi="Book Antiqua" w:cs="Arial"/>
          <w:color w:val="000000"/>
          <w:szCs w:val="22"/>
          <w:shd w:val="clear" w:color="auto" w:fill="FFFFFF"/>
          <w:lang w:val="sr-Cyrl-RS"/>
        </w:rPr>
        <w:t>интереса детета,</w:t>
      </w:r>
      <w:r w:rsidR="00827182" w:rsidRPr="00506487">
        <w:rPr>
          <w:rFonts w:ascii="Book Antiqua" w:hAnsi="Book Antiqua" w:cs="Arial"/>
          <w:color w:val="000000"/>
          <w:szCs w:val="22"/>
          <w:shd w:val="clear" w:color="auto" w:fill="FFFFFF"/>
          <w:lang w:val="sr-Cyrl-RS"/>
        </w:rPr>
        <w:t xml:space="preserve"> иако</w:t>
      </w:r>
      <w:r w:rsidRPr="00506487">
        <w:rPr>
          <w:rFonts w:ascii="Book Antiqua" w:hAnsi="Book Antiqua" w:cs="Arial"/>
          <w:color w:val="000000"/>
          <w:szCs w:val="22"/>
          <w:shd w:val="clear" w:color="auto" w:fill="FFFFFF"/>
          <w:lang w:val="sr-Cyrl-RS"/>
        </w:rPr>
        <w:t xml:space="preserve"> је располагао чињеницама и проценом </w:t>
      </w:r>
      <w:r w:rsidRPr="000E4531">
        <w:rPr>
          <w:rFonts w:ascii="Book Antiqua" w:hAnsi="Book Antiqua" w:cs="Arial"/>
          <w:color w:val="000000"/>
          <w:szCs w:val="22"/>
          <w:shd w:val="clear" w:color="auto" w:fill="FFFFFF"/>
          <w:lang w:val="sr-Cyrl-RS"/>
        </w:rPr>
        <w:t xml:space="preserve">да отац врши негативан утицај на дететов однос са мајком и да је </w:t>
      </w:r>
      <w:r w:rsidR="005567C6" w:rsidRPr="000E4531">
        <w:rPr>
          <w:rFonts w:ascii="Book Antiqua" w:hAnsi="Book Antiqua" w:cs="Arial"/>
          <w:color w:val="000000"/>
          <w:szCs w:val="22"/>
          <w:shd w:val="clear" w:color="auto" w:fill="FFFFFF"/>
          <w:lang w:val="sr-Cyrl-RS"/>
        </w:rPr>
        <w:t xml:space="preserve">дете задржао </w:t>
      </w:r>
      <w:r w:rsidR="005567C6">
        <w:rPr>
          <w:rFonts w:ascii="Book Antiqua" w:hAnsi="Book Antiqua" w:cs="Arial"/>
          <w:color w:val="000000"/>
          <w:szCs w:val="22"/>
          <w:shd w:val="clear" w:color="auto" w:fill="FFFFFF"/>
          <w:lang w:val="sr-Cyrl-RS"/>
        </w:rPr>
        <w:t xml:space="preserve">код себе </w:t>
      </w:r>
      <w:proofErr w:type="spellStart"/>
      <w:r w:rsidRPr="000E4531">
        <w:rPr>
          <w:rFonts w:ascii="Book Antiqua" w:hAnsi="Book Antiqua" w:cs="Arial"/>
          <w:color w:val="000000"/>
          <w:szCs w:val="22"/>
          <w:shd w:val="clear" w:color="auto" w:fill="FFFFFF"/>
          <w:lang w:val="sr-Cyrl-RS"/>
        </w:rPr>
        <w:t>непоштујући</w:t>
      </w:r>
      <w:proofErr w:type="spellEnd"/>
      <w:r w:rsidRPr="000E4531">
        <w:rPr>
          <w:rFonts w:ascii="Book Antiqua" w:hAnsi="Book Antiqua" w:cs="Arial"/>
          <w:color w:val="000000"/>
          <w:szCs w:val="22"/>
          <w:shd w:val="clear" w:color="auto" w:fill="FFFFFF"/>
          <w:lang w:val="sr-Cyrl-RS"/>
        </w:rPr>
        <w:t xml:space="preserve"> суд</w:t>
      </w:r>
      <w:r w:rsidR="005E2C4A" w:rsidRPr="000E4531">
        <w:rPr>
          <w:rFonts w:ascii="Book Antiqua" w:hAnsi="Book Antiqua" w:cs="Arial"/>
          <w:color w:val="000000"/>
          <w:szCs w:val="22"/>
          <w:shd w:val="clear" w:color="auto" w:fill="FFFFFF"/>
          <w:lang w:val="sr-Cyrl-RS"/>
        </w:rPr>
        <w:t>ск</w:t>
      </w:r>
      <w:r w:rsidRPr="000E4531">
        <w:rPr>
          <w:rFonts w:ascii="Book Antiqua" w:hAnsi="Book Antiqua" w:cs="Arial"/>
          <w:color w:val="000000"/>
          <w:szCs w:val="22"/>
          <w:shd w:val="clear" w:color="auto" w:fill="FFFFFF"/>
          <w:lang w:val="sr-Cyrl-RS"/>
        </w:rPr>
        <w:t>е одлуке</w:t>
      </w:r>
      <w:r w:rsidR="00517EE7">
        <w:rPr>
          <w:rFonts w:ascii="Book Antiqua" w:hAnsi="Book Antiqua" w:cs="Arial"/>
          <w:color w:val="000000"/>
          <w:szCs w:val="22"/>
          <w:shd w:val="clear" w:color="auto" w:fill="FFFFFF"/>
          <w:lang w:val="sr-Cyrl-RS"/>
        </w:rPr>
        <w:t xml:space="preserve"> којима је одлучено о том питању</w:t>
      </w:r>
      <w:r w:rsidRPr="000E4531">
        <w:rPr>
          <w:rFonts w:ascii="Book Antiqua" w:hAnsi="Book Antiqua" w:cs="Arial"/>
          <w:color w:val="000000"/>
          <w:szCs w:val="22"/>
          <w:shd w:val="clear" w:color="auto" w:fill="FFFFFF"/>
          <w:lang w:val="sr-Cyrl-RS"/>
        </w:rPr>
        <w:t xml:space="preserve">. Такође је одлагао предузимање обавезних радњи у стручном поступку, па </w:t>
      </w:r>
      <w:r w:rsidR="00BB573E">
        <w:rPr>
          <w:rFonts w:ascii="Book Antiqua" w:hAnsi="Book Antiqua" w:cs="Arial"/>
          <w:color w:val="000000"/>
          <w:szCs w:val="22"/>
          <w:shd w:val="clear" w:color="auto" w:fill="FFFFFF"/>
          <w:lang w:val="sr-Cyrl-RS"/>
        </w:rPr>
        <w:t xml:space="preserve">је </w:t>
      </w:r>
      <w:r w:rsidR="00DD7FFE" w:rsidRPr="000E4531">
        <w:rPr>
          <w:rFonts w:ascii="Book Antiqua" w:hAnsi="Book Antiqua" w:cs="Arial"/>
          <w:szCs w:val="22"/>
          <w:shd w:val="clear" w:color="auto" w:fill="FFFFFF"/>
          <w:lang w:val="sr-Cyrl-RS"/>
        </w:rPr>
        <w:t>О</w:t>
      </w:r>
      <w:r w:rsidR="00E40B72" w:rsidRPr="000E4531">
        <w:rPr>
          <w:rFonts w:ascii="Book Antiqua" w:hAnsi="Book Antiqua" w:cs="Arial"/>
          <w:szCs w:val="22"/>
          <w:shd w:val="clear" w:color="auto" w:fill="FFFFFF"/>
          <w:lang w:val="sr-Cyrl-RS"/>
        </w:rPr>
        <w:t>длу</w:t>
      </w:r>
      <w:r w:rsidR="00DD7FFE" w:rsidRPr="000E4531">
        <w:rPr>
          <w:rFonts w:ascii="Book Antiqua" w:hAnsi="Book Antiqua" w:cs="Arial"/>
          <w:szCs w:val="22"/>
          <w:shd w:val="clear" w:color="auto" w:fill="FFFFFF"/>
          <w:lang w:val="sr-Cyrl-RS"/>
        </w:rPr>
        <w:t>к</w:t>
      </w:r>
      <w:r w:rsidR="00E40B72" w:rsidRPr="000E4531">
        <w:rPr>
          <w:rFonts w:ascii="Book Antiqua" w:hAnsi="Book Antiqua" w:cs="Arial"/>
          <w:szCs w:val="22"/>
          <w:shd w:val="clear" w:color="auto" w:fill="FFFFFF"/>
          <w:lang w:val="sr-Cyrl-RS"/>
        </w:rPr>
        <w:t>а о формирању стручног ти</w:t>
      </w:r>
      <w:r w:rsidR="00DD7FFE" w:rsidRPr="000E4531">
        <w:rPr>
          <w:rFonts w:ascii="Book Antiqua" w:hAnsi="Book Antiqua" w:cs="Arial"/>
          <w:szCs w:val="22"/>
          <w:shd w:val="clear" w:color="auto" w:fill="FFFFFF"/>
          <w:lang w:val="sr-Cyrl-RS"/>
        </w:rPr>
        <w:t>м</w:t>
      </w:r>
      <w:r w:rsidR="00E40B72" w:rsidRPr="000E4531">
        <w:rPr>
          <w:rFonts w:ascii="Book Antiqua" w:hAnsi="Book Antiqua" w:cs="Arial"/>
          <w:szCs w:val="22"/>
          <w:shd w:val="clear" w:color="auto" w:fill="FFFFFF"/>
          <w:lang w:val="sr-Cyrl-RS"/>
        </w:rPr>
        <w:t>а</w:t>
      </w:r>
      <w:r w:rsidR="00DD7FFE" w:rsidRPr="000E4531">
        <w:rPr>
          <w:rFonts w:ascii="Book Antiqua" w:hAnsi="Book Antiqua" w:cs="Arial"/>
          <w:szCs w:val="22"/>
          <w:shd w:val="clear" w:color="auto" w:fill="FFFFFF"/>
          <w:lang w:val="sr-Cyrl-RS"/>
        </w:rPr>
        <w:t xml:space="preserve"> донета тек у фебруару 2018. год.</w:t>
      </w:r>
      <w:r w:rsidR="00DD7FFE" w:rsidRPr="000E4531">
        <w:rPr>
          <w:rStyle w:val="FootnoteReference"/>
          <w:rFonts w:ascii="Book Antiqua" w:hAnsi="Book Antiqua"/>
          <w:szCs w:val="22"/>
          <w:shd w:val="clear" w:color="auto" w:fill="FFFFFF"/>
          <w:lang w:val="sr-Cyrl-RS"/>
        </w:rPr>
        <w:footnoteReference w:id="10"/>
      </w:r>
      <w:r w:rsidR="00AE3907" w:rsidRPr="000E4531">
        <w:rPr>
          <w:rFonts w:ascii="Book Antiqua" w:hAnsi="Book Antiqua" w:cs="Arial"/>
          <w:szCs w:val="22"/>
          <w:shd w:val="clear" w:color="auto" w:fill="FFFFFF"/>
          <w:lang w:val="sr-Cyrl-RS"/>
        </w:rPr>
        <w:t xml:space="preserve"> </w:t>
      </w:r>
      <w:r w:rsidR="00070076">
        <w:rPr>
          <w:rFonts w:ascii="Book Antiqua" w:hAnsi="Book Antiqua" w:cs="Arial"/>
          <w:szCs w:val="22"/>
          <w:shd w:val="clear" w:color="auto" w:fill="FFFFFF"/>
          <w:lang w:val="sr-Cyrl-RS"/>
        </w:rPr>
        <w:t>Центар н</w:t>
      </w:r>
      <w:r w:rsidRPr="000E4531">
        <w:rPr>
          <w:rFonts w:ascii="Book Antiqua" w:hAnsi="Book Antiqua" w:cs="Arial"/>
          <w:szCs w:val="22"/>
          <w:shd w:val="clear" w:color="auto" w:fill="FFFFFF"/>
          <w:lang w:val="sr-Cyrl-RS"/>
        </w:rPr>
        <w:t xml:space="preserve">ије </w:t>
      </w:r>
      <w:r w:rsidR="000027CD">
        <w:rPr>
          <w:rFonts w:ascii="Book Antiqua" w:hAnsi="Book Antiqua" w:cs="Arial"/>
          <w:szCs w:val="22"/>
          <w:shd w:val="clear" w:color="auto" w:fill="FFFFFF"/>
          <w:lang w:val="sr-Cyrl-RS"/>
        </w:rPr>
        <w:t xml:space="preserve">поступао </w:t>
      </w:r>
      <w:r w:rsidR="00247976">
        <w:rPr>
          <w:rFonts w:ascii="Book Antiqua" w:hAnsi="Book Antiqua" w:cs="Arial"/>
          <w:szCs w:val="22"/>
          <w:shd w:val="clear" w:color="auto" w:fill="FFFFFF"/>
          <w:lang w:val="sr-Cyrl-RS"/>
        </w:rPr>
        <w:t xml:space="preserve">ни </w:t>
      </w:r>
      <w:r w:rsidR="000027CD">
        <w:rPr>
          <w:rFonts w:ascii="Book Antiqua" w:hAnsi="Book Antiqua" w:cs="Arial"/>
          <w:szCs w:val="22"/>
          <w:shd w:val="clear" w:color="auto" w:fill="FFFFFF"/>
          <w:lang w:val="sr-Cyrl-RS"/>
        </w:rPr>
        <w:t>по захтевима суда, те</w:t>
      </w:r>
      <w:r w:rsidRPr="000E4531">
        <w:rPr>
          <w:rFonts w:ascii="Book Antiqua" w:hAnsi="Book Antiqua" w:cs="Arial"/>
          <w:szCs w:val="22"/>
          <w:shd w:val="clear" w:color="auto" w:fill="FFFFFF"/>
          <w:lang w:val="sr-Cyrl-RS"/>
        </w:rPr>
        <w:t xml:space="preserve"> је суд дана </w:t>
      </w:r>
      <w:r w:rsidR="00D25913">
        <w:rPr>
          <w:rFonts w:ascii="Book Antiqua" w:hAnsi="Book Antiqua" w:cs="Arial"/>
          <w:color w:val="000000"/>
          <w:szCs w:val="22"/>
          <w:shd w:val="clear" w:color="auto" w:fill="FFFFFF"/>
          <w:lang w:val="sr-Cyrl-RS"/>
        </w:rPr>
        <w:t>27.04.2018. год.</w:t>
      </w:r>
      <w:r w:rsidRPr="000E4531">
        <w:rPr>
          <w:rFonts w:ascii="Book Antiqua" w:hAnsi="Book Antiqua" w:cs="Arial"/>
          <w:color w:val="000000"/>
          <w:szCs w:val="22"/>
          <w:shd w:val="clear" w:color="auto" w:fill="FFFFFF"/>
          <w:lang w:val="sr-Cyrl-RS"/>
        </w:rPr>
        <w:t xml:space="preserve"> донео решење о кажњавању </w:t>
      </w:r>
      <w:r w:rsidR="00247976">
        <w:rPr>
          <w:rFonts w:ascii="Book Antiqua" w:hAnsi="Book Antiqua" w:cs="Arial"/>
          <w:color w:val="000000"/>
          <w:szCs w:val="22"/>
          <w:shd w:val="clear" w:color="auto" w:fill="FFFFFF"/>
          <w:lang w:val="sr-Cyrl-RS"/>
        </w:rPr>
        <w:t xml:space="preserve">надлежног органа старатељства </w:t>
      </w:r>
      <w:r w:rsidRPr="000E4531">
        <w:rPr>
          <w:rFonts w:ascii="Book Antiqua" w:hAnsi="Book Antiqua" w:cs="Arial"/>
          <w:color w:val="000000"/>
          <w:szCs w:val="22"/>
          <w:shd w:val="clear" w:color="auto" w:fill="FFFFFF"/>
          <w:lang w:val="sr-Cyrl-RS"/>
        </w:rPr>
        <w:t>у новчаном износу од 100.000 дина</w:t>
      </w:r>
      <w:r w:rsidR="00D25913">
        <w:rPr>
          <w:rFonts w:ascii="Book Antiqua" w:hAnsi="Book Antiqua" w:cs="Arial"/>
          <w:color w:val="000000"/>
          <w:szCs w:val="22"/>
          <w:shd w:val="clear" w:color="auto" w:fill="FFFFFF"/>
          <w:lang w:val="sr-Cyrl-RS"/>
        </w:rPr>
        <w:t>ра,</w:t>
      </w:r>
      <w:r w:rsidRPr="000E4531">
        <w:rPr>
          <w:rFonts w:ascii="Book Antiqua" w:hAnsi="Book Antiqua" w:cs="Arial"/>
          <w:color w:val="000000"/>
          <w:szCs w:val="22"/>
          <w:shd w:val="clear" w:color="auto" w:fill="FFFFFF"/>
          <w:lang w:val="sr-Cyrl-RS"/>
        </w:rPr>
        <w:t xml:space="preserve"> јер “до дана доношења решења није поступљено по захтеву суда, нити је Градски центар за социјални рад–</w:t>
      </w:r>
      <w:r w:rsidR="0058412E">
        <w:rPr>
          <w:rFonts w:ascii="Book Antiqua" w:hAnsi="Book Antiqua" w:cs="Arial"/>
          <w:color w:val="000000"/>
          <w:szCs w:val="22"/>
          <w:shd w:val="clear" w:color="auto" w:fill="FFFFFF"/>
          <w:lang w:val="sr-Cyrl-RS"/>
        </w:rPr>
        <w:t xml:space="preserve"> </w:t>
      </w:r>
      <w:r w:rsidRPr="000E4531">
        <w:rPr>
          <w:rFonts w:ascii="Book Antiqua" w:hAnsi="Book Antiqua" w:cs="Arial"/>
          <w:color w:val="000000"/>
          <w:szCs w:val="22"/>
          <w:shd w:val="clear" w:color="auto" w:fill="FFFFFF"/>
          <w:lang w:val="sr-Cyrl-RS"/>
        </w:rPr>
        <w:t xml:space="preserve">одељење Вождовац обавестио суд о разлозима </w:t>
      </w:r>
      <w:proofErr w:type="spellStart"/>
      <w:r w:rsidRPr="000E4531">
        <w:rPr>
          <w:rFonts w:ascii="Book Antiqua" w:hAnsi="Book Antiqua" w:cs="Arial"/>
          <w:color w:val="000000"/>
          <w:szCs w:val="22"/>
          <w:shd w:val="clear" w:color="auto" w:fill="FFFFFF"/>
          <w:lang w:val="sr-Cyrl-RS"/>
        </w:rPr>
        <w:t>непоступања</w:t>
      </w:r>
      <w:proofErr w:type="spellEnd"/>
      <w:r w:rsidRPr="000E4531">
        <w:rPr>
          <w:rFonts w:ascii="Book Antiqua" w:hAnsi="Book Antiqua" w:cs="Arial"/>
          <w:color w:val="000000"/>
          <w:szCs w:val="22"/>
          <w:shd w:val="clear" w:color="auto" w:fill="FFFFFF"/>
          <w:lang w:val="sr-Cyrl-RS"/>
        </w:rPr>
        <w:t>“</w:t>
      </w:r>
      <w:r w:rsidRPr="000E4531">
        <w:rPr>
          <w:rStyle w:val="FootnoteReference"/>
          <w:rFonts w:ascii="Book Antiqua" w:hAnsi="Book Antiqua"/>
          <w:color w:val="000000"/>
          <w:szCs w:val="22"/>
          <w:shd w:val="clear" w:color="auto" w:fill="FFFFFF"/>
          <w:lang w:val="sr-Cyrl-RS"/>
        </w:rPr>
        <w:footnoteReference w:id="11"/>
      </w:r>
      <w:r w:rsidRPr="000E4531">
        <w:rPr>
          <w:rFonts w:ascii="Book Antiqua" w:hAnsi="Book Antiqua" w:cs="Arial"/>
          <w:color w:val="000000"/>
          <w:szCs w:val="22"/>
          <w:shd w:val="clear" w:color="auto" w:fill="FFFFFF"/>
          <w:lang w:val="sr-Cyrl-RS"/>
        </w:rPr>
        <w:t>.</w:t>
      </w:r>
      <w:r w:rsidRPr="000E4531">
        <w:rPr>
          <w:rFonts w:ascii="Book Antiqua" w:hAnsi="Book Antiqua" w:cs="Arial"/>
          <w:szCs w:val="22"/>
          <w:shd w:val="clear" w:color="auto" w:fill="FFFFFF"/>
          <w:lang w:val="sr-Cyrl-RS"/>
        </w:rPr>
        <w:t xml:space="preserve"> </w:t>
      </w:r>
      <w:r w:rsidR="00D651E7" w:rsidRPr="000E4531">
        <w:rPr>
          <w:rFonts w:ascii="Book Antiqua" w:hAnsi="Book Antiqua" w:cs="Arial"/>
          <w:color w:val="000000"/>
          <w:szCs w:val="22"/>
          <w:shd w:val="clear" w:color="auto" w:fill="FFFFFF"/>
          <w:lang w:val="sr-Cyrl-RS"/>
        </w:rPr>
        <w:t>Суд је</w:t>
      </w:r>
      <w:r w:rsidR="005E2C4A" w:rsidRPr="000E4531">
        <w:rPr>
          <w:rFonts w:ascii="Book Antiqua" w:hAnsi="Book Antiqua" w:cs="Arial"/>
          <w:color w:val="000000"/>
          <w:szCs w:val="22"/>
          <w:shd w:val="clear" w:color="auto" w:fill="FFFFFF"/>
          <w:lang w:val="sr-Cyrl-RS"/>
        </w:rPr>
        <w:t>, наиме,</w:t>
      </w:r>
      <w:r w:rsidR="00D651E7" w:rsidRPr="000E4531">
        <w:rPr>
          <w:rFonts w:ascii="Book Antiqua" w:hAnsi="Book Antiqua" w:cs="Arial"/>
          <w:color w:val="000000"/>
          <w:szCs w:val="22"/>
          <w:shd w:val="clear" w:color="auto" w:fill="FFFFFF"/>
          <w:lang w:val="sr-Cyrl-RS"/>
        </w:rPr>
        <w:t xml:space="preserve"> упутио Центру ургенцију у марту 2018. год, јер није п</w:t>
      </w:r>
      <w:r w:rsidR="00831FC8" w:rsidRPr="000E4531">
        <w:rPr>
          <w:rFonts w:ascii="Book Antiqua" w:hAnsi="Book Antiqua" w:cs="Arial"/>
          <w:color w:val="000000"/>
          <w:szCs w:val="22"/>
          <w:shd w:val="clear" w:color="auto" w:fill="FFFFFF"/>
          <w:lang w:val="sr-Cyrl-RS"/>
        </w:rPr>
        <w:t xml:space="preserve">оступљено по захтеву из </w:t>
      </w:r>
      <w:proofErr w:type="spellStart"/>
      <w:r w:rsidR="00831FC8" w:rsidRPr="000E4531">
        <w:rPr>
          <w:rFonts w:ascii="Book Antiqua" w:hAnsi="Book Antiqua" w:cs="Arial"/>
          <w:color w:val="000000"/>
          <w:szCs w:val="22"/>
          <w:shd w:val="clear" w:color="auto" w:fill="FFFFFF"/>
          <w:lang w:val="sr-Cyrl-RS"/>
        </w:rPr>
        <w:t>јанура</w:t>
      </w:r>
      <w:proofErr w:type="spellEnd"/>
      <w:r w:rsidR="00831FC8" w:rsidRPr="000E4531">
        <w:rPr>
          <w:rFonts w:ascii="Book Antiqua" w:hAnsi="Book Antiqua" w:cs="Arial"/>
          <w:color w:val="000000"/>
          <w:szCs w:val="22"/>
          <w:shd w:val="clear" w:color="auto" w:fill="FFFFFF"/>
          <w:lang w:val="sr-Cyrl-RS"/>
        </w:rPr>
        <w:t>, а</w:t>
      </w:r>
      <w:r w:rsidR="00D651E7" w:rsidRPr="000E4531">
        <w:rPr>
          <w:rFonts w:ascii="Book Antiqua" w:hAnsi="Book Antiqua" w:cs="Arial"/>
          <w:color w:val="000000"/>
          <w:szCs w:val="22"/>
          <w:shd w:val="clear" w:color="auto" w:fill="FFFFFF"/>
          <w:lang w:val="sr-Cyrl-RS"/>
        </w:rPr>
        <w:t xml:space="preserve"> </w:t>
      </w:r>
      <w:r w:rsidR="001D61A2">
        <w:rPr>
          <w:rFonts w:ascii="Book Antiqua" w:hAnsi="Book Antiqua" w:cs="Arial"/>
          <w:color w:val="000000"/>
          <w:szCs w:val="22"/>
          <w:shd w:val="clear" w:color="auto" w:fill="FFFFFF"/>
          <w:lang w:val="sr-Cyrl-RS"/>
        </w:rPr>
        <w:t>дана</w:t>
      </w:r>
      <w:r w:rsidR="00D651E7" w:rsidRPr="000E4531">
        <w:rPr>
          <w:rFonts w:ascii="Book Antiqua" w:hAnsi="Book Antiqua" w:cs="Arial"/>
          <w:color w:val="000000"/>
          <w:szCs w:val="22"/>
          <w:shd w:val="clear" w:color="auto" w:fill="FFFFFF"/>
          <w:lang w:val="sr-Cyrl-RS"/>
        </w:rPr>
        <w:t>12.04.2018. го</w:t>
      </w:r>
      <w:r w:rsidR="005E2C4A" w:rsidRPr="000E4531">
        <w:rPr>
          <w:rFonts w:ascii="Book Antiqua" w:hAnsi="Book Antiqua" w:cs="Arial"/>
          <w:color w:val="000000"/>
          <w:szCs w:val="22"/>
          <w:shd w:val="clear" w:color="auto" w:fill="FFFFFF"/>
          <w:lang w:val="sr-Cyrl-RS"/>
        </w:rPr>
        <w:t xml:space="preserve">д. упутио </w:t>
      </w:r>
      <w:r w:rsidR="00BB573E">
        <w:rPr>
          <w:rFonts w:ascii="Book Antiqua" w:hAnsi="Book Antiqua" w:cs="Arial"/>
          <w:color w:val="000000"/>
          <w:szCs w:val="22"/>
          <w:shd w:val="clear" w:color="auto" w:fill="FFFFFF"/>
          <w:lang w:val="sr-Cyrl-RS"/>
        </w:rPr>
        <w:t xml:space="preserve">је и </w:t>
      </w:r>
      <w:r w:rsidR="005E2C4A" w:rsidRPr="000E4531">
        <w:rPr>
          <w:rFonts w:ascii="Book Antiqua" w:hAnsi="Book Antiqua" w:cs="Arial"/>
          <w:color w:val="000000"/>
          <w:szCs w:val="22"/>
          <w:shd w:val="clear" w:color="auto" w:fill="FFFFFF"/>
          <w:lang w:val="sr-Cyrl-RS"/>
        </w:rPr>
        <w:t>другу ургенцију</w:t>
      </w:r>
      <w:r w:rsidR="00BB573E">
        <w:rPr>
          <w:rFonts w:ascii="Book Antiqua" w:hAnsi="Book Antiqua" w:cs="Arial"/>
          <w:color w:val="000000"/>
          <w:szCs w:val="22"/>
          <w:shd w:val="clear" w:color="auto" w:fill="FFFFFF"/>
          <w:lang w:val="sr-Cyrl-RS"/>
        </w:rPr>
        <w:t xml:space="preserve"> по којој ниј</w:t>
      </w:r>
      <w:r w:rsidR="00CC1EC5">
        <w:rPr>
          <w:rFonts w:ascii="Book Antiqua" w:hAnsi="Book Antiqua" w:cs="Arial"/>
          <w:color w:val="000000"/>
          <w:szCs w:val="22"/>
          <w:shd w:val="clear" w:color="auto" w:fill="FFFFFF"/>
          <w:lang w:val="sr-Cyrl-RS"/>
        </w:rPr>
        <w:t>е</w:t>
      </w:r>
      <w:r w:rsidR="00BB573E">
        <w:rPr>
          <w:rFonts w:ascii="Book Antiqua" w:hAnsi="Book Antiqua" w:cs="Arial"/>
          <w:color w:val="000000"/>
          <w:szCs w:val="22"/>
          <w:shd w:val="clear" w:color="auto" w:fill="FFFFFF"/>
          <w:lang w:val="sr-Cyrl-RS"/>
        </w:rPr>
        <w:t xml:space="preserve"> поступљено</w:t>
      </w:r>
      <w:r w:rsidR="005E2C4A" w:rsidRPr="000E4531">
        <w:rPr>
          <w:rFonts w:ascii="Book Antiqua" w:hAnsi="Book Antiqua" w:cs="Arial"/>
          <w:color w:val="000000"/>
          <w:szCs w:val="22"/>
          <w:shd w:val="clear" w:color="auto" w:fill="FFFFFF"/>
          <w:lang w:val="sr-Cyrl-RS"/>
        </w:rPr>
        <w:t>.</w:t>
      </w:r>
    </w:p>
    <w:p w14:paraId="4D66CD5A" w14:textId="6F321B4B" w:rsidR="00506487" w:rsidRPr="000E4531" w:rsidRDefault="00655F70" w:rsidP="00506487">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Комисија</w:t>
      </w:r>
      <w:r w:rsidR="006A04C8" w:rsidRPr="000E4531">
        <w:rPr>
          <w:rFonts w:ascii="Book Antiqua" w:hAnsi="Book Antiqua" w:cs="Arial"/>
          <w:color w:val="000000"/>
          <w:szCs w:val="22"/>
          <w:shd w:val="clear" w:color="auto" w:fill="FFFFFF"/>
          <w:lang w:val="sr-Cyrl-RS"/>
        </w:rPr>
        <w:t xml:space="preserve"> </w:t>
      </w:r>
      <w:r>
        <w:rPr>
          <w:rFonts w:ascii="Book Antiqua" w:hAnsi="Book Antiqua" w:cs="Arial"/>
          <w:color w:val="000000"/>
          <w:szCs w:val="22"/>
          <w:shd w:val="clear" w:color="auto" w:fill="FFFFFF"/>
          <w:lang w:val="sr-Cyrl-RS"/>
        </w:rPr>
        <w:t xml:space="preserve">судских </w:t>
      </w:r>
      <w:r w:rsidR="006A04C8" w:rsidRPr="000E4531">
        <w:rPr>
          <w:rFonts w:ascii="Book Antiqua" w:hAnsi="Book Antiqua" w:cs="Arial"/>
          <w:color w:val="000000"/>
          <w:szCs w:val="22"/>
          <w:shd w:val="clear" w:color="auto" w:fill="FFFFFF"/>
          <w:lang w:val="sr-Cyrl-RS"/>
        </w:rPr>
        <w:t xml:space="preserve">вештака </w:t>
      </w:r>
      <w:r w:rsidR="00C6083C">
        <w:rPr>
          <w:rFonts w:ascii="Book Antiqua" w:hAnsi="Book Antiqua" w:cs="Arial"/>
          <w:color w:val="000000"/>
          <w:szCs w:val="22"/>
          <w:shd w:val="clear" w:color="auto" w:fill="FFFFFF"/>
          <w:lang w:val="sr-Cyrl-RS"/>
        </w:rPr>
        <w:t>је</w:t>
      </w:r>
      <w:r w:rsidR="00D53248">
        <w:rPr>
          <w:rFonts w:ascii="Book Antiqua" w:hAnsi="Book Antiqua" w:cs="Arial"/>
          <w:color w:val="000000"/>
          <w:szCs w:val="22"/>
          <w:shd w:val="clear" w:color="auto" w:fill="FFFFFF"/>
          <w:lang w:val="sr-Cyrl-RS"/>
        </w:rPr>
        <w:t>, такође,</w:t>
      </w:r>
      <w:r w:rsidR="00C6083C">
        <w:rPr>
          <w:rFonts w:ascii="Book Antiqua" w:hAnsi="Book Antiqua" w:cs="Arial"/>
          <w:color w:val="000000"/>
          <w:szCs w:val="22"/>
          <w:shd w:val="clear" w:color="auto" w:fill="FFFFFF"/>
          <w:lang w:val="sr-Cyrl-RS"/>
        </w:rPr>
        <w:t xml:space="preserve"> </w:t>
      </w:r>
      <w:r>
        <w:rPr>
          <w:rFonts w:ascii="Book Antiqua" w:hAnsi="Book Antiqua" w:cs="Arial"/>
          <w:color w:val="000000"/>
          <w:szCs w:val="22"/>
          <w:shd w:val="clear" w:color="auto" w:fill="FFFFFF"/>
          <w:lang w:val="sr-Cyrl-RS"/>
        </w:rPr>
        <w:t xml:space="preserve">допунила </w:t>
      </w:r>
      <w:r w:rsidR="006446DA" w:rsidRPr="000E4531">
        <w:rPr>
          <w:rFonts w:ascii="Book Antiqua" w:hAnsi="Book Antiqua" w:cs="Arial"/>
          <w:color w:val="000000"/>
          <w:szCs w:val="22"/>
          <w:shd w:val="clear" w:color="auto" w:fill="FFFFFF"/>
          <w:lang w:val="sr-Cyrl-RS"/>
        </w:rPr>
        <w:t xml:space="preserve">своје мишљење </w:t>
      </w:r>
      <w:r w:rsidR="009F5E68" w:rsidRPr="000E4531">
        <w:rPr>
          <w:rFonts w:ascii="Book Antiqua" w:hAnsi="Book Antiqua" w:cs="Arial"/>
          <w:color w:val="000000"/>
          <w:szCs w:val="22"/>
          <w:shd w:val="clear" w:color="auto" w:fill="FFFFFF"/>
          <w:lang w:val="sr-Cyrl-RS"/>
        </w:rPr>
        <w:t>повод</w:t>
      </w:r>
      <w:r w:rsidR="0096673B" w:rsidRPr="000E4531">
        <w:rPr>
          <w:rFonts w:ascii="Book Antiqua" w:hAnsi="Book Antiqua" w:cs="Arial"/>
          <w:color w:val="000000"/>
          <w:szCs w:val="22"/>
          <w:shd w:val="clear" w:color="auto" w:fill="FFFFFF"/>
          <w:lang w:val="sr-Cyrl-RS"/>
        </w:rPr>
        <w:t>о</w:t>
      </w:r>
      <w:r w:rsidR="009F5E68" w:rsidRPr="000E4531">
        <w:rPr>
          <w:rFonts w:ascii="Book Antiqua" w:hAnsi="Book Antiqua" w:cs="Arial"/>
          <w:color w:val="000000"/>
          <w:szCs w:val="22"/>
          <w:shd w:val="clear" w:color="auto" w:fill="FFFFFF"/>
          <w:lang w:val="sr-Cyrl-RS"/>
        </w:rPr>
        <w:t>м измењених породичних околности</w:t>
      </w:r>
      <w:r w:rsidR="00A051B6">
        <w:rPr>
          <w:rFonts w:ascii="Book Antiqua" w:hAnsi="Book Antiqua" w:cs="Arial"/>
          <w:color w:val="000000"/>
          <w:szCs w:val="22"/>
          <w:shd w:val="clear" w:color="auto" w:fill="FFFFFF"/>
          <w:lang w:val="sr-Cyrl-RS"/>
        </w:rPr>
        <w:t xml:space="preserve"> јер</w:t>
      </w:r>
      <w:r>
        <w:rPr>
          <w:rFonts w:ascii="Book Antiqua" w:hAnsi="Book Antiqua" w:cs="Arial"/>
          <w:color w:val="000000"/>
          <w:szCs w:val="22"/>
          <w:shd w:val="clear" w:color="auto" w:fill="FFFFFF"/>
          <w:lang w:val="sr-Cyrl-RS"/>
        </w:rPr>
        <w:t xml:space="preserve"> се дете </w:t>
      </w:r>
      <w:r w:rsidR="00483224">
        <w:rPr>
          <w:rFonts w:ascii="Book Antiqua" w:hAnsi="Book Antiqua" w:cs="Arial"/>
          <w:color w:val="000000"/>
          <w:szCs w:val="22"/>
          <w:shd w:val="clear" w:color="auto" w:fill="FFFFFF"/>
          <w:lang w:val="sr-Cyrl-RS"/>
        </w:rPr>
        <w:t xml:space="preserve">сада </w:t>
      </w:r>
      <w:r>
        <w:rPr>
          <w:rFonts w:ascii="Book Antiqua" w:hAnsi="Book Antiqua" w:cs="Arial"/>
          <w:color w:val="000000"/>
          <w:szCs w:val="22"/>
          <w:shd w:val="clear" w:color="auto" w:fill="FFFFFF"/>
          <w:lang w:val="sr-Cyrl-RS"/>
        </w:rPr>
        <w:t>налази код оца</w:t>
      </w:r>
      <w:r w:rsidR="00D33B08" w:rsidRPr="000E4531">
        <w:rPr>
          <w:rFonts w:ascii="Book Antiqua" w:hAnsi="Book Antiqua" w:cs="Arial"/>
          <w:color w:val="000000"/>
          <w:szCs w:val="22"/>
          <w:shd w:val="clear" w:color="auto" w:fill="FFFFFF"/>
          <w:lang w:val="sr-Cyrl-RS"/>
        </w:rPr>
        <w:t>:</w:t>
      </w:r>
      <w:r w:rsidR="00C75FAF">
        <w:rPr>
          <w:rFonts w:ascii="Book Antiqua" w:hAnsi="Book Antiqua" w:cs="Arial"/>
          <w:color w:val="000000"/>
          <w:szCs w:val="22"/>
          <w:shd w:val="clear" w:color="auto" w:fill="FFFFFF"/>
          <w:lang w:val="sr-Cyrl-RS"/>
        </w:rPr>
        <w:t xml:space="preserve"> </w:t>
      </w:r>
      <w:r w:rsidR="00F537E9" w:rsidRPr="000E4531">
        <w:rPr>
          <w:rFonts w:ascii="Book Antiqua" w:hAnsi="Book Antiqua" w:cs="Arial"/>
          <w:color w:val="000000"/>
          <w:szCs w:val="22"/>
          <w:shd w:val="clear" w:color="auto" w:fill="FFFFFF"/>
          <w:lang w:val="sr-Cyrl-RS"/>
        </w:rPr>
        <w:t xml:space="preserve">“негативан став према мајци и однос глорификације очеве улоге у његовом животу није добар за његов даљи будући </w:t>
      </w:r>
      <w:proofErr w:type="spellStart"/>
      <w:r w:rsidR="00F537E9" w:rsidRPr="000E4531">
        <w:rPr>
          <w:rFonts w:ascii="Book Antiqua" w:hAnsi="Book Antiqua" w:cs="Arial"/>
          <w:color w:val="000000"/>
          <w:szCs w:val="22"/>
          <w:shd w:val="clear" w:color="auto" w:fill="FFFFFF"/>
          <w:lang w:val="sr-Cyrl-RS"/>
        </w:rPr>
        <w:t>психосексулани</w:t>
      </w:r>
      <w:proofErr w:type="spellEnd"/>
      <w:r w:rsidR="00F537E9" w:rsidRPr="000E4531">
        <w:rPr>
          <w:rFonts w:ascii="Book Antiqua" w:hAnsi="Book Antiqua" w:cs="Arial"/>
          <w:color w:val="000000"/>
          <w:szCs w:val="22"/>
          <w:shd w:val="clear" w:color="auto" w:fill="FFFFFF"/>
          <w:lang w:val="sr-Cyrl-RS"/>
        </w:rPr>
        <w:t xml:space="preserve"> развој и </w:t>
      </w:r>
      <w:proofErr w:type="spellStart"/>
      <w:r w:rsidR="00F537E9" w:rsidRPr="000E4531">
        <w:rPr>
          <w:rFonts w:ascii="Book Antiqua" w:hAnsi="Book Antiqua" w:cs="Arial"/>
          <w:color w:val="000000"/>
          <w:szCs w:val="22"/>
          <w:shd w:val="clear" w:color="auto" w:fill="FFFFFF"/>
          <w:lang w:val="sr-Cyrl-RS"/>
        </w:rPr>
        <w:t>психосексулану</w:t>
      </w:r>
      <w:proofErr w:type="spellEnd"/>
      <w:r w:rsidR="00F537E9" w:rsidRPr="000E4531">
        <w:rPr>
          <w:rFonts w:ascii="Book Antiqua" w:hAnsi="Book Antiqua" w:cs="Arial"/>
          <w:color w:val="000000"/>
          <w:szCs w:val="22"/>
          <w:shd w:val="clear" w:color="auto" w:fill="FFFFFF"/>
          <w:lang w:val="sr-Cyrl-RS"/>
        </w:rPr>
        <w:t xml:space="preserve"> ориј</w:t>
      </w:r>
      <w:r w:rsidR="00C7104A" w:rsidRPr="000E4531">
        <w:rPr>
          <w:rFonts w:ascii="Book Antiqua" w:hAnsi="Book Antiqua" w:cs="Arial"/>
          <w:color w:val="000000"/>
          <w:szCs w:val="22"/>
          <w:shd w:val="clear" w:color="auto" w:fill="FFFFFF"/>
          <w:lang w:val="sr-Cyrl-RS"/>
        </w:rPr>
        <w:t>ен</w:t>
      </w:r>
      <w:r w:rsidR="00F537E9" w:rsidRPr="000E4531">
        <w:rPr>
          <w:rFonts w:ascii="Book Antiqua" w:hAnsi="Book Antiqua" w:cs="Arial"/>
          <w:color w:val="000000"/>
          <w:szCs w:val="22"/>
          <w:shd w:val="clear" w:color="auto" w:fill="FFFFFF"/>
          <w:lang w:val="sr-Cyrl-RS"/>
        </w:rPr>
        <w:t xml:space="preserve">тацију и то је једна од најкључнијих ствари због чега су сматрали да дете треба да буде додељено мајци. Имали су у виду … и да та негативна осећања које је почео да испољава према мајци треба да превазиђе и из ког разлога су се одлучили да треба да буде додељен мајци… сем тога, ако дете има слободу да испољи негативна и агресивна осећања код једног родитеља, то представља пре блискост него </w:t>
      </w:r>
      <w:r w:rsidR="00F537E9" w:rsidRPr="000E4531">
        <w:rPr>
          <w:rFonts w:ascii="Book Antiqua" w:hAnsi="Book Antiqua" w:cs="Arial"/>
          <w:color w:val="000000"/>
          <w:szCs w:val="22"/>
          <w:shd w:val="clear" w:color="auto" w:fill="FFFFFF"/>
          <w:lang w:val="sr-Cyrl-RS"/>
        </w:rPr>
        <w:lastRenderedPageBreak/>
        <w:t>отуђеност</w:t>
      </w:r>
      <w:r w:rsidR="00F40944">
        <w:rPr>
          <w:rFonts w:ascii="Book Antiqua" w:hAnsi="Book Antiqua" w:cs="Arial"/>
          <w:color w:val="000000"/>
          <w:szCs w:val="22"/>
          <w:shd w:val="clear" w:color="auto" w:fill="FFFFFF"/>
          <w:lang w:val="sr-Cyrl-RS"/>
        </w:rPr>
        <w:t>“</w:t>
      </w:r>
      <w:r w:rsidR="00F537E9" w:rsidRPr="000E4531">
        <w:rPr>
          <w:rFonts w:ascii="Book Antiqua" w:hAnsi="Book Antiqua" w:cs="Arial"/>
          <w:color w:val="000000"/>
          <w:szCs w:val="22"/>
          <w:shd w:val="clear" w:color="auto" w:fill="FFFFFF"/>
          <w:lang w:val="sr-Cyrl-RS"/>
        </w:rPr>
        <w:t>.</w:t>
      </w:r>
      <w:r w:rsidR="0019216B" w:rsidRPr="000E4531">
        <w:rPr>
          <w:rStyle w:val="FootnoteReference"/>
          <w:rFonts w:ascii="Book Antiqua" w:hAnsi="Book Antiqua"/>
          <w:color w:val="000000"/>
          <w:szCs w:val="22"/>
          <w:shd w:val="clear" w:color="auto" w:fill="FFFFFF"/>
          <w:lang w:val="sr-Cyrl-RS"/>
        </w:rPr>
        <w:footnoteReference w:id="12"/>
      </w:r>
      <w:r w:rsidR="00E56A92" w:rsidRPr="000E4531">
        <w:rPr>
          <w:rFonts w:ascii="Book Antiqua" w:hAnsi="Book Antiqua" w:cs="Arial"/>
          <w:color w:val="000000"/>
          <w:szCs w:val="22"/>
          <w:shd w:val="clear" w:color="auto" w:fill="FFFFFF"/>
          <w:lang w:val="sr-Cyrl-RS"/>
        </w:rPr>
        <w:t xml:space="preserve"> У</w:t>
      </w:r>
      <w:r w:rsidR="0019216B" w:rsidRPr="000E4531">
        <w:rPr>
          <w:rFonts w:ascii="Book Antiqua" w:hAnsi="Book Antiqua" w:cs="Arial"/>
          <w:color w:val="000000"/>
          <w:szCs w:val="22"/>
          <w:shd w:val="clear" w:color="auto" w:fill="FFFFFF"/>
          <w:lang w:val="sr-Cyrl-RS"/>
        </w:rPr>
        <w:t xml:space="preserve"> исказу </w:t>
      </w:r>
      <w:r w:rsidR="00E56A92" w:rsidRPr="000E4531">
        <w:rPr>
          <w:rFonts w:ascii="Book Antiqua" w:hAnsi="Book Antiqua" w:cs="Arial"/>
          <w:color w:val="000000"/>
          <w:szCs w:val="22"/>
          <w:shd w:val="clear" w:color="auto" w:fill="FFFFFF"/>
          <w:lang w:val="sr-Cyrl-RS"/>
        </w:rPr>
        <w:t>друг</w:t>
      </w:r>
      <w:r w:rsidR="0049069C">
        <w:rPr>
          <w:rFonts w:ascii="Book Antiqua" w:hAnsi="Book Antiqua" w:cs="Arial"/>
          <w:color w:val="000000"/>
          <w:szCs w:val="22"/>
          <w:shd w:val="clear" w:color="auto" w:fill="FFFFFF"/>
          <w:lang w:val="sr-Cyrl-RS"/>
        </w:rPr>
        <w:t>е</w:t>
      </w:r>
      <w:r w:rsidR="00E56A92" w:rsidRPr="000E4531">
        <w:rPr>
          <w:rFonts w:ascii="Book Antiqua" w:hAnsi="Book Antiqua" w:cs="Arial"/>
          <w:color w:val="000000"/>
          <w:szCs w:val="22"/>
          <w:shd w:val="clear" w:color="auto" w:fill="FFFFFF"/>
          <w:lang w:val="sr-Cyrl-RS"/>
        </w:rPr>
        <w:t xml:space="preserve"> </w:t>
      </w:r>
      <w:r w:rsidR="0019216B" w:rsidRPr="000E4531">
        <w:rPr>
          <w:rFonts w:ascii="Book Antiqua" w:hAnsi="Book Antiqua" w:cs="Arial"/>
          <w:color w:val="000000"/>
          <w:szCs w:val="22"/>
          <w:shd w:val="clear" w:color="auto" w:fill="FFFFFF"/>
          <w:lang w:val="sr-Cyrl-RS"/>
        </w:rPr>
        <w:t>члан</w:t>
      </w:r>
      <w:r w:rsidR="0049069C">
        <w:rPr>
          <w:rFonts w:ascii="Book Antiqua" w:hAnsi="Book Antiqua" w:cs="Arial"/>
          <w:color w:val="000000"/>
          <w:szCs w:val="22"/>
          <w:shd w:val="clear" w:color="auto" w:fill="FFFFFF"/>
          <w:lang w:val="sr-Cyrl-RS"/>
        </w:rPr>
        <w:t>ице</w:t>
      </w:r>
      <w:r w:rsidR="0019216B" w:rsidRPr="000E4531">
        <w:rPr>
          <w:rFonts w:ascii="Book Antiqua" w:hAnsi="Book Antiqua" w:cs="Arial"/>
          <w:color w:val="000000"/>
          <w:szCs w:val="22"/>
          <w:shd w:val="clear" w:color="auto" w:fill="FFFFFF"/>
          <w:lang w:val="sr-Cyrl-RS"/>
        </w:rPr>
        <w:t xml:space="preserve"> Комисије</w:t>
      </w:r>
      <w:r w:rsidR="00127053">
        <w:rPr>
          <w:rFonts w:ascii="Book Antiqua" w:hAnsi="Book Antiqua" w:cs="Arial"/>
          <w:color w:val="000000"/>
          <w:szCs w:val="22"/>
          <w:shd w:val="clear" w:color="auto" w:fill="FFFFFF"/>
          <w:lang w:val="sr-Cyrl-RS"/>
        </w:rPr>
        <w:t xml:space="preserve"> </w:t>
      </w:r>
      <w:r w:rsidR="0062635E" w:rsidRPr="000E4531">
        <w:rPr>
          <w:rFonts w:ascii="Book Antiqua" w:hAnsi="Book Antiqua" w:cs="Arial"/>
          <w:color w:val="000000"/>
          <w:szCs w:val="22"/>
          <w:shd w:val="clear" w:color="auto" w:fill="FFFFFF"/>
          <w:lang w:val="sr-Cyrl-RS"/>
        </w:rPr>
        <w:t>наводи се</w:t>
      </w:r>
      <w:r w:rsidR="0019216B" w:rsidRPr="000E4531">
        <w:rPr>
          <w:rFonts w:ascii="Book Antiqua" w:hAnsi="Book Antiqua" w:cs="Arial"/>
          <w:color w:val="000000"/>
          <w:szCs w:val="22"/>
          <w:shd w:val="clear" w:color="auto" w:fill="FFFFFF"/>
          <w:lang w:val="sr-Cyrl-RS"/>
        </w:rPr>
        <w:t>:</w:t>
      </w:r>
      <w:r w:rsidR="00F537E9" w:rsidRPr="000E4531">
        <w:rPr>
          <w:rFonts w:ascii="Book Antiqua" w:hAnsi="Book Antiqua" w:cs="Arial"/>
          <w:color w:val="000000"/>
          <w:szCs w:val="22"/>
          <w:shd w:val="clear" w:color="auto" w:fill="FFFFFF"/>
          <w:lang w:val="sr-Cyrl-RS"/>
        </w:rPr>
        <w:t xml:space="preserve"> „</w:t>
      </w:r>
      <w:r w:rsidR="0019216B" w:rsidRPr="000E4531">
        <w:rPr>
          <w:rFonts w:ascii="Book Antiqua" w:hAnsi="Book Antiqua" w:cs="Arial"/>
          <w:color w:val="000000"/>
          <w:szCs w:val="22"/>
          <w:shd w:val="clear" w:color="auto" w:fill="FFFFFF"/>
          <w:lang w:val="sr-Cyrl-RS"/>
        </w:rPr>
        <w:t>Поремећен однос између мајке и детета видео се</w:t>
      </w:r>
      <w:r w:rsidR="00E56A92" w:rsidRPr="000E4531">
        <w:rPr>
          <w:rFonts w:ascii="Book Antiqua" w:hAnsi="Book Antiqua" w:cs="Arial"/>
          <w:color w:val="000000"/>
          <w:szCs w:val="22"/>
          <w:shd w:val="clear" w:color="auto" w:fill="FFFFFF"/>
          <w:lang w:val="sr-Cyrl-RS"/>
        </w:rPr>
        <w:t xml:space="preserve"> </w:t>
      </w:r>
      <w:r w:rsidR="0019216B" w:rsidRPr="000E4531">
        <w:rPr>
          <w:rFonts w:ascii="Book Antiqua" w:hAnsi="Book Antiqua" w:cs="Arial"/>
          <w:color w:val="000000"/>
          <w:szCs w:val="22"/>
          <w:shd w:val="clear" w:color="auto" w:fill="FFFFFF"/>
          <w:lang w:val="sr-Cyrl-RS"/>
        </w:rPr>
        <w:t xml:space="preserve">и приликом вештачења у јуну 2017. год. и дете је вербализовало жељу да живи код оца и то је </w:t>
      </w:r>
      <w:proofErr w:type="spellStart"/>
      <w:r w:rsidR="0019216B" w:rsidRPr="000E4531">
        <w:rPr>
          <w:rFonts w:ascii="Book Antiqua" w:hAnsi="Book Antiqua" w:cs="Arial"/>
          <w:color w:val="000000"/>
          <w:szCs w:val="22"/>
          <w:shd w:val="clear" w:color="auto" w:fill="FFFFFF"/>
          <w:lang w:val="sr-Cyrl-RS"/>
        </w:rPr>
        <w:t>контатовано</w:t>
      </w:r>
      <w:proofErr w:type="spellEnd"/>
      <w:r w:rsidR="0019216B" w:rsidRPr="000E4531">
        <w:rPr>
          <w:rFonts w:ascii="Book Antiqua" w:hAnsi="Book Antiqua" w:cs="Arial"/>
          <w:color w:val="000000"/>
          <w:szCs w:val="22"/>
          <w:shd w:val="clear" w:color="auto" w:fill="FFFFFF"/>
          <w:lang w:val="sr-Cyrl-RS"/>
        </w:rPr>
        <w:t xml:space="preserve"> у налазу. И тада и</w:t>
      </w:r>
      <w:r w:rsidR="00E56A92" w:rsidRPr="000E4531">
        <w:rPr>
          <w:rFonts w:ascii="Book Antiqua" w:hAnsi="Book Antiqua" w:cs="Arial"/>
          <w:color w:val="000000"/>
          <w:szCs w:val="22"/>
          <w:shd w:val="clear" w:color="auto" w:fill="FFFFFF"/>
          <w:lang w:val="sr-Cyrl-RS"/>
        </w:rPr>
        <w:t xml:space="preserve"> сада сматра</w:t>
      </w:r>
      <w:r w:rsidR="009F5E68" w:rsidRPr="000E4531">
        <w:rPr>
          <w:rFonts w:ascii="Book Antiqua" w:hAnsi="Book Antiqua" w:cs="Arial"/>
          <w:color w:val="000000"/>
          <w:szCs w:val="22"/>
          <w:shd w:val="clear" w:color="auto" w:fill="FFFFFF"/>
          <w:lang w:val="sr-Cyrl-RS"/>
        </w:rPr>
        <w:t>м</w:t>
      </w:r>
      <w:r w:rsidR="00E56A92" w:rsidRPr="000E4531">
        <w:rPr>
          <w:rFonts w:ascii="Book Antiqua" w:hAnsi="Book Antiqua" w:cs="Arial"/>
          <w:color w:val="000000"/>
          <w:szCs w:val="22"/>
          <w:shd w:val="clear" w:color="auto" w:fill="FFFFFF"/>
          <w:lang w:val="sr-Cyrl-RS"/>
        </w:rPr>
        <w:t xml:space="preserve"> да то није у интер</w:t>
      </w:r>
      <w:r w:rsidR="0019216B" w:rsidRPr="000E4531">
        <w:rPr>
          <w:rFonts w:ascii="Book Antiqua" w:hAnsi="Book Antiqua" w:cs="Arial"/>
          <w:color w:val="000000"/>
          <w:szCs w:val="22"/>
          <w:shd w:val="clear" w:color="auto" w:fill="FFFFFF"/>
          <w:lang w:val="sr-Cyrl-RS"/>
        </w:rPr>
        <w:t>есу детета…</w:t>
      </w:r>
      <w:r w:rsidR="00F537E9" w:rsidRPr="000E4531">
        <w:rPr>
          <w:rFonts w:ascii="Book Antiqua" w:hAnsi="Book Antiqua" w:cs="Arial"/>
          <w:color w:val="000000"/>
          <w:szCs w:val="22"/>
          <w:shd w:val="clear" w:color="auto" w:fill="FFFFFF"/>
          <w:lang w:val="sr-Cyrl-RS"/>
        </w:rPr>
        <w:t>Сада када дете више не живи код мајке него код оца, тај однос</w:t>
      </w:r>
      <w:r w:rsidR="00E56A92" w:rsidRPr="000E4531">
        <w:rPr>
          <w:rFonts w:ascii="Book Antiqua" w:hAnsi="Book Antiqua" w:cs="Arial"/>
          <w:color w:val="000000"/>
          <w:szCs w:val="22"/>
          <w:shd w:val="clear" w:color="auto" w:fill="FFFFFF"/>
          <w:lang w:val="sr-Cyrl-RS"/>
        </w:rPr>
        <w:t xml:space="preserve"> се више искомпликовао</w:t>
      </w:r>
      <w:r w:rsidR="003C0811" w:rsidRPr="000E4531">
        <w:rPr>
          <w:rFonts w:ascii="Book Antiqua" w:hAnsi="Book Antiqua" w:cs="Arial"/>
          <w:color w:val="000000"/>
          <w:szCs w:val="22"/>
          <w:shd w:val="clear" w:color="auto" w:fill="FFFFFF"/>
          <w:lang w:val="sr-Cyrl-RS"/>
        </w:rPr>
        <w:t>.</w:t>
      </w:r>
      <w:r w:rsidR="002017B5" w:rsidRPr="000E4531">
        <w:rPr>
          <w:rFonts w:ascii="Book Antiqua" w:hAnsi="Book Antiqua" w:cs="Arial"/>
          <w:color w:val="000000"/>
          <w:szCs w:val="22"/>
          <w:shd w:val="clear" w:color="auto" w:fill="FFFFFF"/>
          <w:lang w:val="sr-Cyrl-RS"/>
        </w:rPr>
        <w:t xml:space="preserve"> Т</w:t>
      </w:r>
      <w:r w:rsidR="003C0811" w:rsidRPr="000E4531">
        <w:rPr>
          <w:rFonts w:ascii="Book Antiqua" w:hAnsi="Book Antiqua" w:cs="Arial"/>
          <w:color w:val="000000"/>
          <w:szCs w:val="22"/>
          <w:shd w:val="clear" w:color="auto" w:fill="FFFFFF"/>
          <w:lang w:val="sr-Cyrl-RS"/>
        </w:rPr>
        <w:t>е ситуације дете уводе у једно анксиозно стање</w:t>
      </w:r>
      <w:r w:rsidR="00E56A92" w:rsidRPr="000E4531">
        <w:rPr>
          <w:rFonts w:ascii="Book Antiqua" w:hAnsi="Book Antiqua" w:cs="Arial"/>
          <w:color w:val="000000"/>
          <w:szCs w:val="22"/>
          <w:shd w:val="clear" w:color="auto" w:fill="FFFFFF"/>
          <w:lang w:val="sr-Cyrl-RS"/>
        </w:rPr>
        <w:t xml:space="preserve">… </w:t>
      </w:r>
      <w:r w:rsidR="003C0811" w:rsidRPr="000E4531">
        <w:rPr>
          <w:rFonts w:ascii="Book Antiqua" w:hAnsi="Book Antiqua" w:cs="Arial"/>
          <w:color w:val="000000"/>
          <w:szCs w:val="22"/>
          <w:shd w:val="clear" w:color="auto" w:fill="FFFFFF"/>
          <w:lang w:val="sr-Cyrl-RS"/>
        </w:rPr>
        <w:t>Д</w:t>
      </w:r>
      <w:r w:rsidR="00F537E9" w:rsidRPr="000E4531">
        <w:rPr>
          <w:rFonts w:ascii="Book Antiqua" w:hAnsi="Book Antiqua" w:cs="Arial"/>
          <w:color w:val="000000"/>
          <w:szCs w:val="22"/>
          <w:shd w:val="clear" w:color="auto" w:fill="FFFFFF"/>
          <w:lang w:val="sr-Cyrl-RS"/>
        </w:rPr>
        <w:t>ете се постављало као заштитник интереса оца, а то је претешка улога за дете на тако ниском календарском узрасту и то њега угрожав</w:t>
      </w:r>
      <w:r w:rsidR="008D384D">
        <w:rPr>
          <w:rFonts w:ascii="Book Antiqua" w:hAnsi="Book Antiqua" w:cs="Arial"/>
          <w:color w:val="000000"/>
          <w:szCs w:val="22"/>
          <w:shd w:val="clear" w:color="auto" w:fill="FFFFFF"/>
          <w:lang w:val="sr-Cyrl-RS"/>
        </w:rPr>
        <w:t xml:space="preserve">а у емоционалном </w:t>
      </w:r>
      <w:proofErr w:type="spellStart"/>
      <w:r w:rsidR="008D384D">
        <w:rPr>
          <w:rFonts w:ascii="Book Antiqua" w:hAnsi="Book Antiqua" w:cs="Arial"/>
          <w:color w:val="000000"/>
          <w:szCs w:val="22"/>
          <w:shd w:val="clear" w:color="auto" w:fill="FFFFFF"/>
          <w:lang w:val="sr-Cyrl-RS"/>
        </w:rPr>
        <w:t>фунцкионисању</w:t>
      </w:r>
      <w:proofErr w:type="spellEnd"/>
      <w:r w:rsidR="008D384D">
        <w:rPr>
          <w:rFonts w:ascii="Book Antiqua" w:hAnsi="Book Antiqua" w:cs="Arial"/>
          <w:color w:val="000000"/>
          <w:szCs w:val="22"/>
          <w:shd w:val="clear" w:color="auto" w:fill="FFFFFF"/>
          <w:lang w:val="sr-Cyrl-RS"/>
        </w:rPr>
        <w:t xml:space="preserve">… </w:t>
      </w:r>
      <w:r w:rsidR="00E56A92" w:rsidRPr="000E4531">
        <w:rPr>
          <w:rFonts w:ascii="Book Antiqua" w:hAnsi="Book Antiqua" w:cs="Arial"/>
          <w:color w:val="000000"/>
          <w:szCs w:val="22"/>
          <w:shd w:val="clear" w:color="auto" w:fill="FFFFFF"/>
          <w:lang w:val="sr-Cyrl-RS"/>
        </w:rPr>
        <w:t>и више се не з</w:t>
      </w:r>
      <w:r w:rsidR="00F537E9" w:rsidRPr="000E4531">
        <w:rPr>
          <w:rFonts w:ascii="Book Antiqua" w:hAnsi="Book Antiqua" w:cs="Arial"/>
          <w:color w:val="000000"/>
          <w:szCs w:val="22"/>
          <w:shd w:val="clear" w:color="auto" w:fill="FFFFFF"/>
          <w:lang w:val="sr-Cyrl-RS"/>
        </w:rPr>
        <w:t>н</w:t>
      </w:r>
      <w:r w:rsidR="00E56A92" w:rsidRPr="000E4531">
        <w:rPr>
          <w:rFonts w:ascii="Book Antiqua" w:hAnsi="Book Antiqua" w:cs="Arial"/>
          <w:color w:val="000000"/>
          <w:szCs w:val="22"/>
          <w:shd w:val="clear" w:color="auto" w:fill="FFFFFF"/>
          <w:lang w:val="sr-Cyrl-RS"/>
        </w:rPr>
        <w:t>а да ли је он</w:t>
      </w:r>
      <w:r w:rsidR="00F537E9" w:rsidRPr="000E4531">
        <w:rPr>
          <w:rFonts w:ascii="Book Antiqua" w:hAnsi="Book Antiqua" w:cs="Arial"/>
          <w:color w:val="000000"/>
          <w:szCs w:val="22"/>
          <w:shd w:val="clear" w:color="auto" w:fill="FFFFFF"/>
          <w:lang w:val="sr-Cyrl-RS"/>
        </w:rPr>
        <w:t xml:space="preserve"> више </w:t>
      </w:r>
      <w:proofErr w:type="spellStart"/>
      <w:r w:rsidR="0019216B" w:rsidRPr="000E4531">
        <w:rPr>
          <w:rFonts w:ascii="Book Antiqua" w:hAnsi="Book Antiqua" w:cs="Arial"/>
          <w:color w:val="000000"/>
          <w:szCs w:val="22"/>
          <w:shd w:val="clear" w:color="auto" w:fill="FFFFFF"/>
          <w:lang w:val="sr-Cyrl-RS"/>
        </w:rPr>
        <w:t>анксизозан</w:t>
      </w:r>
      <w:proofErr w:type="spellEnd"/>
      <w:r w:rsidR="0019216B" w:rsidRPr="000E4531">
        <w:rPr>
          <w:rFonts w:ascii="Book Antiqua" w:hAnsi="Book Antiqua" w:cs="Arial"/>
          <w:color w:val="000000"/>
          <w:szCs w:val="22"/>
          <w:shd w:val="clear" w:color="auto" w:fill="FFFFFF"/>
          <w:lang w:val="sr-Cyrl-RS"/>
        </w:rPr>
        <w:t xml:space="preserve"> или више привржен</w:t>
      </w:r>
      <w:r w:rsidR="00F537E9" w:rsidRPr="000E4531">
        <w:rPr>
          <w:rFonts w:ascii="Book Antiqua" w:hAnsi="Book Antiqua" w:cs="Arial"/>
          <w:color w:val="000000"/>
          <w:szCs w:val="22"/>
          <w:shd w:val="clear" w:color="auto" w:fill="FFFFFF"/>
          <w:lang w:val="sr-Cyrl-RS"/>
        </w:rPr>
        <w:t xml:space="preserve"> према оцу, јер је дете у</w:t>
      </w:r>
      <w:r w:rsidR="0019216B" w:rsidRPr="000E4531">
        <w:rPr>
          <w:rFonts w:ascii="Book Antiqua" w:hAnsi="Book Antiqua" w:cs="Arial"/>
          <w:color w:val="000000"/>
          <w:szCs w:val="22"/>
          <w:shd w:val="clear" w:color="auto" w:fill="FFFFFF"/>
          <w:lang w:val="sr-Cyrl-RS"/>
        </w:rPr>
        <w:t xml:space="preserve"> </w:t>
      </w:r>
      <w:r w:rsidR="00E27901">
        <w:rPr>
          <w:rFonts w:ascii="Book Antiqua" w:hAnsi="Book Antiqua" w:cs="Arial"/>
          <w:color w:val="000000"/>
          <w:szCs w:val="22"/>
          <w:shd w:val="clear" w:color="auto" w:fill="FFFFFF"/>
          <w:lang w:val="sr-Cyrl-RS"/>
        </w:rPr>
        <w:t>конфузном стању</w:t>
      </w:r>
      <w:r w:rsidR="00F537E9" w:rsidRPr="000E4531">
        <w:rPr>
          <w:rFonts w:ascii="Book Antiqua" w:hAnsi="Book Antiqua" w:cs="Arial"/>
          <w:color w:val="000000"/>
          <w:szCs w:val="22"/>
          <w:shd w:val="clear" w:color="auto" w:fill="FFFFFF"/>
          <w:lang w:val="sr-Cyrl-RS"/>
        </w:rPr>
        <w:t>…</w:t>
      </w:r>
      <w:r w:rsidR="00E27901">
        <w:rPr>
          <w:rFonts w:ascii="Book Antiqua" w:hAnsi="Book Antiqua" w:cs="Arial"/>
          <w:color w:val="000000"/>
          <w:szCs w:val="22"/>
          <w:shd w:val="clear" w:color="auto" w:fill="FFFFFF"/>
          <w:lang w:val="sr-Cyrl-RS"/>
        </w:rPr>
        <w:t xml:space="preserve"> </w:t>
      </w:r>
      <w:r w:rsidR="00F537E9" w:rsidRPr="000E4531">
        <w:rPr>
          <w:rFonts w:ascii="Book Antiqua" w:hAnsi="Book Antiqua" w:cs="Arial"/>
          <w:color w:val="000000"/>
          <w:szCs w:val="22"/>
          <w:shd w:val="clear" w:color="auto" w:fill="FFFFFF"/>
          <w:lang w:val="sr-Cyrl-RS"/>
        </w:rPr>
        <w:t xml:space="preserve">Мал. дете је привржено оцу и под јаким је притиском </w:t>
      </w:r>
      <w:r w:rsidR="0019216B" w:rsidRPr="000E4531">
        <w:rPr>
          <w:rFonts w:ascii="Book Antiqua" w:hAnsi="Book Antiqua" w:cs="Arial"/>
          <w:color w:val="000000"/>
          <w:szCs w:val="22"/>
          <w:shd w:val="clear" w:color="auto" w:fill="FFFFFF"/>
          <w:lang w:val="sr-Cyrl-RS"/>
        </w:rPr>
        <w:t>због те привржен</w:t>
      </w:r>
      <w:r w:rsidR="00F537E9" w:rsidRPr="000E4531">
        <w:rPr>
          <w:rFonts w:ascii="Book Antiqua" w:hAnsi="Book Antiqua" w:cs="Arial"/>
          <w:color w:val="000000"/>
          <w:szCs w:val="22"/>
          <w:shd w:val="clear" w:color="auto" w:fill="FFFFFF"/>
          <w:lang w:val="sr-Cyrl-RS"/>
        </w:rPr>
        <w:t>о</w:t>
      </w:r>
      <w:r w:rsidR="0019216B" w:rsidRPr="000E4531">
        <w:rPr>
          <w:rFonts w:ascii="Book Antiqua" w:hAnsi="Book Antiqua" w:cs="Arial"/>
          <w:color w:val="000000"/>
          <w:szCs w:val="22"/>
          <w:shd w:val="clear" w:color="auto" w:fill="FFFFFF"/>
          <w:lang w:val="sr-Cyrl-RS"/>
        </w:rPr>
        <w:t>с</w:t>
      </w:r>
      <w:r w:rsidR="00F537E9" w:rsidRPr="000E4531">
        <w:rPr>
          <w:rFonts w:ascii="Book Antiqua" w:hAnsi="Book Antiqua" w:cs="Arial"/>
          <w:color w:val="000000"/>
          <w:szCs w:val="22"/>
          <w:shd w:val="clear" w:color="auto" w:fill="FFFFFF"/>
          <w:lang w:val="sr-Cyrl-RS"/>
        </w:rPr>
        <w:t>ти. Има отпор у показивању позитив</w:t>
      </w:r>
      <w:r w:rsidR="003C0811" w:rsidRPr="000E4531">
        <w:rPr>
          <w:rFonts w:ascii="Book Antiqua" w:hAnsi="Book Antiqua" w:cs="Arial"/>
          <w:color w:val="000000"/>
          <w:szCs w:val="22"/>
          <w:shd w:val="clear" w:color="auto" w:fill="FFFFFF"/>
          <w:lang w:val="sr-Cyrl-RS"/>
        </w:rPr>
        <w:t>ни</w:t>
      </w:r>
      <w:r w:rsidR="00F537E9" w:rsidRPr="000E4531">
        <w:rPr>
          <w:rFonts w:ascii="Book Antiqua" w:hAnsi="Book Antiqua" w:cs="Arial"/>
          <w:color w:val="000000"/>
          <w:szCs w:val="22"/>
          <w:shd w:val="clear" w:color="auto" w:fill="FFFFFF"/>
          <w:lang w:val="sr-Cyrl-RS"/>
        </w:rPr>
        <w:t>х емоција према мајци, као да на тај начин изневерава однос прем</w:t>
      </w:r>
      <w:r w:rsidR="00E56A92" w:rsidRPr="000E4531">
        <w:rPr>
          <w:rFonts w:ascii="Book Antiqua" w:hAnsi="Book Antiqua" w:cs="Arial"/>
          <w:color w:val="000000"/>
          <w:szCs w:val="22"/>
          <w:shd w:val="clear" w:color="auto" w:fill="FFFFFF"/>
          <w:lang w:val="sr-Cyrl-RS"/>
        </w:rPr>
        <w:t>а</w:t>
      </w:r>
      <w:r w:rsidR="00F537E9" w:rsidRPr="000E4531">
        <w:rPr>
          <w:rFonts w:ascii="Book Antiqua" w:hAnsi="Book Antiqua" w:cs="Arial"/>
          <w:color w:val="000000"/>
          <w:szCs w:val="22"/>
          <w:shd w:val="clear" w:color="auto" w:fill="FFFFFF"/>
          <w:lang w:val="sr-Cyrl-RS"/>
        </w:rPr>
        <w:t xml:space="preserve"> оцу</w:t>
      </w:r>
      <w:r w:rsidR="00BD149A" w:rsidRPr="000E4531">
        <w:rPr>
          <w:rFonts w:ascii="Book Antiqua" w:hAnsi="Book Antiqua" w:cs="Arial"/>
          <w:color w:val="000000"/>
          <w:szCs w:val="22"/>
          <w:shd w:val="clear" w:color="auto" w:fill="FFFFFF"/>
          <w:lang w:val="sr-Cyrl-RS"/>
        </w:rPr>
        <w:t xml:space="preserve">… </w:t>
      </w:r>
      <w:r w:rsidR="00BC3918">
        <w:rPr>
          <w:rFonts w:ascii="Book Antiqua" w:hAnsi="Book Antiqua" w:cs="Arial"/>
          <w:color w:val="000000"/>
          <w:szCs w:val="22"/>
          <w:shd w:val="clear" w:color="auto" w:fill="FFFFFF"/>
          <w:lang w:val="sr-Cyrl-RS"/>
        </w:rPr>
        <w:t xml:space="preserve">Одлучујући фактор који мал. </w:t>
      </w:r>
      <w:r w:rsidR="0018367B">
        <w:rPr>
          <w:rFonts w:ascii="Book Antiqua" w:hAnsi="Book Antiqua" w:cs="Arial"/>
          <w:color w:val="000000"/>
          <w:szCs w:val="22"/>
          <w:shd w:val="clear" w:color="auto" w:fill="FFFFFF"/>
          <w:lang w:val="sr-Cyrl-RS"/>
        </w:rPr>
        <w:t>ВВ</w:t>
      </w:r>
      <w:r w:rsidR="00F537E9" w:rsidRPr="000E4531">
        <w:rPr>
          <w:rFonts w:ascii="Book Antiqua" w:hAnsi="Book Antiqua" w:cs="Arial"/>
          <w:color w:val="000000"/>
          <w:szCs w:val="22"/>
          <w:shd w:val="clear" w:color="auto" w:fill="FFFFFF"/>
          <w:lang w:val="sr-Cyrl-RS"/>
        </w:rPr>
        <w:t xml:space="preserve"> опредељује да живи са оцем су његови нав</w:t>
      </w:r>
      <w:r w:rsidR="003C0811" w:rsidRPr="000E4531">
        <w:rPr>
          <w:rFonts w:ascii="Book Antiqua" w:hAnsi="Book Antiqua" w:cs="Arial"/>
          <w:color w:val="000000"/>
          <w:szCs w:val="22"/>
          <w:shd w:val="clear" w:color="auto" w:fill="FFFFFF"/>
          <w:lang w:val="sr-Cyrl-RS"/>
        </w:rPr>
        <w:t>оди да се мама развела од „њих“</w:t>
      </w:r>
      <w:r w:rsidR="00F537E9" w:rsidRPr="000E4531">
        <w:rPr>
          <w:rFonts w:ascii="Book Antiqua" w:hAnsi="Book Antiqua" w:cs="Arial"/>
          <w:color w:val="000000"/>
          <w:szCs w:val="22"/>
          <w:shd w:val="clear" w:color="auto" w:fill="FFFFFF"/>
          <w:lang w:val="sr-Cyrl-RS"/>
        </w:rPr>
        <w:t>. Такође наводи да их је мајка тиме издала, а да је он својим оваквим понашањем кињи</w:t>
      </w:r>
      <w:r w:rsidR="00444CD7" w:rsidRPr="000E4531">
        <w:rPr>
          <w:rFonts w:ascii="Book Antiqua" w:hAnsi="Book Antiqua" w:cs="Arial"/>
          <w:color w:val="000000"/>
          <w:szCs w:val="22"/>
          <w:shd w:val="clear" w:color="auto" w:fill="FFFFFF"/>
          <w:lang w:val="sr-Cyrl-RS"/>
        </w:rPr>
        <w:t>. Он је стал</w:t>
      </w:r>
      <w:r w:rsidR="00C7104A" w:rsidRPr="000E4531">
        <w:rPr>
          <w:rFonts w:ascii="Book Antiqua" w:hAnsi="Book Antiqua" w:cs="Arial"/>
          <w:color w:val="000000"/>
          <w:szCs w:val="22"/>
          <w:shd w:val="clear" w:color="auto" w:fill="FFFFFF"/>
          <w:lang w:val="sr-Cyrl-RS"/>
        </w:rPr>
        <w:t>н</w:t>
      </w:r>
      <w:r w:rsidR="00444CD7" w:rsidRPr="000E4531">
        <w:rPr>
          <w:rFonts w:ascii="Book Antiqua" w:hAnsi="Book Antiqua" w:cs="Arial"/>
          <w:color w:val="000000"/>
          <w:szCs w:val="22"/>
          <w:shd w:val="clear" w:color="auto" w:fill="FFFFFF"/>
          <w:lang w:val="sr-Cyrl-RS"/>
        </w:rPr>
        <w:t>о у</w:t>
      </w:r>
      <w:r w:rsidR="00C7104A" w:rsidRPr="000E4531">
        <w:rPr>
          <w:rFonts w:ascii="Book Antiqua" w:hAnsi="Book Antiqua" w:cs="Arial"/>
          <w:color w:val="000000"/>
          <w:szCs w:val="22"/>
          <w:shd w:val="clear" w:color="auto" w:fill="FFFFFF"/>
          <w:lang w:val="sr-Cyrl-RS"/>
        </w:rPr>
        <w:t xml:space="preserve"> </w:t>
      </w:r>
      <w:r w:rsidR="00444CD7" w:rsidRPr="000E4531">
        <w:rPr>
          <w:rFonts w:ascii="Book Antiqua" w:hAnsi="Book Antiqua" w:cs="Arial"/>
          <w:color w:val="000000"/>
          <w:szCs w:val="22"/>
          <w:shd w:val="clear" w:color="auto" w:fill="FFFFFF"/>
          <w:lang w:val="sr-Cyrl-RS"/>
        </w:rPr>
        <w:t>по</w:t>
      </w:r>
      <w:r w:rsidR="00C7104A" w:rsidRPr="000E4531">
        <w:rPr>
          <w:rFonts w:ascii="Book Antiqua" w:hAnsi="Book Antiqua" w:cs="Arial"/>
          <w:color w:val="000000"/>
          <w:szCs w:val="22"/>
          <w:shd w:val="clear" w:color="auto" w:fill="FFFFFF"/>
          <w:lang w:val="sr-Cyrl-RS"/>
        </w:rPr>
        <w:t>зицији да што може јасније демо</w:t>
      </w:r>
      <w:r w:rsidR="00444CD7" w:rsidRPr="000E4531">
        <w:rPr>
          <w:rFonts w:ascii="Book Antiqua" w:hAnsi="Book Antiqua" w:cs="Arial"/>
          <w:color w:val="000000"/>
          <w:szCs w:val="22"/>
          <w:shd w:val="clear" w:color="auto" w:fill="FFFFFF"/>
          <w:lang w:val="sr-Cyrl-RS"/>
        </w:rPr>
        <w:t>нстрира да му је отац бл</w:t>
      </w:r>
      <w:r w:rsidR="00BC3918">
        <w:rPr>
          <w:rFonts w:ascii="Book Antiqua" w:hAnsi="Book Antiqua" w:cs="Arial"/>
          <w:color w:val="000000"/>
          <w:szCs w:val="22"/>
          <w:shd w:val="clear" w:color="auto" w:fill="FFFFFF"/>
          <w:lang w:val="sr-Cyrl-RS"/>
        </w:rPr>
        <w:t xml:space="preserve">изак. Што се тиче навода мал. </w:t>
      </w:r>
      <w:r w:rsidR="00A16589">
        <w:rPr>
          <w:rFonts w:ascii="Book Antiqua" w:hAnsi="Book Antiqua" w:cs="Arial"/>
          <w:color w:val="000000"/>
          <w:szCs w:val="22"/>
          <w:shd w:val="clear" w:color="auto" w:fill="FFFFFF"/>
          <w:lang w:val="sr-Cyrl-RS"/>
        </w:rPr>
        <w:t>ВВ</w:t>
      </w:r>
      <w:r w:rsidR="00444CD7" w:rsidRPr="000E4531">
        <w:rPr>
          <w:rFonts w:ascii="Book Antiqua" w:hAnsi="Book Antiqua" w:cs="Arial"/>
          <w:color w:val="000000"/>
          <w:szCs w:val="22"/>
          <w:shd w:val="clear" w:color="auto" w:fill="FFFFFF"/>
          <w:lang w:val="sr-Cyrl-RS"/>
        </w:rPr>
        <w:t xml:space="preserve"> да се код мајке осећа усамљено не може да тврди да се дете осећа усамљено само зато што то каже</w:t>
      </w:r>
      <w:r w:rsidR="00A77B50" w:rsidRPr="000E4531">
        <w:rPr>
          <w:rFonts w:ascii="Book Antiqua" w:hAnsi="Book Antiqua" w:cs="Arial"/>
          <w:color w:val="000000"/>
          <w:szCs w:val="22"/>
          <w:shd w:val="clear" w:color="auto" w:fill="FFFFFF"/>
          <w:lang w:val="sr-Cyrl-RS"/>
        </w:rPr>
        <w:t>…Мишљењ</w:t>
      </w:r>
      <w:r w:rsidR="00070DDD">
        <w:rPr>
          <w:rFonts w:ascii="Book Antiqua" w:hAnsi="Book Antiqua" w:cs="Arial"/>
          <w:color w:val="000000"/>
          <w:szCs w:val="22"/>
          <w:shd w:val="clear" w:color="auto" w:fill="FFFFFF"/>
          <w:lang w:val="sr-Cyrl-RS"/>
        </w:rPr>
        <w:t xml:space="preserve">е вештака је и то да над мал. </w:t>
      </w:r>
      <w:r w:rsidR="00DE4B4B">
        <w:rPr>
          <w:rFonts w:ascii="Book Antiqua" w:hAnsi="Book Antiqua" w:cs="Arial"/>
          <w:color w:val="000000"/>
          <w:szCs w:val="22"/>
          <w:shd w:val="clear" w:color="auto" w:fill="FFFFFF"/>
          <w:lang w:val="sr-Cyrl-RS"/>
        </w:rPr>
        <w:t xml:space="preserve">ВВ </w:t>
      </w:r>
      <w:r w:rsidR="00A77B50" w:rsidRPr="000E4531">
        <w:rPr>
          <w:rFonts w:ascii="Book Antiqua" w:hAnsi="Book Antiqua" w:cs="Arial"/>
          <w:color w:val="000000"/>
          <w:szCs w:val="22"/>
          <w:shd w:val="clear" w:color="auto" w:fill="FFFFFF"/>
          <w:lang w:val="sr-Cyrl-RS"/>
        </w:rPr>
        <w:t>нико нема ауторитет.</w:t>
      </w:r>
      <w:r w:rsidR="00F537E9" w:rsidRPr="000E4531">
        <w:rPr>
          <w:rFonts w:ascii="Book Antiqua" w:hAnsi="Book Antiqua" w:cs="Arial"/>
          <w:color w:val="000000"/>
          <w:szCs w:val="22"/>
          <w:shd w:val="clear" w:color="auto" w:fill="FFFFFF"/>
          <w:lang w:val="sr-Cyrl-RS"/>
        </w:rPr>
        <w:t>“</w:t>
      </w:r>
      <w:r w:rsidR="00444CD7" w:rsidRPr="000E4531">
        <w:rPr>
          <w:rStyle w:val="FootnoteReference"/>
          <w:rFonts w:ascii="Book Antiqua" w:hAnsi="Book Antiqua"/>
          <w:color w:val="000000"/>
          <w:szCs w:val="22"/>
          <w:shd w:val="clear" w:color="auto" w:fill="FFFFFF"/>
          <w:lang w:val="sr-Cyrl-RS"/>
        </w:rPr>
        <w:footnoteReference w:id="13"/>
      </w:r>
      <w:r w:rsidR="00F537E9" w:rsidRPr="000E4531">
        <w:rPr>
          <w:rFonts w:ascii="Book Antiqua" w:hAnsi="Book Antiqua" w:cs="Arial"/>
          <w:color w:val="000000"/>
          <w:szCs w:val="22"/>
          <w:shd w:val="clear" w:color="auto" w:fill="FFFFFF"/>
          <w:lang w:val="sr-Cyrl-RS"/>
        </w:rPr>
        <w:t xml:space="preserve"> </w:t>
      </w:r>
      <w:r w:rsidR="002017B5" w:rsidRPr="000E4531">
        <w:rPr>
          <w:rFonts w:ascii="Book Antiqua" w:hAnsi="Book Antiqua" w:cs="Arial"/>
          <w:color w:val="000000"/>
          <w:szCs w:val="22"/>
          <w:shd w:val="clear" w:color="auto" w:fill="FFFFFF"/>
          <w:lang w:val="sr-Cyrl-RS"/>
        </w:rPr>
        <w:t>Цент</w:t>
      </w:r>
      <w:r w:rsidR="00BD149A" w:rsidRPr="000E4531">
        <w:rPr>
          <w:rFonts w:ascii="Book Antiqua" w:hAnsi="Book Antiqua" w:cs="Arial"/>
          <w:color w:val="000000"/>
          <w:szCs w:val="22"/>
          <w:shd w:val="clear" w:color="auto" w:fill="FFFFFF"/>
          <w:lang w:val="sr-Cyrl-RS"/>
        </w:rPr>
        <w:t>ру су достављене</w:t>
      </w:r>
      <w:r w:rsidR="002017B5" w:rsidRPr="000E4531">
        <w:rPr>
          <w:rFonts w:ascii="Book Antiqua" w:hAnsi="Book Antiqua" w:cs="Arial"/>
          <w:color w:val="000000"/>
          <w:szCs w:val="22"/>
          <w:shd w:val="clear" w:color="auto" w:fill="FFFFFF"/>
          <w:lang w:val="sr-Cyrl-RS"/>
        </w:rPr>
        <w:t xml:space="preserve"> копије </w:t>
      </w:r>
      <w:r w:rsidR="00070DDD">
        <w:rPr>
          <w:rFonts w:ascii="Book Antiqua" w:hAnsi="Book Antiqua" w:cs="Arial"/>
          <w:color w:val="000000"/>
          <w:szCs w:val="22"/>
          <w:shd w:val="clear" w:color="auto" w:fill="FFFFFF"/>
          <w:lang w:val="sr-Cyrl-RS"/>
        </w:rPr>
        <w:t>додатних изјашњењ</w:t>
      </w:r>
      <w:r w:rsidR="002017B5" w:rsidRPr="000E4531">
        <w:rPr>
          <w:rFonts w:ascii="Book Antiqua" w:hAnsi="Book Antiqua" w:cs="Arial"/>
          <w:color w:val="000000"/>
          <w:szCs w:val="22"/>
          <w:shd w:val="clear" w:color="auto" w:fill="FFFFFF"/>
          <w:lang w:val="sr-Cyrl-RS"/>
        </w:rPr>
        <w:t>а судских вештака.</w:t>
      </w:r>
    </w:p>
    <w:p w14:paraId="7BE0D108" w14:textId="20B08584" w:rsidR="00F537E9" w:rsidRPr="000E4531" w:rsidRDefault="006126F6" w:rsidP="00506487">
      <w:pPr>
        <w:pStyle w:val="ListParagraph"/>
        <w:numPr>
          <w:ilvl w:val="0"/>
          <w:numId w:val="31"/>
        </w:numPr>
        <w:ind w:left="0" w:firstLine="0"/>
        <w:jc w:val="both"/>
        <w:rPr>
          <w:rFonts w:ascii="Book Antiqua" w:hAnsi="Book Antiqua" w:cs="Arial"/>
          <w:szCs w:val="22"/>
          <w:shd w:val="clear" w:color="auto" w:fill="FFFFFF"/>
          <w:lang w:val="sr-Cyrl-RS"/>
        </w:rPr>
      </w:pPr>
      <w:r>
        <w:rPr>
          <w:rFonts w:ascii="Book Antiqua" w:hAnsi="Book Antiqua" w:cs="Arial"/>
          <w:color w:val="000000"/>
          <w:szCs w:val="22"/>
          <w:shd w:val="clear" w:color="auto" w:fill="FFFFFF"/>
          <w:lang w:val="sr-Cyrl-RS"/>
        </w:rPr>
        <w:t>Т</w:t>
      </w:r>
      <w:r w:rsidR="00F2363C">
        <w:rPr>
          <w:rFonts w:ascii="Book Antiqua" w:hAnsi="Book Antiqua" w:cs="Arial"/>
          <w:color w:val="000000"/>
          <w:szCs w:val="22"/>
          <w:shd w:val="clear" w:color="auto" w:fill="FFFFFF"/>
          <w:lang w:val="sr-Cyrl-RS"/>
        </w:rPr>
        <w:t>ек</w:t>
      </w:r>
      <w:r w:rsidR="00506487" w:rsidRPr="000E4531">
        <w:rPr>
          <w:rFonts w:ascii="Book Antiqua" w:hAnsi="Book Antiqua" w:cs="Arial"/>
          <w:color w:val="000000"/>
          <w:szCs w:val="22"/>
          <w:shd w:val="clear" w:color="auto" w:fill="FFFFFF"/>
          <w:lang w:val="sr-Cyrl-RS"/>
        </w:rPr>
        <w:t xml:space="preserve"> након шест месеци</w:t>
      </w:r>
      <w:r>
        <w:rPr>
          <w:rFonts w:ascii="Book Antiqua" w:hAnsi="Book Antiqua" w:cs="Arial"/>
          <w:color w:val="000000"/>
          <w:szCs w:val="22"/>
          <w:shd w:val="clear" w:color="auto" w:fill="FFFFFF"/>
          <w:lang w:val="sr-Cyrl-RS"/>
        </w:rPr>
        <w:t xml:space="preserve"> Центар је предузео </w:t>
      </w:r>
      <w:r w:rsidR="00C9294C">
        <w:rPr>
          <w:rFonts w:ascii="Book Antiqua" w:hAnsi="Book Antiqua" w:cs="Arial"/>
          <w:color w:val="000000"/>
          <w:szCs w:val="22"/>
          <w:shd w:val="clear" w:color="auto" w:fill="FFFFFF"/>
          <w:lang w:val="sr-Cyrl-RS"/>
        </w:rPr>
        <w:t>следећу</w:t>
      </w:r>
      <w:r>
        <w:rPr>
          <w:rFonts w:ascii="Book Antiqua" w:hAnsi="Book Antiqua" w:cs="Arial"/>
          <w:color w:val="000000"/>
          <w:szCs w:val="22"/>
          <w:shd w:val="clear" w:color="auto" w:fill="FFFFFF"/>
          <w:lang w:val="sr-Cyrl-RS"/>
        </w:rPr>
        <w:t xml:space="preserve"> активност</w:t>
      </w:r>
      <w:r w:rsidR="0056251A">
        <w:rPr>
          <w:rFonts w:ascii="Book Antiqua" w:hAnsi="Book Antiqua" w:cs="Arial"/>
          <w:color w:val="000000"/>
          <w:szCs w:val="22"/>
          <w:shd w:val="clear" w:color="auto" w:fill="FFFFFF"/>
          <w:lang w:val="sr-Cyrl-RS"/>
        </w:rPr>
        <w:t xml:space="preserve">, па је </w:t>
      </w:r>
      <w:r w:rsidR="00506487" w:rsidRPr="000E4531">
        <w:rPr>
          <w:rFonts w:ascii="Book Antiqua" w:hAnsi="Book Antiqua" w:cs="Arial"/>
          <w:color w:val="000000"/>
          <w:szCs w:val="22"/>
          <w:shd w:val="clear" w:color="auto" w:fill="FFFFFF"/>
          <w:lang w:val="sr-Cyrl-RS"/>
        </w:rPr>
        <w:t>у марту 2018. год. тражио и</w:t>
      </w:r>
      <w:r w:rsidR="00F2363C">
        <w:rPr>
          <w:rFonts w:ascii="Book Antiqua" w:hAnsi="Book Antiqua" w:cs="Arial"/>
          <w:color w:val="000000"/>
          <w:szCs w:val="22"/>
          <w:shd w:val="clear" w:color="auto" w:fill="FFFFFF"/>
          <w:lang w:val="sr-Cyrl-RS"/>
        </w:rPr>
        <w:t>зв</w:t>
      </w:r>
      <w:r w:rsidR="00506487" w:rsidRPr="000E4531">
        <w:rPr>
          <w:rFonts w:ascii="Book Antiqua" w:hAnsi="Book Antiqua" w:cs="Arial"/>
          <w:color w:val="000000"/>
          <w:szCs w:val="22"/>
          <w:shd w:val="clear" w:color="auto" w:fill="FFFFFF"/>
          <w:lang w:val="sr-Cyrl-RS"/>
        </w:rPr>
        <w:t xml:space="preserve">ештај </w:t>
      </w:r>
      <w:r>
        <w:rPr>
          <w:rFonts w:ascii="Book Antiqua" w:hAnsi="Book Antiqua" w:cs="Arial"/>
          <w:color w:val="000000"/>
          <w:szCs w:val="22"/>
          <w:shd w:val="clear" w:color="auto" w:fill="FFFFFF"/>
          <w:lang w:val="sr-Cyrl-RS"/>
        </w:rPr>
        <w:t xml:space="preserve">од </w:t>
      </w:r>
      <w:r w:rsidR="00506487" w:rsidRPr="000E4531">
        <w:rPr>
          <w:rFonts w:ascii="Book Antiqua" w:hAnsi="Book Antiqua" w:cs="Arial"/>
          <w:color w:val="000000"/>
          <w:szCs w:val="22"/>
          <w:shd w:val="clear" w:color="auto" w:fill="FFFFFF"/>
          <w:lang w:val="sr-Cyrl-RS"/>
        </w:rPr>
        <w:t>Саветовалишта</w:t>
      </w:r>
      <w:r w:rsidR="000D21B6">
        <w:rPr>
          <w:rFonts w:ascii="Book Antiqua" w:hAnsi="Book Antiqua" w:cs="Arial"/>
          <w:color w:val="000000"/>
          <w:szCs w:val="22"/>
          <w:shd w:val="clear" w:color="auto" w:fill="FFFFFF"/>
          <w:lang w:val="sr-Cyrl-RS"/>
        </w:rPr>
        <w:t xml:space="preserve">, у којем </w:t>
      </w:r>
      <w:r w:rsidR="00506487" w:rsidRPr="000E4531">
        <w:rPr>
          <w:rFonts w:ascii="Book Antiqua" w:hAnsi="Book Antiqua" w:cs="Arial"/>
          <w:szCs w:val="22"/>
          <w:shd w:val="clear" w:color="auto" w:fill="FFFFFF"/>
          <w:lang w:val="sr-Cyrl-RS"/>
        </w:rPr>
        <w:t>се наводи: „Дошло је до поновног успостављања међусобног родитељског односа</w:t>
      </w:r>
      <w:r w:rsidR="00CC6074">
        <w:rPr>
          <w:rFonts w:ascii="Book Antiqua" w:hAnsi="Book Antiqua" w:cs="Arial"/>
          <w:szCs w:val="22"/>
          <w:shd w:val="clear" w:color="auto" w:fill="FFFFFF"/>
          <w:lang w:val="sr-Cyrl-RS"/>
        </w:rPr>
        <w:t>..</w:t>
      </w:r>
      <w:r w:rsidR="00506487" w:rsidRPr="000E4531">
        <w:rPr>
          <w:rFonts w:ascii="Book Antiqua" w:hAnsi="Book Antiqua" w:cs="Arial"/>
          <w:szCs w:val="22"/>
          <w:shd w:val="clear" w:color="auto" w:fill="FFFFFF"/>
          <w:lang w:val="sr-Cyrl-RS"/>
        </w:rPr>
        <w:t xml:space="preserve">. </w:t>
      </w:r>
      <w:proofErr w:type="spellStart"/>
      <w:r w:rsidR="00506487" w:rsidRPr="000E4531">
        <w:rPr>
          <w:rFonts w:ascii="Book Antiqua" w:hAnsi="Book Antiqua" w:cs="Arial"/>
          <w:szCs w:val="22"/>
          <w:shd w:val="clear" w:color="auto" w:fill="FFFFFF"/>
          <w:lang w:val="sr-Cyrl-RS"/>
        </w:rPr>
        <w:t>Реупостављен</w:t>
      </w:r>
      <w:proofErr w:type="spellEnd"/>
      <w:r w:rsidR="00506487" w:rsidRPr="000E4531">
        <w:rPr>
          <w:rFonts w:ascii="Book Antiqua" w:hAnsi="Book Antiqua" w:cs="Arial"/>
          <w:szCs w:val="22"/>
          <w:shd w:val="clear" w:color="auto" w:fill="FFFFFF"/>
          <w:lang w:val="sr-Cyrl-RS"/>
        </w:rPr>
        <w:t xml:space="preserve"> је контакт мал. детета са мајком који је прекинут у тр</w:t>
      </w:r>
      <w:r w:rsidR="00CC6074">
        <w:rPr>
          <w:rFonts w:ascii="Book Antiqua" w:hAnsi="Book Antiqua" w:cs="Arial"/>
          <w:szCs w:val="22"/>
          <w:shd w:val="clear" w:color="auto" w:fill="FFFFFF"/>
          <w:lang w:val="sr-Cyrl-RS"/>
        </w:rPr>
        <w:t xml:space="preserve">ајању од 6 месеци од преласка </w:t>
      </w:r>
      <w:r w:rsidR="00AF1EBC">
        <w:rPr>
          <w:rFonts w:ascii="Book Antiqua" w:hAnsi="Book Antiqua" w:cs="Arial"/>
          <w:szCs w:val="22"/>
          <w:shd w:val="clear" w:color="auto" w:fill="FFFFFF"/>
          <w:lang w:val="sr-Cyrl-RS"/>
        </w:rPr>
        <w:t>ВВ</w:t>
      </w:r>
      <w:r w:rsidR="00CC6074">
        <w:rPr>
          <w:rFonts w:ascii="Book Antiqua" w:hAnsi="Book Antiqua" w:cs="Arial"/>
          <w:szCs w:val="22"/>
          <w:shd w:val="clear" w:color="auto" w:fill="FFFFFF"/>
          <w:lang w:val="sr-Cyrl-RS"/>
        </w:rPr>
        <w:t xml:space="preserve"> код оца. </w:t>
      </w:r>
      <w:r w:rsidR="007B68A6">
        <w:rPr>
          <w:rFonts w:ascii="Book Antiqua" w:hAnsi="Book Antiqua" w:cs="Arial"/>
          <w:szCs w:val="22"/>
          <w:shd w:val="clear" w:color="auto" w:fill="FFFFFF"/>
          <w:lang w:val="sr-Cyrl-RS"/>
        </w:rPr>
        <w:t>ВВ</w:t>
      </w:r>
      <w:r w:rsidR="00506487" w:rsidRPr="000E4531">
        <w:rPr>
          <w:rFonts w:ascii="Book Antiqua" w:hAnsi="Book Antiqua" w:cs="Arial"/>
          <w:szCs w:val="22"/>
          <w:shd w:val="clear" w:color="auto" w:fill="FFFFFF"/>
          <w:lang w:val="sr-Cyrl-RS"/>
        </w:rPr>
        <w:t xml:space="preserve"> је почео да се виђа са мајком уз договор родитеља, најпре у присуству оца, а потом и самостално на неутралном терену у граду, у стану мајке са рођацима и</w:t>
      </w:r>
      <w:r w:rsidR="00CC6074">
        <w:rPr>
          <w:rFonts w:ascii="Book Antiqua" w:hAnsi="Book Antiqua" w:cs="Arial"/>
          <w:szCs w:val="22"/>
          <w:shd w:val="clear" w:color="auto" w:fill="FFFFFF"/>
          <w:lang w:val="sr-Cyrl-RS"/>
        </w:rPr>
        <w:t xml:space="preserve"> код родитеља мајке. Код мал. </w:t>
      </w:r>
      <w:r w:rsidR="009B09AD">
        <w:rPr>
          <w:rFonts w:ascii="Book Antiqua" w:hAnsi="Book Antiqua" w:cs="Arial"/>
          <w:szCs w:val="22"/>
          <w:shd w:val="clear" w:color="auto" w:fill="FFFFFF"/>
          <w:lang w:val="sr-Cyrl-RS"/>
        </w:rPr>
        <w:t>ВВ</w:t>
      </w:r>
      <w:r w:rsidR="00506487" w:rsidRPr="000E4531">
        <w:rPr>
          <w:rFonts w:ascii="Book Antiqua" w:hAnsi="Book Antiqua" w:cs="Arial"/>
          <w:szCs w:val="22"/>
          <w:shd w:val="clear" w:color="auto" w:fill="FFFFFF"/>
          <w:lang w:val="sr-Cyrl-RS"/>
        </w:rPr>
        <w:t xml:space="preserve">… постоји јак отпор у односу на могућност да се врати код мајке и настави да живи са њом, али не и да се виђа са мајком и насамо ако би био сигуран да ће га мајка вратити у очев стан, где жели наставити да живи… Наставак судских спорова родитеља у наредном периоду, упркос </w:t>
      </w:r>
      <w:proofErr w:type="spellStart"/>
      <w:r w:rsidR="00506487" w:rsidRPr="000E4531">
        <w:rPr>
          <w:rFonts w:ascii="Book Antiqua" w:hAnsi="Book Antiqua" w:cs="Arial"/>
          <w:szCs w:val="22"/>
          <w:shd w:val="clear" w:color="auto" w:fill="FFFFFF"/>
          <w:lang w:val="sr-Cyrl-RS"/>
        </w:rPr>
        <w:t>психотерапијским</w:t>
      </w:r>
      <w:proofErr w:type="spellEnd"/>
      <w:r w:rsidR="00506487" w:rsidRPr="000E4531">
        <w:rPr>
          <w:rFonts w:ascii="Book Antiqua" w:hAnsi="Book Antiqua" w:cs="Arial"/>
          <w:szCs w:val="22"/>
          <w:shd w:val="clear" w:color="auto" w:fill="FFFFFF"/>
          <w:lang w:val="sr-Cyrl-RS"/>
        </w:rPr>
        <w:t xml:space="preserve"> помацима би могли да неповољно делују на тешко успостављене, мале али значајне терапијске помаке у циљу </w:t>
      </w:r>
      <w:proofErr w:type="spellStart"/>
      <w:r w:rsidR="00506487" w:rsidRPr="000E4531">
        <w:rPr>
          <w:rFonts w:ascii="Book Antiqua" w:hAnsi="Book Antiqua" w:cs="Arial"/>
          <w:szCs w:val="22"/>
          <w:shd w:val="clear" w:color="auto" w:fill="FFFFFF"/>
          <w:lang w:val="sr-Cyrl-RS"/>
        </w:rPr>
        <w:t>реуспостављања</w:t>
      </w:r>
      <w:proofErr w:type="spellEnd"/>
      <w:r w:rsidR="00506487" w:rsidRPr="000E4531">
        <w:rPr>
          <w:rFonts w:ascii="Book Antiqua" w:hAnsi="Book Antiqua" w:cs="Arial"/>
          <w:szCs w:val="22"/>
          <w:shd w:val="clear" w:color="auto" w:fill="FFFFFF"/>
          <w:lang w:val="sr-Cyrl-RS"/>
        </w:rPr>
        <w:t xml:space="preserve"> односа мајке и сина…</w:t>
      </w:r>
      <w:r w:rsidR="00506487" w:rsidRPr="000E4531">
        <w:rPr>
          <w:rStyle w:val="FootnoteReference"/>
          <w:rFonts w:ascii="Book Antiqua" w:hAnsi="Book Antiqua"/>
          <w:szCs w:val="22"/>
          <w:shd w:val="clear" w:color="auto" w:fill="FFFFFF"/>
          <w:lang w:val="sr-Cyrl-RS"/>
        </w:rPr>
        <w:footnoteReference w:id="14"/>
      </w:r>
      <w:r w:rsidR="00506487" w:rsidRPr="000E4531">
        <w:rPr>
          <w:rFonts w:ascii="Book Antiqua" w:hAnsi="Book Antiqua" w:cs="Arial"/>
          <w:szCs w:val="22"/>
          <w:shd w:val="clear" w:color="auto" w:fill="FFFFFF"/>
          <w:lang w:val="sr-Cyrl-RS"/>
        </w:rPr>
        <w:t xml:space="preserve"> </w:t>
      </w:r>
    </w:p>
    <w:p w14:paraId="7AC009DA" w14:textId="2D2D3CF6" w:rsidR="005C7805" w:rsidRPr="00CA577E" w:rsidRDefault="00BD149A" w:rsidP="00CA577E">
      <w:pPr>
        <w:pStyle w:val="ListParagraph"/>
        <w:numPr>
          <w:ilvl w:val="0"/>
          <w:numId w:val="31"/>
        </w:numPr>
        <w:ind w:left="0" w:firstLine="0"/>
        <w:jc w:val="both"/>
        <w:rPr>
          <w:rFonts w:ascii="Book Antiqua" w:hAnsi="Book Antiqua" w:cs="Arial"/>
          <w:szCs w:val="22"/>
          <w:shd w:val="clear" w:color="auto" w:fill="FFFFFF"/>
          <w:lang w:val="sr-Cyrl-RS"/>
        </w:rPr>
      </w:pPr>
      <w:r w:rsidRPr="000E4531">
        <w:rPr>
          <w:rFonts w:ascii="Book Antiqua" w:hAnsi="Book Antiqua" w:cs="Arial"/>
          <w:color w:val="000000"/>
          <w:szCs w:val="22"/>
          <w:shd w:val="clear" w:color="auto" w:fill="FFFFFF"/>
          <w:lang w:val="sr-Cyrl-RS"/>
        </w:rPr>
        <w:t xml:space="preserve">У априлу 2018. год. </w:t>
      </w:r>
      <w:r w:rsidR="008963A6" w:rsidRPr="000E4531">
        <w:rPr>
          <w:rFonts w:ascii="Book Antiqua" w:hAnsi="Book Antiqua" w:cs="Arial"/>
          <w:color w:val="000000"/>
          <w:szCs w:val="22"/>
          <w:shd w:val="clear" w:color="auto" w:fill="FFFFFF"/>
          <w:lang w:val="sr-Cyrl-RS"/>
        </w:rPr>
        <w:t xml:space="preserve">Центар је дао мишљење </w:t>
      </w:r>
      <w:r w:rsidR="003C2BA3" w:rsidRPr="000E4531">
        <w:rPr>
          <w:rFonts w:ascii="Book Antiqua" w:hAnsi="Book Antiqua" w:cs="Arial"/>
          <w:color w:val="000000"/>
          <w:szCs w:val="22"/>
          <w:shd w:val="clear" w:color="auto" w:fill="FFFFFF"/>
          <w:lang w:val="sr-Cyrl-RS"/>
        </w:rPr>
        <w:t xml:space="preserve">суду </w:t>
      </w:r>
      <w:r w:rsidR="008963A6" w:rsidRPr="000E4531">
        <w:rPr>
          <w:rFonts w:ascii="Book Antiqua" w:hAnsi="Book Antiqua" w:cs="Arial"/>
          <w:color w:val="000000"/>
          <w:szCs w:val="22"/>
          <w:shd w:val="clear" w:color="auto" w:fill="FFFFFF"/>
          <w:lang w:val="sr-Cyrl-RS"/>
        </w:rPr>
        <w:t>да у оваквим околностима није целисходно процењивати испуњеност услова за делимично лишење родитељског права</w:t>
      </w:r>
      <w:r w:rsidR="0096673B" w:rsidRPr="000E4531">
        <w:rPr>
          <w:rFonts w:ascii="Book Antiqua" w:hAnsi="Book Antiqua" w:cs="Arial"/>
          <w:color w:val="000000"/>
          <w:szCs w:val="22"/>
          <w:shd w:val="clear" w:color="auto" w:fill="FFFFFF"/>
          <w:lang w:val="sr-Cyrl-RS"/>
        </w:rPr>
        <w:t xml:space="preserve"> оца</w:t>
      </w:r>
      <w:r w:rsidR="009F7F91" w:rsidRPr="000E4531">
        <w:rPr>
          <w:rFonts w:ascii="Book Antiqua" w:hAnsi="Book Antiqua" w:cs="Arial"/>
          <w:color w:val="000000"/>
          <w:szCs w:val="22"/>
          <w:shd w:val="clear" w:color="auto" w:fill="FFFFFF"/>
          <w:lang w:val="sr-Cyrl-RS"/>
        </w:rPr>
        <w:t xml:space="preserve">, </w:t>
      </w:r>
      <w:r w:rsidR="003A5458" w:rsidRPr="000E4531">
        <w:rPr>
          <w:rFonts w:ascii="Book Antiqua" w:hAnsi="Book Antiqua" w:cs="Arial"/>
          <w:color w:val="000000"/>
          <w:szCs w:val="22"/>
          <w:shd w:val="clear" w:color="auto" w:fill="FFFFFF"/>
          <w:lang w:val="sr-Cyrl-RS"/>
        </w:rPr>
        <w:t>имајући у виду Извештај Саветовалишта</w:t>
      </w:r>
      <w:r w:rsidR="00344215">
        <w:rPr>
          <w:rFonts w:ascii="Book Antiqua" w:hAnsi="Book Antiqua" w:cs="Arial"/>
          <w:color w:val="000000"/>
          <w:szCs w:val="22"/>
          <w:shd w:val="clear" w:color="auto" w:fill="FFFFFF"/>
          <w:lang w:val="sr-Cyrl-RS"/>
        </w:rPr>
        <w:t xml:space="preserve"> и </w:t>
      </w:r>
      <w:r w:rsidR="00CB7242" w:rsidRPr="000E4531">
        <w:rPr>
          <w:rFonts w:ascii="Book Antiqua" w:hAnsi="Book Antiqua" w:cs="Arial"/>
          <w:color w:val="000000"/>
          <w:szCs w:val="22"/>
          <w:shd w:val="clear" w:color="auto" w:fill="FFFFFF"/>
          <w:lang w:val="sr-Cyrl-RS"/>
        </w:rPr>
        <w:t>да је овај</w:t>
      </w:r>
      <w:r w:rsidR="00344215" w:rsidRPr="00344215">
        <w:rPr>
          <w:rFonts w:ascii="Book Antiqua" w:hAnsi="Book Antiqua" w:cs="Arial"/>
          <w:color w:val="000000"/>
          <w:szCs w:val="22"/>
          <w:shd w:val="clear" w:color="auto" w:fill="FFFFFF"/>
          <w:lang w:val="sr-Cyrl-RS"/>
        </w:rPr>
        <w:t xml:space="preserve"> </w:t>
      </w:r>
      <w:proofErr w:type="spellStart"/>
      <w:r w:rsidR="00344215" w:rsidRPr="00CE1CEA">
        <w:rPr>
          <w:rFonts w:ascii="Book Antiqua" w:hAnsi="Book Antiqua" w:cs="Arial"/>
          <w:color w:val="000000"/>
          <w:szCs w:val="22"/>
          <w:shd w:val="clear" w:color="auto" w:fill="FFFFFF"/>
          <w:lang w:val="sr-Cyrl-RS"/>
        </w:rPr>
        <w:t>саветод</w:t>
      </w:r>
      <w:proofErr w:type="spellEnd"/>
      <w:r w:rsidR="00344215" w:rsidRPr="00CE1CEA">
        <w:rPr>
          <w:rFonts w:ascii="Book Antiqua" w:hAnsi="Book Antiqua" w:cs="Arial"/>
          <w:color w:val="000000"/>
          <w:szCs w:val="22"/>
          <w:shd w:val="clear" w:color="auto" w:fill="FFFFFF"/>
          <w:lang w:val="sr-Latn-RS"/>
        </w:rPr>
        <w:t>a</w:t>
      </w:r>
      <w:proofErr w:type="spellStart"/>
      <w:r w:rsidR="00344215" w:rsidRPr="00CE1CEA">
        <w:rPr>
          <w:rFonts w:ascii="Book Antiqua" w:hAnsi="Book Antiqua" w:cs="Arial"/>
          <w:color w:val="000000"/>
          <w:szCs w:val="22"/>
          <w:shd w:val="clear" w:color="auto" w:fill="FFFFFF"/>
          <w:lang w:val="sr-Cyrl-RS"/>
        </w:rPr>
        <w:t>внотерапијски</w:t>
      </w:r>
      <w:proofErr w:type="spellEnd"/>
      <w:r w:rsidR="00CB7242" w:rsidRPr="000E4531">
        <w:rPr>
          <w:rFonts w:ascii="Book Antiqua" w:hAnsi="Book Antiqua" w:cs="Arial"/>
          <w:color w:val="000000"/>
          <w:szCs w:val="22"/>
          <w:shd w:val="clear" w:color="auto" w:fill="FFFFFF"/>
          <w:lang w:val="sr-Cyrl-RS"/>
        </w:rPr>
        <w:t xml:space="preserve"> третман и даље актуелан</w:t>
      </w:r>
      <w:r w:rsidR="00344215">
        <w:rPr>
          <w:rFonts w:ascii="Book Antiqua" w:hAnsi="Book Antiqua" w:cs="Arial"/>
          <w:color w:val="000000"/>
          <w:szCs w:val="22"/>
          <w:shd w:val="clear" w:color="auto" w:fill="FFFFFF"/>
          <w:lang w:val="sr-Cyrl-RS"/>
        </w:rPr>
        <w:t>,</w:t>
      </w:r>
      <w:r w:rsidR="00CA7B15" w:rsidRPr="000E4531">
        <w:rPr>
          <w:rFonts w:ascii="Book Antiqua" w:hAnsi="Book Antiqua" w:cs="Arial"/>
          <w:color w:val="000000"/>
          <w:szCs w:val="22"/>
          <w:shd w:val="clear" w:color="auto" w:fill="FFFFFF"/>
          <w:lang w:val="sr-Cyrl-RS"/>
        </w:rPr>
        <w:t xml:space="preserve"> да </w:t>
      </w:r>
      <w:r w:rsidR="00AA3257">
        <w:rPr>
          <w:rFonts w:ascii="Book Antiqua" w:hAnsi="Book Antiqua" w:cs="Arial"/>
          <w:color w:val="000000"/>
          <w:szCs w:val="22"/>
          <w:shd w:val="clear" w:color="auto" w:fill="FFFFFF"/>
          <w:lang w:val="sr-Cyrl-RS"/>
        </w:rPr>
        <w:t>ББ</w:t>
      </w:r>
      <w:r w:rsidR="00CA7B15" w:rsidRPr="000E4531">
        <w:rPr>
          <w:rFonts w:ascii="Book Antiqua" w:hAnsi="Book Antiqua" w:cs="Arial"/>
          <w:color w:val="000000"/>
          <w:szCs w:val="22"/>
          <w:shd w:val="clear" w:color="auto" w:fill="FFFFFF"/>
          <w:lang w:val="sr-Cyrl-RS"/>
        </w:rPr>
        <w:t xml:space="preserve"> наводи „да не омета контакт детета и мајке, да му</w:t>
      </w:r>
      <w:r w:rsidR="00344215">
        <w:rPr>
          <w:rFonts w:ascii="Book Antiqua" w:hAnsi="Book Antiqua" w:cs="Arial"/>
          <w:color w:val="000000"/>
          <w:szCs w:val="22"/>
          <w:shd w:val="clear" w:color="auto" w:fill="FFFFFF"/>
          <w:lang w:val="sr-Cyrl-RS"/>
        </w:rPr>
        <w:t xml:space="preserve"> прија третман у Саветовалишту и </w:t>
      </w:r>
      <w:r w:rsidR="00CA7B15" w:rsidRPr="000E4531">
        <w:rPr>
          <w:rFonts w:ascii="Book Antiqua" w:hAnsi="Book Antiqua" w:cs="Arial"/>
          <w:color w:val="000000"/>
          <w:szCs w:val="22"/>
          <w:shd w:val="clear" w:color="auto" w:fill="FFFFFF"/>
          <w:lang w:val="sr-Cyrl-RS"/>
        </w:rPr>
        <w:t>понавља сегменте који су садрж</w:t>
      </w:r>
      <w:r w:rsidR="00BE1EAF" w:rsidRPr="000E4531">
        <w:rPr>
          <w:rFonts w:ascii="Book Antiqua" w:hAnsi="Book Antiqua" w:cs="Arial"/>
          <w:color w:val="000000"/>
          <w:szCs w:val="22"/>
          <w:shd w:val="clear" w:color="auto" w:fill="FFFFFF"/>
          <w:lang w:val="sr-Cyrl-RS"/>
        </w:rPr>
        <w:t>а</w:t>
      </w:r>
      <w:r w:rsidR="00CA7B15" w:rsidRPr="000E4531">
        <w:rPr>
          <w:rFonts w:ascii="Book Antiqua" w:hAnsi="Book Antiqua" w:cs="Arial"/>
          <w:color w:val="000000"/>
          <w:szCs w:val="22"/>
          <w:shd w:val="clear" w:color="auto" w:fill="FFFFFF"/>
          <w:lang w:val="sr-Cyrl-RS"/>
        </w:rPr>
        <w:t>ни у Извештај</w:t>
      </w:r>
      <w:r w:rsidR="00FF2C37">
        <w:rPr>
          <w:rFonts w:ascii="Book Antiqua" w:hAnsi="Book Antiqua" w:cs="Arial"/>
          <w:color w:val="000000"/>
          <w:szCs w:val="22"/>
          <w:shd w:val="clear" w:color="auto" w:fill="FFFFFF"/>
          <w:lang w:val="sr-Cyrl-RS"/>
        </w:rPr>
        <w:t xml:space="preserve">у </w:t>
      </w:r>
      <w:r w:rsidR="00CA7B15" w:rsidRPr="000E4531">
        <w:rPr>
          <w:rFonts w:ascii="Book Antiqua" w:hAnsi="Book Antiqua" w:cs="Arial"/>
          <w:color w:val="000000"/>
          <w:szCs w:val="22"/>
          <w:shd w:val="clear" w:color="auto" w:fill="FFFFFF"/>
          <w:lang w:val="sr-Cyrl-RS"/>
        </w:rPr>
        <w:t>-</w:t>
      </w:r>
      <w:r w:rsidR="00FF2C37">
        <w:rPr>
          <w:rFonts w:ascii="Book Antiqua" w:hAnsi="Book Antiqua" w:cs="Arial"/>
          <w:color w:val="000000"/>
          <w:szCs w:val="22"/>
          <w:shd w:val="clear" w:color="auto" w:fill="FFFFFF"/>
          <w:lang w:val="sr-Cyrl-RS"/>
        </w:rPr>
        <w:t xml:space="preserve"> </w:t>
      </w:r>
      <w:r w:rsidR="00CA7B15" w:rsidRPr="000E4531">
        <w:rPr>
          <w:rFonts w:ascii="Book Antiqua" w:hAnsi="Book Antiqua" w:cs="Arial"/>
          <w:color w:val="000000"/>
          <w:szCs w:val="22"/>
          <w:shd w:val="clear" w:color="auto" w:fill="FFFFFF"/>
          <w:lang w:val="sr-Cyrl-RS"/>
        </w:rPr>
        <w:t xml:space="preserve">да </w:t>
      </w:r>
      <w:r w:rsidR="00AA3257">
        <w:rPr>
          <w:rFonts w:ascii="Book Antiqua" w:hAnsi="Book Antiqua" w:cs="Arial"/>
          <w:color w:val="000000"/>
          <w:szCs w:val="22"/>
          <w:shd w:val="clear" w:color="auto" w:fill="FFFFFF"/>
          <w:lang w:val="sr-Cyrl-RS"/>
        </w:rPr>
        <w:t>АА</w:t>
      </w:r>
      <w:r w:rsidR="00CA7B15" w:rsidRPr="000E4531">
        <w:rPr>
          <w:rFonts w:ascii="Book Antiqua" w:hAnsi="Book Antiqua" w:cs="Arial"/>
          <w:color w:val="000000"/>
          <w:szCs w:val="22"/>
          <w:shd w:val="clear" w:color="auto" w:fill="FFFFFF"/>
          <w:lang w:val="sr-Cyrl-RS"/>
        </w:rPr>
        <w:t xml:space="preserve"> треба да обустави судске поступке у односу на њега и дете и да сагледа прави интерес детета“</w:t>
      </w:r>
      <w:r w:rsidR="00BC16ED">
        <w:rPr>
          <w:rFonts w:ascii="Book Antiqua" w:hAnsi="Book Antiqua" w:cs="Arial"/>
          <w:color w:val="000000"/>
          <w:szCs w:val="22"/>
          <w:shd w:val="clear" w:color="auto" w:fill="FFFFFF"/>
          <w:lang w:val="sr-Cyrl-RS"/>
        </w:rPr>
        <w:t>.</w:t>
      </w:r>
      <w:r w:rsidR="00171BC0" w:rsidRPr="000E4531">
        <w:rPr>
          <w:rStyle w:val="FootnoteReference"/>
          <w:rFonts w:ascii="Book Antiqua" w:hAnsi="Book Antiqua"/>
          <w:color w:val="000000"/>
          <w:szCs w:val="22"/>
          <w:shd w:val="clear" w:color="auto" w:fill="FFFFFF"/>
          <w:lang w:val="sr-Cyrl-RS"/>
        </w:rPr>
        <w:footnoteReference w:id="15"/>
      </w:r>
      <w:r w:rsidR="003A5458" w:rsidRPr="000E4531">
        <w:rPr>
          <w:rFonts w:ascii="Book Antiqua" w:hAnsi="Book Antiqua" w:cs="Arial"/>
          <w:color w:val="000000"/>
          <w:szCs w:val="22"/>
          <w:shd w:val="clear" w:color="auto" w:fill="FFFFFF"/>
          <w:lang w:val="sr-Cyrl-RS"/>
        </w:rPr>
        <w:t xml:space="preserve"> </w:t>
      </w:r>
    </w:p>
    <w:p w14:paraId="3446EA68" w14:textId="6C290220" w:rsidR="00AC07C7" w:rsidRPr="002F3954" w:rsidRDefault="003A5458" w:rsidP="00704AE7">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У</w:t>
      </w:r>
      <w:r w:rsidR="008963A6" w:rsidRPr="00F15315">
        <w:rPr>
          <w:rFonts w:ascii="Book Antiqua" w:hAnsi="Book Antiqua" w:cs="Arial"/>
          <w:color w:val="000000"/>
          <w:szCs w:val="22"/>
          <w:shd w:val="clear" w:color="auto" w:fill="FFFFFF"/>
          <w:lang w:val="sr-Cyrl-RS"/>
        </w:rPr>
        <w:t xml:space="preserve"> </w:t>
      </w:r>
      <w:r w:rsidR="006F5EA4" w:rsidRPr="00F15315">
        <w:rPr>
          <w:rFonts w:ascii="Book Antiqua" w:hAnsi="Book Antiqua" w:cs="Arial"/>
          <w:color w:val="000000"/>
          <w:szCs w:val="22"/>
          <w:shd w:val="clear" w:color="auto" w:fill="FFFFFF"/>
          <w:lang w:val="sr-Cyrl-RS"/>
        </w:rPr>
        <w:t xml:space="preserve">јуну </w:t>
      </w:r>
      <w:r w:rsidR="00EC2B87" w:rsidRPr="00F15315">
        <w:rPr>
          <w:rFonts w:ascii="Book Antiqua" w:hAnsi="Book Antiqua" w:cs="Arial"/>
          <w:color w:val="000000"/>
          <w:szCs w:val="22"/>
          <w:shd w:val="clear" w:color="auto" w:fill="FFFFFF"/>
          <w:lang w:val="sr-Cyrl-RS"/>
        </w:rPr>
        <w:t>2018. год.</w:t>
      </w:r>
      <w:r w:rsidR="007B4F2C">
        <w:rPr>
          <w:rFonts w:ascii="Book Antiqua" w:hAnsi="Book Antiqua" w:cs="Arial"/>
          <w:color w:val="000000"/>
          <w:szCs w:val="22"/>
          <w:shd w:val="clear" w:color="auto" w:fill="FFFFFF"/>
          <w:lang w:val="sr-Cyrl-RS"/>
        </w:rPr>
        <w:t xml:space="preserve"> Центар</w:t>
      </w:r>
      <w:r w:rsidR="00EC2B87" w:rsidRPr="00F15315">
        <w:rPr>
          <w:rFonts w:ascii="Book Antiqua" w:hAnsi="Book Antiqua" w:cs="Arial"/>
          <w:color w:val="000000"/>
          <w:szCs w:val="22"/>
          <w:shd w:val="clear" w:color="auto" w:fill="FFFFFF"/>
          <w:lang w:val="sr-Cyrl-RS"/>
        </w:rPr>
        <w:t xml:space="preserve"> </w:t>
      </w:r>
      <w:r w:rsidR="007B4F2C">
        <w:rPr>
          <w:rFonts w:ascii="Book Antiqua" w:hAnsi="Book Antiqua" w:cs="Arial"/>
          <w:color w:val="000000"/>
          <w:szCs w:val="22"/>
          <w:shd w:val="clear" w:color="auto" w:fill="FFFFFF"/>
          <w:lang w:val="sr-Cyrl-RS"/>
        </w:rPr>
        <w:t>је дост</w:t>
      </w:r>
      <w:r w:rsidR="003F74EC">
        <w:rPr>
          <w:rFonts w:ascii="Book Antiqua" w:hAnsi="Book Antiqua" w:cs="Arial"/>
          <w:color w:val="000000"/>
          <w:szCs w:val="22"/>
          <w:shd w:val="clear" w:color="auto" w:fill="FFFFFF"/>
          <w:lang w:val="sr-Cyrl-RS"/>
        </w:rPr>
        <w:t>ав</w:t>
      </w:r>
      <w:r w:rsidR="007B4F2C">
        <w:rPr>
          <w:rFonts w:ascii="Book Antiqua" w:hAnsi="Book Antiqua" w:cs="Arial"/>
          <w:color w:val="000000"/>
          <w:szCs w:val="22"/>
          <w:shd w:val="clear" w:color="auto" w:fill="FFFFFF"/>
          <w:lang w:val="sr-Cyrl-RS"/>
        </w:rPr>
        <w:t>ио суду</w:t>
      </w:r>
      <w:r w:rsidR="008963A6" w:rsidRPr="00F15315">
        <w:rPr>
          <w:rFonts w:ascii="Book Antiqua" w:hAnsi="Book Antiqua" w:cs="Arial"/>
          <w:color w:val="000000"/>
          <w:szCs w:val="22"/>
          <w:shd w:val="clear" w:color="auto" w:fill="FFFFFF"/>
          <w:lang w:val="sr-Cyrl-RS"/>
        </w:rPr>
        <w:t xml:space="preserve"> предлог да се </w:t>
      </w:r>
      <w:r w:rsidR="00F15315" w:rsidRPr="00F15315">
        <w:rPr>
          <w:rFonts w:ascii="Book Antiqua" w:hAnsi="Book Antiqua" w:cs="Arial"/>
          <w:color w:val="000000"/>
          <w:szCs w:val="22"/>
          <w:shd w:val="clear" w:color="auto" w:fill="FFFFFF"/>
          <w:lang w:val="sr-Cyrl-RS"/>
        </w:rPr>
        <w:t>„</w:t>
      </w:r>
      <w:r w:rsidR="008963A6" w:rsidRPr="00F15315">
        <w:rPr>
          <w:rFonts w:ascii="Book Antiqua" w:hAnsi="Book Antiqua" w:cs="Arial"/>
          <w:color w:val="000000"/>
          <w:szCs w:val="22"/>
          <w:shd w:val="clear" w:color="auto" w:fill="FFFFFF"/>
          <w:lang w:val="sr-Cyrl-RS"/>
        </w:rPr>
        <w:t>измени првобитна одлука и дете повери оцу на бригу и старање</w:t>
      </w:r>
      <w:r w:rsidR="00F15315" w:rsidRPr="00F15315">
        <w:rPr>
          <w:rFonts w:ascii="Book Antiqua" w:hAnsi="Book Antiqua" w:cs="Arial"/>
          <w:color w:val="000000"/>
          <w:szCs w:val="22"/>
          <w:shd w:val="clear" w:color="auto" w:fill="FFFFFF"/>
          <w:lang w:val="sr-Cyrl-RS"/>
        </w:rPr>
        <w:t>“</w:t>
      </w:r>
      <w:r w:rsidR="001A40BD">
        <w:rPr>
          <w:rFonts w:ascii="Book Antiqua" w:hAnsi="Book Antiqua" w:cs="Arial"/>
          <w:color w:val="000000"/>
          <w:szCs w:val="22"/>
          <w:shd w:val="clear" w:color="auto" w:fill="FFFFFF"/>
          <w:lang w:val="sr-Cyrl-RS"/>
        </w:rPr>
        <w:t>, са</w:t>
      </w:r>
      <w:r w:rsidR="00875C84">
        <w:rPr>
          <w:rFonts w:ascii="Book Antiqua" w:hAnsi="Book Antiqua" w:cs="Arial"/>
          <w:color w:val="000000"/>
          <w:szCs w:val="22"/>
          <w:shd w:val="clear" w:color="auto" w:fill="FFFFFF"/>
          <w:lang w:val="sr-Cyrl-RS"/>
        </w:rPr>
        <w:t xml:space="preserve"> образложење</w:t>
      </w:r>
      <w:r w:rsidR="001A40BD">
        <w:rPr>
          <w:rFonts w:ascii="Book Antiqua" w:hAnsi="Book Antiqua" w:cs="Arial"/>
          <w:color w:val="000000"/>
          <w:szCs w:val="22"/>
          <w:shd w:val="clear" w:color="auto" w:fill="FFFFFF"/>
          <w:lang w:val="sr-Cyrl-RS"/>
        </w:rPr>
        <w:t>м</w:t>
      </w:r>
      <w:r w:rsidR="00875C84">
        <w:rPr>
          <w:rFonts w:ascii="Book Antiqua" w:hAnsi="Book Antiqua" w:cs="Arial"/>
          <w:color w:val="000000"/>
          <w:szCs w:val="22"/>
          <w:shd w:val="clear" w:color="auto" w:fill="FFFFFF"/>
          <w:lang w:val="sr-Cyrl-RS"/>
        </w:rPr>
        <w:t xml:space="preserve"> да</w:t>
      </w:r>
      <w:r w:rsidR="008963A6" w:rsidRPr="00F15315">
        <w:rPr>
          <w:rFonts w:ascii="Book Antiqua" w:hAnsi="Book Antiqua" w:cs="Arial"/>
          <w:color w:val="000000"/>
          <w:szCs w:val="22"/>
          <w:shd w:val="clear" w:color="auto" w:fill="FFFFFF"/>
          <w:lang w:val="sr-Cyrl-RS"/>
        </w:rPr>
        <w:t xml:space="preserve"> </w:t>
      </w:r>
      <w:r w:rsidR="00F15315">
        <w:rPr>
          <w:rFonts w:ascii="Book Antiqua" w:hAnsi="Book Antiqua" w:cs="Arial"/>
          <w:color w:val="000000"/>
          <w:szCs w:val="22"/>
          <w:shd w:val="clear" w:color="auto" w:fill="FFFFFF"/>
          <w:lang w:val="sr-Cyrl-RS"/>
        </w:rPr>
        <w:t>„инсистирање на повратку у породицу</w:t>
      </w:r>
      <w:r w:rsidR="008963A6" w:rsidRPr="00F15315">
        <w:rPr>
          <w:rFonts w:ascii="Book Antiqua" w:hAnsi="Book Antiqua" w:cs="Arial"/>
          <w:color w:val="000000"/>
          <w:szCs w:val="22"/>
          <w:shd w:val="clear" w:color="auto" w:fill="FFFFFF"/>
          <w:lang w:val="sr-Cyrl-RS"/>
        </w:rPr>
        <w:t xml:space="preserve"> мајке</w:t>
      </w:r>
      <w:r w:rsidR="00F15315">
        <w:rPr>
          <w:rFonts w:ascii="Book Antiqua" w:hAnsi="Book Antiqua" w:cs="Arial"/>
          <w:color w:val="000000"/>
          <w:szCs w:val="22"/>
          <w:shd w:val="clear" w:color="auto" w:fill="FFFFFF"/>
          <w:lang w:val="sr-Cyrl-RS"/>
        </w:rPr>
        <w:t>… може довести до појачања</w:t>
      </w:r>
      <w:r w:rsidR="008963A6" w:rsidRPr="00F15315">
        <w:rPr>
          <w:rFonts w:ascii="Book Antiqua" w:hAnsi="Book Antiqua" w:cs="Arial"/>
          <w:color w:val="000000"/>
          <w:szCs w:val="22"/>
          <w:shd w:val="clear" w:color="auto" w:fill="FFFFFF"/>
          <w:lang w:val="sr-Cyrl-RS"/>
        </w:rPr>
        <w:t xml:space="preserve"> </w:t>
      </w:r>
      <w:r w:rsidR="008963A6">
        <w:rPr>
          <w:rFonts w:ascii="Book Antiqua" w:hAnsi="Book Antiqua" w:cs="Arial"/>
          <w:color w:val="000000"/>
          <w:szCs w:val="22"/>
          <w:shd w:val="clear" w:color="auto" w:fill="FFFFFF"/>
          <w:lang w:val="sr-Cyrl-RS"/>
        </w:rPr>
        <w:t>от</w:t>
      </w:r>
      <w:r w:rsidR="006F5EA4">
        <w:rPr>
          <w:rFonts w:ascii="Book Antiqua" w:hAnsi="Book Antiqua" w:cs="Arial"/>
          <w:color w:val="000000"/>
          <w:szCs w:val="22"/>
          <w:shd w:val="clear" w:color="auto" w:fill="FFFFFF"/>
          <w:lang w:val="sr-Cyrl-RS"/>
        </w:rPr>
        <w:t>пор</w:t>
      </w:r>
      <w:r w:rsidR="00F15315">
        <w:rPr>
          <w:rFonts w:ascii="Book Antiqua" w:hAnsi="Book Antiqua" w:cs="Arial"/>
          <w:color w:val="000000"/>
          <w:szCs w:val="22"/>
          <w:shd w:val="clear" w:color="auto" w:fill="FFFFFF"/>
          <w:lang w:val="sr-Cyrl-RS"/>
        </w:rPr>
        <w:t>а код детета“</w:t>
      </w:r>
      <w:r w:rsidR="00875C84">
        <w:rPr>
          <w:rFonts w:ascii="Book Antiqua" w:hAnsi="Book Antiqua" w:cs="Arial"/>
          <w:color w:val="000000"/>
          <w:szCs w:val="22"/>
          <w:shd w:val="clear" w:color="auto" w:fill="FFFFFF"/>
          <w:lang w:val="sr-Cyrl-RS"/>
        </w:rPr>
        <w:t>, као и</w:t>
      </w:r>
      <w:r w:rsidR="008963A6">
        <w:rPr>
          <w:rFonts w:ascii="Book Antiqua" w:hAnsi="Book Antiqua" w:cs="Arial"/>
          <w:color w:val="000000"/>
          <w:szCs w:val="22"/>
          <w:shd w:val="clear" w:color="auto" w:fill="FFFFFF"/>
          <w:lang w:val="sr-Cyrl-RS"/>
        </w:rPr>
        <w:t xml:space="preserve"> </w:t>
      </w:r>
      <w:r w:rsidR="0052231E">
        <w:rPr>
          <w:rFonts w:ascii="Book Antiqua" w:hAnsi="Book Antiqua" w:cs="Arial"/>
          <w:color w:val="000000"/>
          <w:szCs w:val="22"/>
          <w:shd w:val="clear" w:color="auto" w:fill="FFFFFF"/>
          <w:lang w:val="sr-Cyrl-RS"/>
        </w:rPr>
        <w:t>„</w:t>
      </w:r>
      <w:r w:rsidR="00F15315">
        <w:rPr>
          <w:rFonts w:ascii="Book Antiqua" w:hAnsi="Book Antiqua" w:cs="Arial"/>
          <w:color w:val="000000"/>
          <w:szCs w:val="22"/>
          <w:shd w:val="clear" w:color="auto" w:fill="FFFFFF"/>
          <w:lang w:val="sr-Cyrl-RS"/>
        </w:rPr>
        <w:t xml:space="preserve">да би измена одлуке о поверавању код детета </w:t>
      </w:r>
      <w:r w:rsidR="0052231E">
        <w:rPr>
          <w:rFonts w:ascii="Book Antiqua" w:hAnsi="Book Antiqua" w:cs="Arial"/>
          <w:color w:val="000000"/>
          <w:szCs w:val="22"/>
          <w:shd w:val="clear" w:color="auto" w:fill="FFFFFF"/>
          <w:lang w:val="sr-Cyrl-RS"/>
        </w:rPr>
        <w:t>довела до осећања</w:t>
      </w:r>
      <w:r w:rsidR="008963A6">
        <w:rPr>
          <w:rFonts w:ascii="Book Antiqua" w:hAnsi="Book Antiqua" w:cs="Arial"/>
          <w:color w:val="000000"/>
          <w:szCs w:val="22"/>
          <w:shd w:val="clear" w:color="auto" w:fill="FFFFFF"/>
          <w:lang w:val="sr-Cyrl-RS"/>
        </w:rPr>
        <w:t xml:space="preserve"> сигурности, смирености и смањења страха да ће се вратити код мајке</w:t>
      </w:r>
      <w:r w:rsidR="0052231E">
        <w:rPr>
          <w:rFonts w:ascii="Book Antiqua" w:hAnsi="Book Antiqua" w:cs="Arial"/>
          <w:color w:val="000000"/>
          <w:szCs w:val="22"/>
          <w:shd w:val="clear" w:color="auto" w:fill="FFFFFF"/>
          <w:lang w:val="sr-Cyrl-RS"/>
        </w:rPr>
        <w:t>“</w:t>
      </w:r>
      <w:r w:rsidR="00F15315">
        <w:rPr>
          <w:rFonts w:ascii="Book Antiqua" w:hAnsi="Book Antiqua" w:cs="Arial"/>
          <w:color w:val="000000"/>
          <w:szCs w:val="22"/>
          <w:shd w:val="clear" w:color="auto" w:fill="FFFFFF"/>
          <w:lang w:val="sr-Cyrl-RS"/>
        </w:rPr>
        <w:t>,</w:t>
      </w:r>
      <w:r w:rsidR="008963A6">
        <w:rPr>
          <w:rFonts w:ascii="Book Antiqua" w:hAnsi="Book Antiqua" w:cs="Arial"/>
          <w:color w:val="000000"/>
          <w:szCs w:val="22"/>
          <w:shd w:val="clear" w:color="auto" w:fill="FFFFFF"/>
          <w:lang w:val="sr-Cyrl-RS"/>
        </w:rPr>
        <w:t xml:space="preserve"> те да би то утицало </w:t>
      </w:r>
      <w:r w:rsidR="00842F17">
        <w:rPr>
          <w:rFonts w:ascii="Book Antiqua" w:hAnsi="Book Antiqua" w:cs="Arial"/>
          <w:color w:val="000000"/>
          <w:szCs w:val="22"/>
          <w:shd w:val="clear" w:color="auto" w:fill="FFFFFF"/>
          <w:lang w:val="sr-Cyrl-RS"/>
        </w:rPr>
        <w:t xml:space="preserve">да </w:t>
      </w:r>
      <w:r w:rsidR="00875C84">
        <w:rPr>
          <w:rFonts w:ascii="Book Antiqua" w:hAnsi="Book Antiqua" w:cs="Arial"/>
          <w:color w:val="000000"/>
          <w:szCs w:val="22"/>
          <w:shd w:val="clear" w:color="auto" w:fill="FFFFFF"/>
          <w:lang w:val="sr-Cyrl-RS"/>
        </w:rPr>
        <w:t>ви</w:t>
      </w:r>
      <w:r w:rsidR="00FD7411">
        <w:rPr>
          <w:rFonts w:ascii="Book Antiqua" w:hAnsi="Book Antiqua" w:cs="Arial"/>
          <w:color w:val="000000"/>
          <w:szCs w:val="22"/>
          <w:shd w:val="clear" w:color="auto" w:fill="FFFFFF"/>
          <w:lang w:val="sr-Cyrl-RS"/>
        </w:rPr>
        <w:t>ђање</w:t>
      </w:r>
      <w:r w:rsidR="008963A6">
        <w:rPr>
          <w:rFonts w:ascii="Book Antiqua" w:hAnsi="Book Antiqua" w:cs="Arial"/>
          <w:color w:val="000000"/>
          <w:szCs w:val="22"/>
          <w:shd w:val="clear" w:color="auto" w:fill="FFFFFF"/>
          <w:lang w:val="sr-Cyrl-RS"/>
        </w:rPr>
        <w:t xml:space="preserve"> са мајком</w:t>
      </w:r>
      <w:r w:rsidR="00F15315">
        <w:rPr>
          <w:rFonts w:ascii="Book Antiqua" w:hAnsi="Book Antiqua" w:cs="Arial"/>
          <w:color w:val="000000"/>
          <w:szCs w:val="22"/>
          <w:shd w:val="clear" w:color="auto" w:fill="FFFFFF"/>
          <w:lang w:val="sr-Cyrl-RS"/>
        </w:rPr>
        <w:t xml:space="preserve"> буде квалитетније и чешће</w:t>
      </w:r>
      <w:r w:rsidR="008963A6">
        <w:rPr>
          <w:rFonts w:ascii="Book Antiqua" w:hAnsi="Book Antiqua" w:cs="Arial"/>
          <w:color w:val="000000"/>
          <w:szCs w:val="22"/>
          <w:shd w:val="clear" w:color="auto" w:fill="FFFFFF"/>
          <w:lang w:val="sr-Cyrl-RS"/>
        </w:rPr>
        <w:t>.</w:t>
      </w:r>
      <w:r w:rsidR="0037623F">
        <w:rPr>
          <w:rFonts w:ascii="Book Antiqua" w:hAnsi="Book Antiqua" w:cs="Arial"/>
          <w:color w:val="000000"/>
          <w:szCs w:val="22"/>
          <w:shd w:val="clear" w:color="auto" w:fill="FFFFFF"/>
          <w:lang w:val="sr-Cyrl-RS"/>
        </w:rPr>
        <w:t xml:space="preserve"> Центар је </w:t>
      </w:r>
      <w:r w:rsidR="0073532C">
        <w:rPr>
          <w:rFonts w:ascii="Book Antiqua" w:hAnsi="Book Antiqua" w:cs="Arial"/>
          <w:color w:val="000000"/>
          <w:szCs w:val="22"/>
          <w:shd w:val="clear" w:color="auto" w:fill="FFFFFF"/>
          <w:lang w:val="sr-Cyrl-RS"/>
        </w:rPr>
        <w:t xml:space="preserve">навео </w:t>
      </w:r>
      <w:r w:rsidR="008963A6" w:rsidRPr="00074D1C">
        <w:rPr>
          <w:rFonts w:ascii="Book Antiqua" w:hAnsi="Book Antiqua" w:cs="Arial"/>
          <w:color w:val="000000"/>
          <w:szCs w:val="22"/>
          <w:shd w:val="clear" w:color="auto" w:fill="FFFFFF"/>
          <w:lang w:val="sr-Cyrl-RS"/>
        </w:rPr>
        <w:t xml:space="preserve">да </w:t>
      </w:r>
      <w:r w:rsidR="00EC2B87">
        <w:rPr>
          <w:rFonts w:ascii="Book Antiqua" w:hAnsi="Book Antiqua" w:cs="Arial"/>
          <w:color w:val="000000"/>
          <w:szCs w:val="22"/>
          <w:shd w:val="clear" w:color="auto" w:fill="FFFFFF"/>
          <w:lang w:val="sr-Cyrl-RS"/>
        </w:rPr>
        <w:t xml:space="preserve">„актуелно није целисходно </w:t>
      </w:r>
      <w:r w:rsidR="00EC2B87" w:rsidRPr="000C07DC">
        <w:rPr>
          <w:rFonts w:ascii="Book Antiqua" w:hAnsi="Book Antiqua" w:cs="Arial"/>
          <w:color w:val="000000"/>
          <w:szCs w:val="22"/>
          <w:shd w:val="clear" w:color="auto" w:fill="FFFFFF"/>
          <w:lang w:val="sr-Cyrl-RS"/>
        </w:rPr>
        <w:t xml:space="preserve">да се отац лиши родитељског права као и да му се изрекну </w:t>
      </w:r>
      <w:r w:rsidR="008963A6" w:rsidRPr="000C07DC">
        <w:rPr>
          <w:rFonts w:ascii="Book Antiqua" w:hAnsi="Book Antiqua" w:cs="Arial"/>
          <w:color w:val="000000"/>
          <w:szCs w:val="22"/>
          <w:shd w:val="clear" w:color="auto" w:fill="FFFFFF"/>
          <w:lang w:val="sr-Cyrl-RS"/>
        </w:rPr>
        <w:t>мере заштите од насиља у породици</w:t>
      </w:r>
      <w:r w:rsidR="00463D0D" w:rsidRPr="000C07DC">
        <w:rPr>
          <w:rFonts w:ascii="Book Antiqua" w:hAnsi="Book Antiqua" w:cs="Arial"/>
          <w:color w:val="000000"/>
          <w:szCs w:val="22"/>
          <w:shd w:val="clear" w:color="auto" w:fill="FFFFFF"/>
          <w:lang w:val="sr-Cyrl-RS"/>
        </w:rPr>
        <w:t xml:space="preserve"> у односу на дете и бившу </w:t>
      </w:r>
      <w:r w:rsidR="00463D0D" w:rsidRPr="002F3954">
        <w:rPr>
          <w:rFonts w:ascii="Book Antiqua" w:hAnsi="Book Antiqua" w:cs="Arial"/>
          <w:color w:val="000000"/>
          <w:szCs w:val="22"/>
          <w:shd w:val="clear" w:color="auto" w:fill="FFFFFF"/>
          <w:lang w:val="sr-Cyrl-RS"/>
        </w:rPr>
        <w:t>супругу</w:t>
      </w:r>
      <w:r w:rsidR="008963A6" w:rsidRPr="002F3954">
        <w:rPr>
          <w:rFonts w:ascii="Book Antiqua" w:hAnsi="Book Antiqua" w:cs="Arial"/>
          <w:color w:val="000000"/>
          <w:szCs w:val="22"/>
          <w:shd w:val="clear" w:color="auto" w:fill="FFFFFF"/>
          <w:lang w:val="sr-Cyrl-RS"/>
        </w:rPr>
        <w:t>,</w:t>
      </w:r>
      <w:r w:rsidR="00AC07C7" w:rsidRPr="002F3954">
        <w:rPr>
          <w:rFonts w:ascii="Book Antiqua" w:hAnsi="Book Antiqua" w:cs="Arial"/>
          <w:color w:val="000000"/>
          <w:szCs w:val="22"/>
          <w:shd w:val="clear" w:color="auto" w:fill="FFFFFF"/>
          <w:lang w:val="sr-Cyrl-RS"/>
        </w:rPr>
        <w:t xml:space="preserve"> </w:t>
      </w:r>
      <w:r w:rsidR="008963A6" w:rsidRPr="002F3954">
        <w:rPr>
          <w:rFonts w:ascii="Book Antiqua" w:hAnsi="Book Antiqua" w:cs="Arial"/>
          <w:color w:val="000000"/>
          <w:szCs w:val="22"/>
          <w:shd w:val="clear" w:color="auto" w:fill="FFFFFF"/>
          <w:lang w:val="sr-Cyrl-RS"/>
        </w:rPr>
        <w:t>јер Центар нема сазнања о постојању насиља у породици“</w:t>
      </w:r>
      <w:r w:rsidR="00EC2B87" w:rsidRPr="002F3954">
        <w:rPr>
          <w:rStyle w:val="FootnoteReference"/>
          <w:rFonts w:ascii="Book Antiqua" w:hAnsi="Book Antiqua"/>
          <w:color w:val="000000"/>
          <w:szCs w:val="22"/>
          <w:shd w:val="clear" w:color="auto" w:fill="FFFFFF"/>
          <w:lang w:val="sr-Cyrl-RS"/>
        </w:rPr>
        <w:footnoteReference w:id="16"/>
      </w:r>
      <w:r w:rsidR="00AC07C7" w:rsidRPr="002F3954">
        <w:rPr>
          <w:rFonts w:ascii="Book Antiqua" w:hAnsi="Book Antiqua" w:cs="Arial"/>
          <w:color w:val="000000"/>
          <w:szCs w:val="22"/>
          <w:shd w:val="clear" w:color="auto" w:fill="FFFFFF"/>
          <w:lang w:val="sr-Cyrl-RS"/>
        </w:rPr>
        <w:t>.</w:t>
      </w:r>
    </w:p>
    <w:p w14:paraId="251E6394" w14:textId="0D8C7F82" w:rsidR="008963A6" w:rsidRPr="007A3F65" w:rsidRDefault="00AC07C7" w:rsidP="007A3F65">
      <w:pPr>
        <w:pStyle w:val="ListParagraph"/>
        <w:numPr>
          <w:ilvl w:val="0"/>
          <w:numId w:val="31"/>
        </w:numPr>
        <w:ind w:left="0" w:firstLine="0"/>
        <w:jc w:val="both"/>
        <w:rPr>
          <w:rFonts w:ascii="Book Antiqua" w:hAnsi="Book Antiqua" w:cs="Arial"/>
          <w:b/>
          <w:color w:val="000000"/>
          <w:szCs w:val="22"/>
          <w:shd w:val="clear" w:color="auto" w:fill="FFFFFF"/>
          <w:lang w:val="sr-Cyrl-RS"/>
        </w:rPr>
      </w:pPr>
      <w:r w:rsidRPr="002F3954">
        <w:rPr>
          <w:rFonts w:ascii="Book Antiqua" w:hAnsi="Book Antiqua" w:cs="Arial"/>
          <w:color w:val="000000"/>
          <w:szCs w:val="22"/>
          <w:shd w:val="clear" w:color="auto" w:fill="FFFFFF"/>
          <w:lang w:val="sr-Cyrl-RS"/>
        </w:rPr>
        <w:t xml:space="preserve">Међутим, мајка је у </w:t>
      </w:r>
      <w:r w:rsidR="00CB4AC1">
        <w:rPr>
          <w:rFonts w:ascii="Book Antiqua" w:hAnsi="Book Antiqua" w:cs="Arial"/>
          <w:color w:val="000000"/>
          <w:szCs w:val="22"/>
          <w:shd w:val="clear" w:color="auto" w:fill="FFFFFF"/>
          <w:lang w:val="sr-Cyrl-RS"/>
        </w:rPr>
        <w:t xml:space="preserve">овом поступку у </w:t>
      </w:r>
      <w:r w:rsidRPr="002F3954">
        <w:rPr>
          <w:rFonts w:ascii="Book Antiqua" w:hAnsi="Book Antiqua" w:cs="Arial"/>
          <w:color w:val="000000"/>
          <w:szCs w:val="22"/>
          <w:shd w:val="clear" w:color="auto" w:fill="FFFFFF"/>
          <w:lang w:val="sr-Cyrl-RS"/>
        </w:rPr>
        <w:t>Центру дана 15.05.2018. год. дала писану из</w:t>
      </w:r>
      <w:r w:rsidR="002F3954" w:rsidRPr="002F3954">
        <w:rPr>
          <w:rFonts w:ascii="Book Antiqua" w:hAnsi="Book Antiqua" w:cs="Arial"/>
          <w:color w:val="000000"/>
          <w:szCs w:val="22"/>
          <w:shd w:val="clear" w:color="auto" w:fill="FFFFFF"/>
          <w:lang w:val="sr-Cyrl-RS"/>
        </w:rPr>
        <w:t>ја</w:t>
      </w:r>
      <w:r w:rsidRPr="002F3954">
        <w:rPr>
          <w:rFonts w:ascii="Book Antiqua" w:hAnsi="Book Antiqua" w:cs="Arial"/>
          <w:color w:val="000000"/>
          <w:szCs w:val="22"/>
          <w:shd w:val="clear" w:color="auto" w:fill="FFFFFF"/>
          <w:lang w:val="sr-Cyrl-RS"/>
        </w:rPr>
        <w:t>ву у којој је</w:t>
      </w:r>
      <w:r w:rsidR="00014284">
        <w:rPr>
          <w:rFonts w:ascii="Book Antiqua" w:hAnsi="Book Antiqua" w:cs="Arial"/>
          <w:color w:val="000000"/>
          <w:szCs w:val="22"/>
          <w:shd w:val="clear" w:color="auto" w:fill="FFFFFF"/>
          <w:lang w:val="sr-Cyrl-RS"/>
        </w:rPr>
        <w:t>,</w:t>
      </w:r>
      <w:r w:rsidRPr="002F3954">
        <w:rPr>
          <w:rFonts w:ascii="Book Antiqua" w:hAnsi="Book Antiqua" w:cs="Arial"/>
          <w:color w:val="000000"/>
          <w:szCs w:val="22"/>
          <w:shd w:val="clear" w:color="auto" w:fill="FFFFFF"/>
          <w:lang w:val="sr-Cyrl-RS"/>
        </w:rPr>
        <w:t xml:space="preserve"> поред осталог</w:t>
      </w:r>
      <w:r w:rsidR="00014284">
        <w:rPr>
          <w:rFonts w:ascii="Book Antiqua" w:hAnsi="Book Antiqua" w:cs="Arial"/>
          <w:color w:val="000000"/>
          <w:szCs w:val="22"/>
          <w:shd w:val="clear" w:color="auto" w:fill="FFFFFF"/>
          <w:lang w:val="sr-Cyrl-RS"/>
        </w:rPr>
        <w:t>,</w:t>
      </w:r>
      <w:r w:rsidRPr="002F3954">
        <w:rPr>
          <w:rFonts w:ascii="Book Antiqua" w:hAnsi="Book Antiqua" w:cs="Arial"/>
          <w:color w:val="000000"/>
          <w:szCs w:val="22"/>
          <w:shd w:val="clear" w:color="auto" w:fill="FFFFFF"/>
          <w:lang w:val="sr-Cyrl-RS"/>
        </w:rPr>
        <w:t xml:space="preserve"> навела да је отац </w:t>
      </w:r>
      <w:r w:rsidR="00875C84" w:rsidRPr="002F3954">
        <w:rPr>
          <w:rFonts w:ascii="Book Antiqua" w:hAnsi="Book Antiqua" w:cs="Arial"/>
          <w:color w:val="000000"/>
          <w:szCs w:val="22"/>
          <w:shd w:val="clear" w:color="auto" w:fill="FFFFFF"/>
          <w:lang w:val="sr-Cyrl-RS"/>
        </w:rPr>
        <w:t xml:space="preserve">детета </w:t>
      </w:r>
      <w:r w:rsidRPr="002F3954">
        <w:rPr>
          <w:rFonts w:ascii="Book Antiqua" w:hAnsi="Book Antiqua" w:cs="Arial"/>
          <w:color w:val="000000"/>
          <w:szCs w:val="22"/>
          <w:shd w:val="clear" w:color="auto" w:fill="FFFFFF"/>
          <w:lang w:val="sr-Cyrl-RS"/>
        </w:rPr>
        <w:t xml:space="preserve">„рушио мој ауторитет, омаловажавао ме и вређао пред њим (дететом), ниподаштавао моју улогу и значај за дететов правилан развој… </w:t>
      </w:r>
      <w:r w:rsidR="003D3BFE">
        <w:rPr>
          <w:rFonts w:ascii="Book Antiqua" w:hAnsi="Book Antiqua" w:cs="Arial"/>
          <w:color w:val="000000"/>
          <w:szCs w:val="22"/>
          <w:shd w:val="clear" w:color="auto" w:fill="FFFFFF"/>
          <w:lang w:val="sr-Cyrl-RS"/>
        </w:rPr>
        <w:t xml:space="preserve">да је </w:t>
      </w:r>
      <w:r w:rsidR="007D392A">
        <w:rPr>
          <w:rFonts w:ascii="Book Antiqua" w:hAnsi="Book Antiqua" w:cs="Arial"/>
          <w:color w:val="000000"/>
          <w:szCs w:val="22"/>
          <w:shd w:val="clear" w:color="auto" w:fill="FFFFFF"/>
          <w:lang w:val="sr-Cyrl-RS"/>
        </w:rPr>
        <w:t>ББ</w:t>
      </w:r>
      <w:r w:rsidR="003D3BFE">
        <w:rPr>
          <w:rFonts w:ascii="Book Antiqua" w:hAnsi="Book Antiqua" w:cs="Arial"/>
          <w:color w:val="000000"/>
          <w:szCs w:val="22"/>
          <w:shd w:val="clear" w:color="auto" w:fill="FFFFFF"/>
          <w:lang w:val="sr-Cyrl-RS"/>
        </w:rPr>
        <w:t xml:space="preserve"> </w:t>
      </w:r>
      <w:r w:rsidRPr="002F3954">
        <w:rPr>
          <w:rFonts w:ascii="Book Antiqua" w:hAnsi="Book Antiqua" w:cs="Arial"/>
          <w:color w:val="000000"/>
          <w:szCs w:val="22"/>
          <w:shd w:val="clear" w:color="auto" w:fill="FFFFFF"/>
          <w:lang w:val="sr-Cyrl-RS"/>
        </w:rPr>
        <w:t>када је и</w:t>
      </w:r>
      <w:r w:rsidR="00875C84" w:rsidRPr="002F3954">
        <w:rPr>
          <w:rFonts w:ascii="Book Antiqua" w:hAnsi="Book Antiqua" w:cs="Arial"/>
          <w:color w:val="000000"/>
          <w:szCs w:val="22"/>
          <w:shd w:val="clear" w:color="auto" w:fill="FFFFFF"/>
          <w:lang w:val="sr-Cyrl-RS"/>
        </w:rPr>
        <w:t xml:space="preserve">зјавила да жели да се разведе… </w:t>
      </w:r>
      <w:r w:rsidRPr="002F3954">
        <w:rPr>
          <w:rFonts w:ascii="Book Antiqua" w:hAnsi="Book Antiqua" w:cs="Arial"/>
          <w:color w:val="000000"/>
          <w:szCs w:val="22"/>
          <w:shd w:val="clear" w:color="auto" w:fill="FFFFFF"/>
          <w:lang w:val="sr-Cyrl-RS"/>
        </w:rPr>
        <w:t xml:space="preserve">бацио у каду и давио уз причу да одатле нећу изаћи жива, да се </w:t>
      </w:r>
      <w:r w:rsidR="007D392A">
        <w:rPr>
          <w:rFonts w:ascii="Book Antiqua" w:hAnsi="Book Antiqua" w:cs="Arial"/>
          <w:color w:val="000000"/>
          <w:szCs w:val="22"/>
          <w:shd w:val="clear" w:color="auto" w:fill="FFFFFF"/>
          <w:lang w:val="sr-Cyrl-RS"/>
        </w:rPr>
        <w:t>ВВ</w:t>
      </w:r>
      <w:r w:rsidRPr="002F3954">
        <w:rPr>
          <w:rFonts w:ascii="Book Antiqua" w:hAnsi="Book Antiqua" w:cs="Arial"/>
          <w:color w:val="000000"/>
          <w:szCs w:val="22"/>
          <w:shd w:val="clear" w:color="auto" w:fill="FFFFFF"/>
          <w:lang w:val="sr-Cyrl-RS"/>
        </w:rPr>
        <w:t xml:space="preserve"> од буке пробудио па је због тога пустио… П</w:t>
      </w:r>
      <w:r w:rsidR="00FB75D8" w:rsidRPr="002F3954">
        <w:rPr>
          <w:rFonts w:ascii="Book Antiqua" w:hAnsi="Book Antiqua" w:cs="Arial"/>
          <w:color w:val="000000"/>
          <w:szCs w:val="22"/>
          <w:shd w:val="clear" w:color="auto" w:fill="FFFFFF"/>
          <w:lang w:val="sr-Cyrl-RS"/>
        </w:rPr>
        <w:t>ар дана после тог</w:t>
      </w:r>
      <w:r w:rsidRPr="002F3954">
        <w:rPr>
          <w:rFonts w:ascii="Book Antiqua" w:hAnsi="Book Antiqua" w:cs="Arial"/>
          <w:color w:val="000000"/>
          <w:szCs w:val="22"/>
          <w:shd w:val="clear" w:color="auto" w:fill="FFFFFF"/>
          <w:lang w:val="sr-Cyrl-RS"/>
        </w:rPr>
        <w:t xml:space="preserve"> ин</w:t>
      </w:r>
      <w:r w:rsidR="00BD16EE">
        <w:rPr>
          <w:rFonts w:ascii="Book Antiqua" w:hAnsi="Book Antiqua" w:cs="Arial"/>
          <w:color w:val="000000"/>
          <w:szCs w:val="22"/>
          <w:shd w:val="clear" w:color="auto" w:fill="FFFFFF"/>
          <w:lang w:val="sr-Cyrl-RS"/>
        </w:rPr>
        <w:t>ц</w:t>
      </w:r>
      <w:r w:rsidRPr="002F3954">
        <w:rPr>
          <w:rFonts w:ascii="Book Antiqua" w:hAnsi="Book Antiqua" w:cs="Arial"/>
          <w:color w:val="000000"/>
          <w:szCs w:val="22"/>
          <w:shd w:val="clear" w:color="auto" w:fill="FFFFFF"/>
          <w:lang w:val="sr-Cyrl-RS"/>
        </w:rPr>
        <w:t>идента након руч</w:t>
      </w:r>
      <w:r w:rsidR="006F480B" w:rsidRPr="002F3954">
        <w:rPr>
          <w:rFonts w:ascii="Book Antiqua" w:hAnsi="Book Antiqua" w:cs="Arial"/>
          <w:color w:val="000000"/>
          <w:szCs w:val="22"/>
          <w:shd w:val="clear" w:color="auto" w:fill="FFFFFF"/>
          <w:lang w:val="sr-Cyrl-RS"/>
        </w:rPr>
        <w:t>ка ухватио ме је за гушу</w:t>
      </w:r>
      <w:r w:rsidR="00056105">
        <w:rPr>
          <w:rFonts w:ascii="Book Antiqua" w:hAnsi="Book Antiqua" w:cs="Arial"/>
          <w:color w:val="000000"/>
          <w:szCs w:val="22"/>
          <w:shd w:val="clear" w:color="auto" w:fill="FFFFFF"/>
          <w:lang w:val="sr-Cyrl-RS"/>
        </w:rPr>
        <w:t xml:space="preserve"> </w:t>
      </w:r>
      <w:r w:rsidR="006F480B" w:rsidRPr="002F3954">
        <w:rPr>
          <w:rFonts w:ascii="Book Antiqua" w:hAnsi="Book Antiqua" w:cs="Arial"/>
          <w:color w:val="000000"/>
          <w:szCs w:val="22"/>
          <w:shd w:val="clear" w:color="auto" w:fill="FFFFFF"/>
          <w:lang w:val="sr-Cyrl-RS"/>
        </w:rPr>
        <w:t>и вређа</w:t>
      </w:r>
      <w:r w:rsidRPr="002F3954">
        <w:rPr>
          <w:rFonts w:ascii="Book Antiqua" w:hAnsi="Book Antiqua" w:cs="Arial"/>
          <w:color w:val="000000"/>
          <w:szCs w:val="22"/>
          <w:shd w:val="clear" w:color="auto" w:fill="FFFFFF"/>
          <w:lang w:val="sr-Cyrl-RS"/>
        </w:rPr>
        <w:t>о…</w:t>
      </w:r>
      <w:r w:rsidR="006F480B" w:rsidRPr="002F3954">
        <w:rPr>
          <w:rFonts w:ascii="Book Antiqua" w:hAnsi="Book Antiqua" w:cs="Arial"/>
          <w:color w:val="000000"/>
          <w:szCs w:val="22"/>
          <w:shd w:val="clear" w:color="auto" w:fill="FFFFFF"/>
          <w:lang w:val="sr-Cyrl-RS"/>
        </w:rPr>
        <w:t>да сам се онес</w:t>
      </w:r>
      <w:r w:rsidRPr="002F3954">
        <w:rPr>
          <w:rFonts w:ascii="Book Antiqua" w:hAnsi="Book Antiqua" w:cs="Arial"/>
          <w:color w:val="000000"/>
          <w:szCs w:val="22"/>
          <w:shd w:val="clear" w:color="auto" w:fill="FFFFFF"/>
          <w:lang w:val="sr-Cyrl-RS"/>
        </w:rPr>
        <w:t>ве</w:t>
      </w:r>
      <w:r w:rsidR="006F480B" w:rsidRPr="002F3954">
        <w:rPr>
          <w:rFonts w:ascii="Book Antiqua" w:hAnsi="Book Antiqua" w:cs="Arial"/>
          <w:color w:val="000000"/>
          <w:szCs w:val="22"/>
          <w:shd w:val="clear" w:color="auto" w:fill="FFFFFF"/>
          <w:lang w:val="sr-Cyrl-RS"/>
        </w:rPr>
        <w:t>стил</w:t>
      </w:r>
      <w:r w:rsidRPr="002F3954">
        <w:rPr>
          <w:rFonts w:ascii="Book Antiqua" w:hAnsi="Book Antiqua" w:cs="Arial"/>
          <w:color w:val="000000"/>
          <w:szCs w:val="22"/>
          <w:shd w:val="clear" w:color="auto" w:fill="FFFFFF"/>
          <w:lang w:val="sr-Cyrl-RS"/>
        </w:rPr>
        <w:t xml:space="preserve">а… </w:t>
      </w:r>
      <w:r w:rsidR="00F30921" w:rsidRPr="002F3954">
        <w:rPr>
          <w:rFonts w:ascii="Book Antiqua" w:hAnsi="Book Antiqua" w:cs="Arial"/>
          <w:color w:val="000000"/>
          <w:szCs w:val="22"/>
          <w:shd w:val="clear" w:color="auto" w:fill="FFFFFF"/>
          <w:lang w:val="sr-Cyrl-RS"/>
        </w:rPr>
        <w:t xml:space="preserve">Кад </w:t>
      </w:r>
      <w:r w:rsidR="00875C84" w:rsidRPr="002F3954">
        <w:rPr>
          <w:rFonts w:ascii="Book Antiqua" w:hAnsi="Book Antiqua" w:cs="Arial"/>
          <w:color w:val="000000"/>
          <w:szCs w:val="22"/>
          <w:shd w:val="clear" w:color="auto" w:fill="FFFFFF"/>
          <w:lang w:val="sr-Cyrl-RS"/>
        </w:rPr>
        <w:t xml:space="preserve">сам се </w:t>
      </w:r>
      <w:proofErr w:type="spellStart"/>
      <w:r w:rsidR="00875C84" w:rsidRPr="002F3954">
        <w:rPr>
          <w:rFonts w:ascii="Book Antiqua" w:hAnsi="Book Antiqua" w:cs="Arial"/>
          <w:color w:val="000000"/>
          <w:szCs w:val="22"/>
          <w:shd w:val="clear" w:color="auto" w:fill="FFFFFF"/>
          <w:lang w:val="sr-Cyrl-RS"/>
        </w:rPr>
        <w:t>освестила</w:t>
      </w:r>
      <w:proofErr w:type="spellEnd"/>
      <w:r w:rsidR="00875C84" w:rsidRPr="002F3954">
        <w:rPr>
          <w:rFonts w:ascii="Book Antiqua" w:hAnsi="Book Antiqua" w:cs="Arial"/>
          <w:color w:val="000000"/>
          <w:szCs w:val="22"/>
          <w:shd w:val="clear" w:color="auto" w:fill="FFFFFF"/>
          <w:lang w:val="sr-Cyrl-RS"/>
        </w:rPr>
        <w:t xml:space="preserve">, </w:t>
      </w:r>
      <w:r w:rsidR="00875C84" w:rsidRPr="002F3954">
        <w:rPr>
          <w:rFonts w:ascii="Book Antiqua" w:hAnsi="Book Antiqua" w:cs="Arial"/>
          <w:color w:val="000000"/>
          <w:szCs w:val="22"/>
          <w:shd w:val="clear" w:color="auto" w:fill="FFFFFF"/>
          <w:lang w:val="sr-Cyrl-RS"/>
        </w:rPr>
        <w:lastRenderedPageBreak/>
        <w:t>затекла сам</w:t>
      </w:r>
      <w:r w:rsidR="003D3BFE">
        <w:rPr>
          <w:rFonts w:ascii="Book Antiqua" w:hAnsi="Book Antiqua" w:cs="Arial"/>
          <w:color w:val="000000"/>
          <w:szCs w:val="22"/>
          <w:shd w:val="clear" w:color="auto" w:fill="FFFFFF"/>
          <w:lang w:val="sr-Cyrl-RS"/>
        </w:rPr>
        <w:t xml:space="preserve"> га</w:t>
      </w:r>
      <w:r w:rsidR="00F30921" w:rsidRPr="002F3954">
        <w:rPr>
          <w:rFonts w:ascii="Book Antiqua" w:hAnsi="Book Antiqua" w:cs="Arial"/>
          <w:color w:val="000000"/>
          <w:szCs w:val="22"/>
          <w:shd w:val="clear" w:color="auto" w:fill="FFFFFF"/>
          <w:lang w:val="sr-Cyrl-RS"/>
        </w:rPr>
        <w:t xml:space="preserve"> како објашњава детету наводне разлоге због којих је мама без свести… </w:t>
      </w:r>
      <w:r w:rsidRPr="002F3954">
        <w:rPr>
          <w:rFonts w:ascii="Book Antiqua" w:hAnsi="Book Antiqua" w:cs="Arial"/>
          <w:color w:val="000000"/>
          <w:szCs w:val="22"/>
          <w:shd w:val="clear" w:color="auto" w:fill="FFFFFF"/>
          <w:lang w:val="sr-Cyrl-RS"/>
        </w:rPr>
        <w:t>Он ми</w:t>
      </w:r>
      <w:r w:rsidR="006F480B" w:rsidRPr="002F3954">
        <w:rPr>
          <w:rFonts w:ascii="Book Antiqua" w:hAnsi="Book Antiqua" w:cs="Arial"/>
          <w:color w:val="000000"/>
          <w:szCs w:val="22"/>
          <w:shd w:val="clear" w:color="auto" w:fill="FFFFFF"/>
          <w:lang w:val="sr-Cyrl-RS"/>
        </w:rPr>
        <w:t xml:space="preserve"> је и пола године после тог</w:t>
      </w:r>
      <w:r w:rsidRPr="002F3954">
        <w:rPr>
          <w:rFonts w:ascii="Book Antiqua" w:hAnsi="Book Antiqua" w:cs="Arial"/>
          <w:color w:val="000000"/>
          <w:szCs w:val="22"/>
          <w:shd w:val="clear" w:color="auto" w:fill="FFFFFF"/>
          <w:lang w:val="sr-Cyrl-RS"/>
        </w:rPr>
        <w:t>а</w:t>
      </w:r>
      <w:r w:rsidR="006F480B" w:rsidRPr="002F3954">
        <w:rPr>
          <w:rFonts w:ascii="Book Antiqua" w:hAnsi="Book Antiqua" w:cs="Arial"/>
          <w:color w:val="000000"/>
          <w:szCs w:val="22"/>
          <w:shd w:val="clear" w:color="auto" w:fill="FFFFFF"/>
          <w:lang w:val="sr-Cyrl-RS"/>
        </w:rPr>
        <w:t xml:space="preserve"> </w:t>
      </w:r>
      <w:r w:rsidRPr="002F3954">
        <w:rPr>
          <w:rFonts w:ascii="Book Antiqua" w:hAnsi="Book Antiqua" w:cs="Arial"/>
          <w:color w:val="000000"/>
          <w:szCs w:val="22"/>
          <w:shd w:val="clear" w:color="auto" w:fill="FFFFFF"/>
          <w:lang w:val="sr-Cyrl-RS"/>
        </w:rPr>
        <w:t>претио да ће ми с</w:t>
      </w:r>
      <w:r w:rsidR="00F30921" w:rsidRPr="002F3954">
        <w:rPr>
          <w:rFonts w:ascii="Book Antiqua" w:hAnsi="Book Antiqua" w:cs="Arial"/>
          <w:color w:val="000000"/>
          <w:szCs w:val="22"/>
          <w:shd w:val="clear" w:color="auto" w:fill="FFFFFF"/>
          <w:lang w:val="sr-Cyrl-RS"/>
        </w:rPr>
        <w:t xml:space="preserve">ломити кичму, разбити ми зубе… </w:t>
      </w:r>
      <w:r w:rsidRPr="002F3954">
        <w:rPr>
          <w:rFonts w:ascii="Book Antiqua" w:hAnsi="Book Antiqua" w:cs="Arial"/>
          <w:color w:val="000000"/>
          <w:szCs w:val="22"/>
          <w:shd w:val="clear" w:color="auto" w:fill="FFFFFF"/>
          <w:lang w:val="sr-Cyrl-RS"/>
        </w:rPr>
        <w:t xml:space="preserve"> </w:t>
      </w:r>
      <w:r w:rsidR="003B3713">
        <w:rPr>
          <w:rFonts w:ascii="Book Antiqua" w:hAnsi="Book Antiqua" w:cs="Arial"/>
          <w:color w:val="000000"/>
          <w:szCs w:val="22"/>
          <w:shd w:val="clear" w:color="auto" w:fill="FFFFFF"/>
          <w:lang w:val="sr-Cyrl-RS"/>
        </w:rPr>
        <w:t>ББ</w:t>
      </w:r>
      <w:r w:rsidR="006F480B" w:rsidRPr="002F3954">
        <w:rPr>
          <w:rFonts w:ascii="Book Antiqua" w:hAnsi="Book Antiqua" w:cs="Arial"/>
          <w:color w:val="000000"/>
          <w:szCs w:val="22"/>
          <w:shd w:val="clear" w:color="auto" w:fill="FFFFFF"/>
          <w:lang w:val="sr-Cyrl-RS"/>
        </w:rPr>
        <w:t xml:space="preserve"> је последњих го</w:t>
      </w:r>
      <w:r w:rsidRPr="002F3954">
        <w:rPr>
          <w:rFonts w:ascii="Book Antiqua" w:hAnsi="Book Antiqua" w:cs="Arial"/>
          <w:color w:val="000000"/>
          <w:szCs w:val="22"/>
          <w:shd w:val="clear" w:color="auto" w:fill="FFFFFF"/>
          <w:lang w:val="sr-Cyrl-RS"/>
        </w:rPr>
        <w:t>д</w:t>
      </w:r>
      <w:r w:rsidR="006F480B" w:rsidRPr="002F3954">
        <w:rPr>
          <w:rFonts w:ascii="Book Antiqua" w:hAnsi="Book Antiqua" w:cs="Arial"/>
          <w:color w:val="000000"/>
          <w:szCs w:val="22"/>
          <w:shd w:val="clear" w:color="auto" w:fill="FFFFFF"/>
          <w:lang w:val="sr-Cyrl-RS"/>
        </w:rPr>
        <w:t>и</w:t>
      </w:r>
      <w:r w:rsidRPr="002F3954">
        <w:rPr>
          <w:rFonts w:ascii="Book Antiqua" w:hAnsi="Book Antiqua" w:cs="Arial"/>
          <w:color w:val="000000"/>
          <w:szCs w:val="22"/>
          <w:shd w:val="clear" w:color="auto" w:fill="FFFFFF"/>
          <w:lang w:val="sr-Cyrl-RS"/>
        </w:rPr>
        <w:t>ну дана прест</w:t>
      </w:r>
      <w:r w:rsidR="006F480B" w:rsidRPr="002F3954">
        <w:rPr>
          <w:rFonts w:ascii="Book Antiqua" w:hAnsi="Book Antiqua" w:cs="Arial"/>
          <w:color w:val="000000"/>
          <w:szCs w:val="22"/>
          <w:shd w:val="clear" w:color="auto" w:fill="FFFFFF"/>
          <w:lang w:val="sr-Cyrl-RS"/>
        </w:rPr>
        <w:t>а</w:t>
      </w:r>
      <w:r w:rsidRPr="002F3954">
        <w:rPr>
          <w:rFonts w:ascii="Book Antiqua" w:hAnsi="Book Antiqua" w:cs="Arial"/>
          <w:color w:val="000000"/>
          <w:szCs w:val="22"/>
          <w:shd w:val="clear" w:color="auto" w:fill="FFFFFF"/>
          <w:lang w:val="sr-Cyrl-RS"/>
        </w:rPr>
        <w:t xml:space="preserve">о да ме малтретира и прети и ја више немам осећај страха од њега и не желим да му се изрекну </w:t>
      </w:r>
      <w:r w:rsidRPr="007C189A">
        <w:rPr>
          <w:rFonts w:ascii="Book Antiqua" w:hAnsi="Book Antiqua" w:cs="Arial"/>
          <w:color w:val="000000"/>
          <w:szCs w:val="22"/>
          <w:shd w:val="clear" w:color="auto" w:fill="FFFFFF"/>
          <w:lang w:val="sr-Cyrl-RS"/>
        </w:rPr>
        <w:t>мере заштите од на</w:t>
      </w:r>
      <w:r w:rsidR="005228A6">
        <w:rPr>
          <w:rFonts w:ascii="Book Antiqua" w:hAnsi="Book Antiqua" w:cs="Arial"/>
          <w:color w:val="000000"/>
          <w:szCs w:val="22"/>
          <w:shd w:val="clear" w:color="auto" w:fill="FFFFFF"/>
          <w:lang w:val="sr-Cyrl-RS"/>
        </w:rPr>
        <w:t>с</w:t>
      </w:r>
      <w:r w:rsidRPr="007C189A">
        <w:rPr>
          <w:rFonts w:ascii="Book Antiqua" w:hAnsi="Book Antiqua" w:cs="Arial"/>
          <w:color w:val="000000"/>
          <w:szCs w:val="22"/>
          <w:shd w:val="clear" w:color="auto" w:fill="FFFFFF"/>
          <w:lang w:val="sr-Cyrl-RS"/>
        </w:rPr>
        <w:t xml:space="preserve">иља у породици.“ </w:t>
      </w:r>
      <w:r w:rsidR="001A0C72" w:rsidRPr="007A3F65">
        <w:rPr>
          <w:rFonts w:ascii="Book Antiqua" w:hAnsi="Book Antiqua" w:cs="Arial"/>
          <w:color w:val="000000"/>
          <w:szCs w:val="22"/>
          <w:shd w:val="clear" w:color="auto" w:fill="FFFFFF"/>
          <w:lang w:val="sr-Cyrl-RS"/>
        </w:rPr>
        <w:t>Не само да о овим</w:t>
      </w:r>
      <w:r w:rsidR="00FB75D8" w:rsidRPr="007A3F65">
        <w:rPr>
          <w:rFonts w:ascii="Book Antiqua" w:hAnsi="Book Antiqua" w:cs="Arial"/>
          <w:color w:val="000000"/>
          <w:szCs w:val="22"/>
          <w:shd w:val="clear" w:color="auto" w:fill="FFFFFF"/>
          <w:lang w:val="sr-Cyrl-RS"/>
        </w:rPr>
        <w:t xml:space="preserve"> сазнањ</w:t>
      </w:r>
      <w:r w:rsidR="001A0C72" w:rsidRPr="007A3F65">
        <w:rPr>
          <w:rFonts w:ascii="Book Antiqua" w:hAnsi="Book Antiqua" w:cs="Arial"/>
          <w:color w:val="000000"/>
          <w:szCs w:val="22"/>
          <w:shd w:val="clear" w:color="auto" w:fill="FFFFFF"/>
          <w:lang w:val="sr-Cyrl-RS"/>
        </w:rPr>
        <w:t>им</w:t>
      </w:r>
      <w:r w:rsidR="00FB75D8" w:rsidRPr="007A3F65">
        <w:rPr>
          <w:rFonts w:ascii="Book Antiqua" w:hAnsi="Book Antiqua" w:cs="Arial"/>
          <w:color w:val="000000"/>
          <w:szCs w:val="22"/>
          <w:shd w:val="clear" w:color="auto" w:fill="FFFFFF"/>
          <w:lang w:val="sr-Cyrl-RS"/>
        </w:rPr>
        <w:t xml:space="preserve">а </w:t>
      </w:r>
      <w:r w:rsidR="001A0C72" w:rsidRPr="007A3F65">
        <w:rPr>
          <w:rFonts w:ascii="Book Antiqua" w:hAnsi="Book Antiqua" w:cs="Arial"/>
          <w:color w:val="000000"/>
          <w:szCs w:val="22"/>
          <w:shd w:val="clear" w:color="auto" w:fill="FFFFFF"/>
          <w:lang w:val="sr-Cyrl-RS"/>
        </w:rPr>
        <w:t xml:space="preserve">о историји породичног насиља </w:t>
      </w:r>
      <w:r w:rsidR="00FB75D8" w:rsidRPr="007A3F65">
        <w:rPr>
          <w:rFonts w:ascii="Book Antiqua" w:hAnsi="Book Antiqua" w:cs="Arial"/>
          <w:color w:val="000000"/>
          <w:szCs w:val="22"/>
          <w:shd w:val="clear" w:color="auto" w:fill="FFFFFF"/>
          <w:lang w:val="sr-Cyrl-RS"/>
        </w:rPr>
        <w:t xml:space="preserve">Центар није </w:t>
      </w:r>
      <w:r w:rsidR="001A0C72" w:rsidRPr="007A3F65">
        <w:rPr>
          <w:rFonts w:ascii="Book Antiqua" w:hAnsi="Book Antiqua" w:cs="Arial"/>
          <w:color w:val="000000"/>
          <w:szCs w:val="22"/>
          <w:shd w:val="clear" w:color="auto" w:fill="FFFFFF"/>
          <w:lang w:val="sr-Cyrl-RS"/>
        </w:rPr>
        <w:t xml:space="preserve">обавестио суд, већ није </w:t>
      </w:r>
      <w:r w:rsidR="00FB75D8" w:rsidRPr="007A3F65">
        <w:rPr>
          <w:rFonts w:ascii="Book Antiqua" w:hAnsi="Book Antiqua" w:cs="Arial"/>
          <w:color w:val="000000"/>
          <w:szCs w:val="22"/>
          <w:shd w:val="clear" w:color="auto" w:fill="FFFFFF"/>
          <w:lang w:val="sr-Cyrl-RS"/>
        </w:rPr>
        <w:t>спровео</w:t>
      </w:r>
      <w:r w:rsidR="006F480B" w:rsidRPr="007A3F65">
        <w:rPr>
          <w:rFonts w:ascii="Book Antiqua" w:hAnsi="Book Antiqua" w:cs="Arial"/>
          <w:color w:val="000000"/>
          <w:szCs w:val="22"/>
          <w:shd w:val="clear" w:color="auto" w:fill="FFFFFF"/>
          <w:lang w:val="sr-Cyrl-RS"/>
        </w:rPr>
        <w:t xml:space="preserve"> </w:t>
      </w:r>
      <w:r w:rsidR="00F93A8D" w:rsidRPr="007A3F65">
        <w:rPr>
          <w:rFonts w:ascii="Book Antiqua" w:hAnsi="Book Antiqua" w:cs="Arial"/>
          <w:color w:val="000000"/>
          <w:szCs w:val="22"/>
          <w:shd w:val="clear" w:color="auto" w:fill="FFFFFF"/>
          <w:lang w:val="sr-Cyrl-RS"/>
        </w:rPr>
        <w:t xml:space="preserve">ни </w:t>
      </w:r>
      <w:r w:rsidR="001340F9" w:rsidRPr="007A3F65">
        <w:rPr>
          <w:rFonts w:ascii="Book Antiqua" w:hAnsi="Book Antiqua" w:cs="Arial"/>
          <w:color w:val="000000"/>
          <w:szCs w:val="22"/>
          <w:shd w:val="clear" w:color="auto" w:fill="FFFFFF"/>
          <w:lang w:val="sr-Cyrl-RS"/>
        </w:rPr>
        <w:t xml:space="preserve">стручни </w:t>
      </w:r>
      <w:r w:rsidR="006F480B" w:rsidRPr="007A3F65">
        <w:rPr>
          <w:rFonts w:ascii="Book Antiqua" w:hAnsi="Book Antiqua" w:cs="Arial"/>
          <w:color w:val="000000"/>
          <w:szCs w:val="22"/>
          <w:shd w:val="clear" w:color="auto" w:fill="FFFFFF"/>
          <w:lang w:val="sr-Cyrl-RS"/>
        </w:rPr>
        <w:t xml:space="preserve">поступак </w:t>
      </w:r>
      <w:r w:rsidR="00F93A8D" w:rsidRPr="007A3F65">
        <w:rPr>
          <w:rFonts w:ascii="Book Antiqua" w:hAnsi="Book Antiqua" w:cs="Arial"/>
          <w:color w:val="000000"/>
          <w:szCs w:val="22"/>
          <w:shd w:val="clear" w:color="auto" w:fill="FFFFFF"/>
          <w:lang w:val="sr-Cyrl-RS"/>
        </w:rPr>
        <w:t xml:space="preserve">ради </w:t>
      </w:r>
      <w:r w:rsidR="006F480B" w:rsidRPr="007A3F65">
        <w:rPr>
          <w:rFonts w:ascii="Book Antiqua" w:hAnsi="Book Antiqua" w:cs="Arial"/>
          <w:color w:val="000000"/>
          <w:szCs w:val="22"/>
          <w:shd w:val="clear" w:color="auto" w:fill="FFFFFF"/>
          <w:lang w:val="sr-Cyrl-RS"/>
        </w:rPr>
        <w:t>процене</w:t>
      </w:r>
      <w:r w:rsidR="00F93A8D" w:rsidRPr="007A3F65">
        <w:rPr>
          <w:rFonts w:ascii="Book Antiqua" w:hAnsi="Book Antiqua" w:cs="Arial"/>
          <w:color w:val="000000"/>
          <w:szCs w:val="22"/>
          <w:shd w:val="clear" w:color="auto" w:fill="FFFFFF"/>
          <w:lang w:val="sr-Cyrl-RS"/>
        </w:rPr>
        <w:t xml:space="preserve"> актуелног стања</w:t>
      </w:r>
      <w:r w:rsidR="006F480B" w:rsidRPr="007A3F65">
        <w:rPr>
          <w:rFonts w:ascii="Book Antiqua" w:hAnsi="Book Antiqua" w:cs="Arial"/>
          <w:color w:val="000000"/>
          <w:szCs w:val="22"/>
          <w:shd w:val="clear" w:color="auto" w:fill="FFFFFF"/>
          <w:lang w:val="sr-Cyrl-RS"/>
        </w:rPr>
        <w:t xml:space="preserve"> и утв</w:t>
      </w:r>
      <w:r w:rsidR="00F93A8D" w:rsidRPr="007A3F65">
        <w:rPr>
          <w:rFonts w:ascii="Book Antiqua" w:hAnsi="Book Antiqua" w:cs="Arial"/>
          <w:color w:val="000000"/>
          <w:szCs w:val="22"/>
          <w:shd w:val="clear" w:color="auto" w:fill="FFFFFF"/>
          <w:lang w:val="sr-Cyrl-RS"/>
        </w:rPr>
        <w:t>р</w:t>
      </w:r>
      <w:r w:rsidR="007C189A" w:rsidRPr="007A3F65">
        <w:rPr>
          <w:rFonts w:ascii="Book Antiqua" w:hAnsi="Book Antiqua" w:cs="Arial"/>
          <w:color w:val="000000"/>
          <w:szCs w:val="22"/>
          <w:shd w:val="clear" w:color="auto" w:fill="FFFFFF"/>
          <w:lang w:val="sr-Cyrl-RS"/>
        </w:rPr>
        <w:t xml:space="preserve">ђивања ризика, </w:t>
      </w:r>
      <w:r w:rsidR="006F480B" w:rsidRPr="007A3F65">
        <w:rPr>
          <w:rFonts w:ascii="Book Antiqua" w:hAnsi="Book Antiqua" w:cs="Arial"/>
          <w:color w:val="000000"/>
          <w:szCs w:val="22"/>
          <w:shd w:val="clear" w:color="auto" w:fill="FFFFFF"/>
          <w:lang w:val="sr-Cyrl-RS"/>
        </w:rPr>
        <w:t xml:space="preserve">имајући у виду </w:t>
      </w:r>
      <w:r w:rsidR="00C20856">
        <w:rPr>
          <w:rFonts w:ascii="Book Antiqua" w:hAnsi="Book Antiqua" w:cs="Arial"/>
          <w:color w:val="000000"/>
          <w:szCs w:val="22"/>
          <w:shd w:val="clear" w:color="auto" w:fill="FFFFFF"/>
          <w:lang w:val="sr-Cyrl-RS"/>
        </w:rPr>
        <w:t>да је физичко</w:t>
      </w:r>
      <w:r w:rsidR="00F93A8D" w:rsidRPr="007A3F65">
        <w:rPr>
          <w:rFonts w:ascii="Book Antiqua" w:hAnsi="Book Antiqua" w:cs="Arial"/>
          <w:color w:val="000000"/>
          <w:szCs w:val="22"/>
          <w:shd w:val="clear" w:color="auto" w:fill="FFFFFF"/>
          <w:lang w:val="sr-Cyrl-RS"/>
        </w:rPr>
        <w:t xml:space="preserve"> насиља </w:t>
      </w:r>
      <w:r w:rsidR="00C20856">
        <w:rPr>
          <w:rFonts w:ascii="Book Antiqua" w:hAnsi="Book Antiqua" w:cs="Arial"/>
          <w:color w:val="000000"/>
          <w:szCs w:val="22"/>
          <w:shd w:val="clear" w:color="auto" w:fill="FFFFFF"/>
          <w:lang w:val="sr-Cyrl-RS"/>
        </w:rPr>
        <w:t>евидентирано</w:t>
      </w:r>
      <w:r w:rsidR="00C20856" w:rsidRPr="007A3F65">
        <w:rPr>
          <w:rFonts w:ascii="Book Antiqua" w:hAnsi="Book Antiqua" w:cs="Arial"/>
          <w:color w:val="000000"/>
          <w:szCs w:val="22"/>
          <w:shd w:val="clear" w:color="auto" w:fill="FFFFFF"/>
          <w:lang w:val="sr-Cyrl-RS"/>
        </w:rPr>
        <w:t xml:space="preserve"> </w:t>
      </w:r>
      <w:r w:rsidR="00F93A8D" w:rsidRPr="007A3F65">
        <w:rPr>
          <w:rFonts w:ascii="Book Antiqua" w:hAnsi="Book Antiqua" w:cs="Arial"/>
          <w:color w:val="000000"/>
          <w:szCs w:val="22"/>
          <w:shd w:val="clear" w:color="auto" w:fill="FFFFFF"/>
          <w:lang w:val="sr-Cyrl-RS"/>
        </w:rPr>
        <w:t xml:space="preserve">у поступку </w:t>
      </w:r>
      <w:r w:rsidR="00C77C60" w:rsidRPr="007A3F65">
        <w:rPr>
          <w:rFonts w:ascii="Book Antiqua" w:hAnsi="Book Antiqua" w:cs="Arial"/>
          <w:color w:val="000000"/>
          <w:szCs w:val="22"/>
          <w:shd w:val="clear" w:color="auto" w:fill="FFFFFF"/>
          <w:lang w:val="sr-Cyrl-RS"/>
        </w:rPr>
        <w:t>који је Центар водио</w:t>
      </w:r>
      <w:r w:rsidR="00B70887" w:rsidRPr="007A3F65">
        <w:rPr>
          <w:rFonts w:ascii="Book Antiqua" w:hAnsi="Book Antiqua" w:cs="Arial"/>
          <w:color w:val="000000"/>
          <w:szCs w:val="22"/>
          <w:shd w:val="clear" w:color="auto" w:fill="FFFFFF"/>
          <w:lang w:val="sr-Cyrl-RS"/>
        </w:rPr>
        <w:t xml:space="preserve"> </w:t>
      </w:r>
      <w:r w:rsidR="00C77C60" w:rsidRPr="007A3F65">
        <w:rPr>
          <w:rFonts w:ascii="Book Antiqua" w:hAnsi="Book Antiqua" w:cs="Arial"/>
          <w:color w:val="000000"/>
          <w:szCs w:val="22"/>
          <w:shd w:val="clear" w:color="auto" w:fill="FFFFFF"/>
          <w:lang w:val="sr-Cyrl-RS"/>
        </w:rPr>
        <w:t>2015. год.</w:t>
      </w:r>
      <w:r w:rsidR="00C77C60" w:rsidRPr="007A3F65">
        <w:rPr>
          <w:rStyle w:val="FootnoteReference"/>
          <w:rFonts w:ascii="Book Antiqua" w:hAnsi="Book Antiqua"/>
          <w:color w:val="000000"/>
          <w:szCs w:val="22"/>
          <w:shd w:val="clear" w:color="auto" w:fill="FFFFFF"/>
          <w:lang w:val="sr-Cyrl-RS"/>
        </w:rPr>
        <w:t xml:space="preserve"> </w:t>
      </w:r>
      <w:r w:rsidR="00C77C60" w:rsidRPr="007A3F65">
        <w:rPr>
          <w:rFonts w:ascii="Book Antiqua" w:hAnsi="Book Antiqua" w:cs="Arial"/>
          <w:color w:val="000000"/>
          <w:szCs w:val="22"/>
          <w:shd w:val="clear" w:color="auto" w:fill="FFFFFF"/>
          <w:lang w:val="sr-Cyrl-RS"/>
        </w:rPr>
        <w:t>поводом</w:t>
      </w:r>
      <w:r w:rsidR="00B70887" w:rsidRPr="007A3F65">
        <w:rPr>
          <w:rFonts w:ascii="Book Antiqua" w:hAnsi="Book Antiqua" w:cs="Arial"/>
          <w:color w:val="000000"/>
          <w:szCs w:val="22"/>
          <w:shd w:val="clear" w:color="auto" w:fill="FFFFFF"/>
          <w:lang w:val="sr-Cyrl-RS"/>
        </w:rPr>
        <w:t xml:space="preserve"> </w:t>
      </w:r>
      <w:r w:rsidR="00F93A8D" w:rsidRPr="007A3F65">
        <w:rPr>
          <w:rFonts w:ascii="Book Antiqua" w:hAnsi="Book Antiqua" w:cs="Arial"/>
          <w:color w:val="000000"/>
          <w:szCs w:val="22"/>
          <w:shd w:val="clear" w:color="auto" w:fill="FFFFFF"/>
          <w:lang w:val="sr-Cyrl-RS"/>
        </w:rPr>
        <w:t>развода брака</w:t>
      </w:r>
      <w:r w:rsidR="00F93A8D" w:rsidRPr="007C189A">
        <w:rPr>
          <w:rStyle w:val="FootnoteReference"/>
          <w:rFonts w:ascii="Book Antiqua" w:hAnsi="Book Antiqua"/>
          <w:color w:val="000000"/>
          <w:szCs w:val="22"/>
          <w:shd w:val="clear" w:color="auto" w:fill="FFFFFF"/>
          <w:lang w:val="sr-Cyrl-RS"/>
        </w:rPr>
        <w:footnoteReference w:id="17"/>
      </w:r>
      <w:r w:rsidR="007802D2" w:rsidRPr="007A3F65">
        <w:rPr>
          <w:rFonts w:ascii="Book Antiqua" w:hAnsi="Book Antiqua" w:cs="Arial"/>
          <w:color w:val="000000"/>
          <w:szCs w:val="22"/>
          <w:shd w:val="clear" w:color="auto" w:fill="FFFFFF"/>
          <w:lang w:val="sr-Cyrl-RS"/>
        </w:rPr>
        <w:t>, изјаву мајк</w:t>
      </w:r>
      <w:r w:rsidR="001D0F31" w:rsidRPr="007A3F65">
        <w:rPr>
          <w:rFonts w:ascii="Book Antiqua" w:hAnsi="Book Antiqua" w:cs="Arial"/>
          <w:color w:val="000000"/>
          <w:szCs w:val="22"/>
          <w:shd w:val="clear" w:color="auto" w:fill="FFFFFF"/>
          <w:lang w:val="sr-Cyrl-RS"/>
        </w:rPr>
        <w:t>е у овом поступку</w:t>
      </w:r>
      <w:r w:rsidR="007802D2" w:rsidRPr="007A3F65">
        <w:rPr>
          <w:rFonts w:ascii="Book Antiqua" w:hAnsi="Book Antiqua" w:cs="Arial"/>
          <w:color w:val="000000"/>
          <w:szCs w:val="22"/>
          <w:shd w:val="clear" w:color="auto" w:fill="FFFFFF"/>
          <w:lang w:val="sr-Cyrl-RS"/>
        </w:rPr>
        <w:t xml:space="preserve">, </w:t>
      </w:r>
      <w:r w:rsidR="007C189A" w:rsidRPr="007A3F65">
        <w:rPr>
          <w:rFonts w:ascii="Book Antiqua" w:hAnsi="Book Antiqua" w:cs="Arial"/>
          <w:color w:val="000000"/>
          <w:szCs w:val="22"/>
          <w:shd w:val="clear" w:color="auto" w:fill="FFFFFF"/>
          <w:lang w:val="sr-Cyrl-RS"/>
        </w:rPr>
        <w:t>као и актуелно понашање оца према детету.</w:t>
      </w:r>
    </w:p>
    <w:p w14:paraId="19DEF744" w14:textId="77777777" w:rsidR="001F0012" w:rsidRPr="001F0012" w:rsidRDefault="001F0012" w:rsidP="001F0012">
      <w:pPr>
        <w:pStyle w:val="ListParagraph"/>
        <w:numPr>
          <w:ilvl w:val="0"/>
          <w:numId w:val="31"/>
        </w:numPr>
        <w:ind w:left="0" w:firstLine="0"/>
        <w:jc w:val="both"/>
        <w:rPr>
          <w:rFonts w:ascii="Book Antiqua" w:hAnsi="Book Antiqua" w:cs="Arial"/>
          <w:szCs w:val="22"/>
          <w:shd w:val="clear" w:color="auto" w:fill="FFFFFF"/>
          <w:lang w:val="sr-Cyrl-RS"/>
        </w:rPr>
      </w:pPr>
      <w:r>
        <w:rPr>
          <w:rFonts w:ascii="Book Antiqua" w:hAnsi="Book Antiqua" w:cs="Arial"/>
          <w:color w:val="000000"/>
          <w:szCs w:val="22"/>
          <w:shd w:val="clear" w:color="auto" w:fill="FFFFFF"/>
          <w:lang w:val="sr-Cyrl-RS"/>
        </w:rPr>
        <w:t>Други основни суд</w:t>
      </w:r>
      <w:r w:rsidRPr="00441E3D">
        <w:rPr>
          <w:rFonts w:ascii="Book Antiqua" w:hAnsi="Book Antiqua" w:cs="Arial"/>
          <w:color w:val="000000"/>
          <w:szCs w:val="22"/>
          <w:shd w:val="clear" w:color="auto" w:fill="FFFFFF"/>
          <w:lang w:val="sr-Cyrl-RS"/>
        </w:rPr>
        <w:t xml:space="preserve"> </w:t>
      </w:r>
      <w:r>
        <w:rPr>
          <w:rFonts w:ascii="Book Antiqua" w:hAnsi="Book Antiqua" w:cs="Arial"/>
          <w:color w:val="000000"/>
          <w:szCs w:val="22"/>
          <w:shd w:val="clear" w:color="auto" w:fill="FFFFFF"/>
          <w:lang w:val="sr-Cyrl-RS"/>
        </w:rPr>
        <w:t xml:space="preserve">у Београду </w:t>
      </w:r>
      <w:r w:rsidRPr="00441E3D">
        <w:rPr>
          <w:rFonts w:ascii="Book Antiqua" w:hAnsi="Book Antiqua" w:cs="Arial"/>
          <w:szCs w:val="22"/>
          <w:shd w:val="clear" w:color="auto" w:fill="FFFFFF"/>
          <w:lang w:val="sr-Cyrl-RS"/>
        </w:rPr>
        <w:t>је</w:t>
      </w:r>
      <w:r w:rsidRPr="00441E3D">
        <w:rPr>
          <w:rFonts w:ascii="Book Antiqua" w:hAnsi="Book Antiqua" w:cs="Arial"/>
          <w:color w:val="000000"/>
          <w:szCs w:val="22"/>
          <w:shd w:val="clear" w:color="auto" w:fill="FFFFFF"/>
          <w:lang w:val="sr-Cyrl-RS"/>
        </w:rPr>
        <w:t xml:space="preserve"> </w:t>
      </w:r>
      <w:r>
        <w:rPr>
          <w:rFonts w:ascii="Book Antiqua" w:hAnsi="Book Antiqua" w:cs="Arial"/>
          <w:color w:val="000000"/>
          <w:szCs w:val="22"/>
          <w:shd w:val="clear" w:color="auto" w:fill="FFFFFF"/>
          <w:lang w:val="sr-Cyrl-RS"/>
        </w:rPr>
        <w:t xml:space="preserve">у јуну </w:t>
      </w:r>
      <w:r w:rsidRPr="00441E3D">
        <w:rPr>
          <w:rFonts w:ascii="Book Antiqua" w:hAnsi="Book Antiqua" w:cs="Arial"/>
          <w:color w:val="000000"/>
          <w:szCs w:val="22"/>
          <w:shd w:val="clear" w:color="auto" w:fill="FFFFFF"/>
          <w:lang w:val="sr-Cyrl-RS"/>
        </w:rPr>
        <w:t>2018. год. доне</w:t>
      </w:r>
      <w:r>
        <w:rPr>
          <w:rFonts w:ascii="Book Antiqua" w:hAnsi="Book Antiqua" w:cs="Arial"/>
          <w:color w:val="000000"/>
          <w:szCs w:val="22"/>
          <w:shd w:val="clear" w:color="auto" w:fill="FFFFFF"/>
          <w:lang w:val="sr-Cyrl-RS"/>
        </w:rPr>
        <w:t>о</w:t>
      </w:r>
      <w:r w:rsidRPr="00441E3D">
        <w:rPr>
          <w:rFonts w:ascii="Book Antiqua" w:hAnsi="Book Antiqua" w:cs="Arial"/>
          <w:color w:val="000000"/>
          <w:szCs w:val="22"/>
          <w:shd w:val="clear" w:color="auto" w:fill="FFFFFF"/>
          <w:lang w:val="sr-Cyrl-RS"/>
        </w:rPr>
        <w:t xml:space="preserve"> пресуду да је отац детета крив јер није давао издржавање утврђено пресудом из 2015. год. и одредио му условну казну затвора у трајању од 4 месеца, која се неће извршити уколико у року од 5 година од дана правноснажности пресуде не изврши ново кривично дело и под условом да измири доспеле а неплаћене износе издржавања и да убудуће уредно даје издржавање.</w:t>
      </w:r>
    </w:p>
    <w:p w14:paraId="19C09EA8" w14:textId="62044676" w:rsidR="00815143" w:rsidRPr="00441E3D" w:rsidRDefault="00815143" w:rsidP="00815143">
      <w:pPr>
        <w:pStyle w:val="ListParagraph"/>
        <w:numPr>
          <w:ilvl w:val="0"/>
          <w:numId w:val="31"/>
        </w:numPr>
        <w:ind w:left="0" w:firstLine="0"/>
        <w:jc w:val="both"/>
        <w:rPr>
          <w:rFonts w:ascii="Book Antiqua" w:hAnsi="Book Antiqua" w:cs="Arial"/>
          <w:b/>
          <w:color w:val="000000"/>
          <w:szCs w:val="22"/>
          <w:shd w:val="clear" w:color="auto" w:fill="FFFFFF"/>
          <w:lang w:val="sr-Cyrl-RS"/>
        </w:rPr>
      </w:pPr>
      <w:r>
        <w:rPr>
          <w:rFonts w:ascii="Book Antiqua" w:hAnsi="Book Antiqua" w:cs="Arial"/>
          <w:color w:val="000000"/>
          <w:szCs w:val="22"/>
          <w:shd w:val="clear" w:color="auto" w:fill="FFFFFF"/>
          <w:lang w:val="sr-Cyrl-RS"/>
        </w:rPr>
        <w:t xml:space="preserve">Центар је </w:t>
      </w:r>
      <w:r w:rsidR="004202D1">
        <w:rPr>
          <w:rFonts w:ascii="Book Antiqua" w:hAnsi="Book Antiqua" w:cs="Arial"/>
          <w:color w:val="000000"/>
          <w:szCs w:val="22"/>
          <w:shd w:val="clear" w:color="auto" w:fill="FFFFFF"/>
          <w:lang w:val="sr-Cyrl-RS"/>
        </w:rPr>
        <w:t xml:space="preserve">дана 25.06.2018. год. </w:t>
      </w:r>
      <w:r>
        <w:rPr>
          <w:rFonts w:ascii="Book Antiqua" w:hAnsi="Book Antiqua" w:cs="Arial"/>
          <w:color w:val="000000"/>
          <w:szCs w:val="22"/>
          <w:shd w:val="clear" w:color="auto" w:fill="FFFFFF"/>
          <w:lang w:val="sr-Cyrl-RS"/>
        </w:rPr>
        <w:t xml:space="preserve">донео </w:t>
      </w:r>
      <w:r w:rsidR="00BB18A4">
        <w:rPr>
          <w:rFonts w:ascii="Book Antiqua" w:hAnsi="Book Antiqua" w:cs="Arial"/>
          <w:color w:val="000000"/>
          <w:szCs w:val="22"/>
          <w:shd w:val="clear" w:color="auto" w:fill="FFFFFF"/>
          <w:lang w:val="sr-Cyrl-RS"/>
        </w:rPr>
        <w:t xml:space="preserve">два </w:t>
      </w:r>
      <w:r>
        <w:rPr>
          <w:rFonts w:ascii="Book Antiqua" w:hAnsi="Book Antiqua" w:cs="Arial"/>
          <w:color w:val="000000"/>
          <w:szCs w:val="22"/>
          <w:shd w:val="clear" w:color="auto" w:fill="FFFFFF"/>
          <w:lang w:val="sr-Cyrl-RS"/>
        </w:rPr>
        <w:t>План</w:t>
      </w:r>
      <w:r w:rsidR="00BB18A4">
        <w:rPr>
          <w:rFonts w:ascii="Book Antiqua" w:hAnsi="Book Antiqua" w:cs="Arial"/>
          <w:color w:val="000000"/>
          <w:szCs w:val="22"/>
          <w:shd w:val="clear" w:color="auto" w:fill="FFFFFF"/>
          <w:lang w:val="sr-Cyrl-RS"/>
        </w:rPr>
        <w:t>а</w:t>
      </w:r>
      <w:r>
        <w:rPr>
          <w:rFonts w:ascii="Book Antiqua" w:hAnsi="Book Antiqua" w:cs="Arial"/>
          <w:color w:val="000000"/>
          <w:szCs w:val="22"/>
          <w:shd w:val="clear" w:color="auto" w:fill="FFFFFF"/>
          <w:lang w:val="sr-Cyrl-RS"/>
        </w:rPr>
        <w:t xml:space="preserve"> услуга</w:t>
      </w:r>
      <w:r w:rsidR="00BB18A4">
        <w:rPr>
          <w:rFonts w:ascii="Book Antiqua" w:hAnsi="Book Antiqua" w:cs="Arial"/>
          <w:color w:val="000000"/>
          <w:szCs w:val="22"/>
          <w:shd w:val="clear" w:color="auto" w:fill="FFFFFF"/>
          <w:lang w:val="sr-Cyrl-RS"/>
        </w:rPr>
        <w:t xml:space="preserve"> – једним су</w:t>
      </w:r>
      <w:r>
        <w:rPr>
          <w:rFonts w:ascii="Book Antiqua" w:hAnsi="Book Antiqua" w:cs="Arial"/>
          <w:color w:val="000000"/>
          <w:szCs w:val="22"/>
          <w:shd w:val="clear" w:color="auto" w:fill="FFFFFF"/>
          <w:lang w:val="sr-Cyrl-RS"/>
        </w:rPr>
        <w:t xml:space="preserve"> предвиђене обавезе родитеља </w:t>
      </w:r>
      <w:r w:rsidR="00A36B79">
        <w:rPr>
          <w:rFonts w:ascii="Book Antiqua" w:hAnsi="Book Antiqua" w:cs="Arial"/>
          <w:color w:val="000000"/>
          <w:szCs w:val="22"/>
          <w:shd w:val="clear" w:color="auto" w:fill="FFFFFF"/>
          <w:lang w:val="sr-Cyrl-RS"/>
        </w:rPr>
        <w:t xml:space="preserve">ради укључења у третман </w:t>
      </w:r>
      <w:r w:rsidR="00BB18A4">
        <w:rPr>
          <w:rFonts w:ascii="Book Antiqua" w:hAnsi="Book Antiqua" w:cs="Arial"/>
          <w:color w:val="000000"/>
          <w:szCs w:val="22"/>
          <w:shd w:val="clear" w:color="auto" w:fill="FFFFFF"/>
          <w:lang w:val="sr-Cyrl-RS"/>
        </w:rPr>
        <w:t xml:space="preserve">у ИМЗ, а другим обавезе родитеља ради укључења у третман у </w:t>
      </w:r>
      <w:r w:rsidR="00BB18A4" w:rsidRPr="00441E3D">
        <w:rPr>
          <w:rFonts w:ascii="Book Antiqua" w:hAnsi="Book Antiqua" w:cs="Arial"/>
          <w:color w:val="000000"/>
          <w:szCs w:val="22"/>
          <w:shd w:val="clear" w:color="auto" w:fill="FFFFFF"/>
          <w:lang w:val="sr-Cyrl-RS"/>
        </w:rPr>
        <w:t>Саветовалишту при Цент</w:t>
      </w:r>
      <w:r w:rsidRPr="00441E3D">
        <w:rPr>
          <w:rFonts w:ascii="Book Antiqua" w:hAnsi="Book Antiqua" w:cs="Arial"/>
          <w:color w:val="000000"/>
          <w:szCs w:val="22"/>
          <w:shd w:val="clear" w:color="auto" w:fill="FFFFFF"/>
          <w:lang w:val="sr-Cyrl-RS"/>
        </w:rPr>
        <w:t>р</w:t>
      </w:r>
      <w:r w:rsidR="00BB18A4" w:rsidRPr="00441E3D">
        <w:rPr>
          <w:rFonts w:ascii="Book Antiqua" w:hAnsi="Book Antiqua" w:cs="Arial"/>
          <w:color w:val="000000"/>
          <w:szCs w:val="22"/>
          <w:shd w:val="clear" w:color="auto" w:fill="FFFFFF"/>
          <w:lang w:val="sr-Cyrl-RS"/>
        </w:rPr>
        <w:t>у, али</w:t>
      </w:r>
      <w:r w:rsidRPr="00441E3D">
        <w:rPr>
          <w:rFonts w:ascii="Book Antiqua" w:hAnsi="Book Antiqua" w:cs="Arial"/>
          <w:color w:val="000000"/>
          <w:szCs w:val="22"/>
          <w:shd w:val="clear" w:color="auto" w:fill="FFFFFF"/>
          <w:lang w:val="sr-Cyrl-RS"/>
        </w:rPr>
        <w:t xml:space="preserve"> </w:t>
      </w:r>
      <w:r w:rsidR="001717D7">
        <w:rPr>
          <w:rFonts w:ascii="Book Antiqua" w:hAnsi="Book Antiqua" w:cs="Arial"/>
          <w:color w:val="000000"/>
          <w:szCs w:val="22"/>
          <w:shd w:val="clear" w:color="auto" w:fill="FFFFFF"/>
          <w:lang w:val="sr-Cyrl-RS"/>
        </w:rPr>
        <w:t xml:space="preserve">у списима нема </w:t>
      </w:r>
      <w:r w:rsidR="00BB18A4" w:rsidRPr="00441E3D">
        <w:rPr>
          <w:rFonts w:ascii="Book Antiqua" w:hAnsi="Book Antiqua" w:cs="Arial"/>
          <w:color w:val="000000"/>
          <w:szCs w:val="22"/>
          <w:shd w:val="clear" w:color="auto" w:fill="FFFFFF"/>
          <w:lang w:val="sr-Cyrl-RS"/>
        </w:rPr>
        <w:t>података о</w:t>
      </w:r>
      <w:r w:rsidR="00DB3D20">
        <w:rPr>
          <w:rFonts w:ascii="Book Antiqua" w:hAnsi="Book Antiqua" w:cs="Arial"/>
          <w:color w:val="000000"/>
          <w:szCs w:val="22"/>
          <w:shd w:val="clear" w:color="auto" w:fill="FFFFFF"/>
          <w:lang w:val="sr-Cyrl-RS"/>
        </w:rPr>
        <w:t xml:space="preserve"> реализацији Планова,</w:t>
      </w:r>
      <w:r w:rsidR="00BB18A4" w:rsidRPr="00441E3D">
        <w:rPr>
          <w:rFonts w:ascii="Book Antiqua" w:hAnsi="Book Antiqua" w:cs="Arial"/>
          <w:color w:val="000000"/>
          <w:szCs w:val="22"/>
          <w:shd w:val="clear" w:color="auto" w:fill="FFFFFF"/>
          <w:lang w:val="sr-Cyrl-RS"/>
        </w:rPr>
        <w:t xml:space="preserve"> </w:t>
      </w:r>
      <w:r w:rsidR="00DB3D20">
        <w:rPr>
          <w:rFonts w:ascii="Book Antiqua" w:hAnsi="Book Antiqua" w:cs="Arial"/>
          <w:color w:val="000000"/>
          <w:szCs w:val="22"/>
          <w:shd w:val="clear" w:color="auto" w:fill="FFFFFF"/>
          <w:lang w:val="sr-Cyrl-RS"/>
        </w:rPr>
        <w:t xml:space="preserve"> о </w:t>
      </w:r>
      <w:r w:rsidR="00BB18A4" w:rsidRPr="00441E3D">
        <w:rPr>
          <w:rFonts w:ascii="Book Antiqua" w:hAnsi="Book Antiqua" w:cs="Arial"/>
          <w:color w:val="000000"/>
          <w:szCs w:val="22"/>
          <w:shd w:val="clear" w:color="auto" w:fill="FFFFFF"/>
          <w:lang w:val="sr-Cyrl-RS"/>
        </w:rPr>
        <w:t>праћењу</w:t>
      </w:r>
      <w:r w:rsidRPr="00441E3D">
        <w:rPr>
          <w:rFonts w:ascii="Book Antiqua" w:hAnsi="Book Antiqua" w:cs="Arial"/>
          <w:color w:val="000000"/>
          <w:szCs w:val="22"/>
          <w:shd w:val="clear" w:color="auto" w:fill="FFFFFF"/>
          <w:lang w:val="sr-Cyrl-RS"/>
        </w:rPr>
        <w:t xml:space="preserve"> </w:t>
      </w:r>
      <w:r w:rsidR="00D35692">
        <w:rPr>
          <w:rFonts w:ascii="Book Antiqua" w:hAnsi="Book Antiqua" w:cs="Arial"/>
          <w:color w:val="000000"/>
          <w:szCs w:val="22"/>
          <w:shd w:val="clear" w:color="auto" w:fill="FFFFFF"/>
          <w:lang w:val="sr-Cyrl-RS"/>
        </w:rPr>
        <w:t xml:space="preserve">спровођења </w:t>
      </w:r>
      <w:r w:rsidR="00133554">
        <w:rPr>
          <w:rFonts w:ascii="Book Antiqua" w:hAnsi="Book Antiqua" w:cs="Arial"/>
          <w:color w:val="000000"/>
          <w:szCs w:val="22"/>
          <w:shd w:val="clear" w:color="auto" w:fill="FFFFFF"/>
          <w:lang w:val="sr-Cyrl-RS"/>
        </w:rPr>
        <w:t>и</w:t>
      </w:r>
      <w:r w:rsidR="00BB18A4" w:rsidRPr="00441E3D">
        <w:rPr>
          <w:rFonts w:ascii="Book Antiqua" w:hAnsi="Book Antiqua" w:cs="Arial"/>
          <w:color w:val="000000"/>
          <w:szCs w:val="22"/>
          <w:shd w:val="clear" w:color="auto" w:fill="FFFFFF"/>
          <w:lang w:val="sr-Cyrl-RS"/>
        </w:rPr>
        <w:t xml:space="preserve"> исход</w:t>
      </w:r>
      <w:r w:rsidR="00DB3D20">
        <w:rPr>
          <w:rFonts w:ascii="Book Antiqua" w:hAnsi="Book Antiqua" w:cs="Arial"/>
          <w:color w:val="000000"/>
          <w:szCs w:val="22"/>
          <w:shd w:val="clear" w:color="auto" w:fill="FFFFFF"/>
          <w:lang w:val="sr-Cyrl-RS"/>
        </w:rPr>
        <w:t>има</w:t>
      </w:r>
      <w:r w:rsidR="00D35692">
        <w:rPr>
          <w:rFonts w:ascii="Book Antiqua" w:hAnsi="Book Antiqua" w:cs="Arial"/>
          <w:color w:val="000000"/>
          <w:szCs w:val="22"/>
          <w:shd w:val="clear" w:color="auto" w:fill="FFFFFF"/>
          <w:lang w:val="sr-Cyrl-RS"/>
        </w:rPr>
        <w:t xml:space="preserve"> донетих Планова</w:t>
      </w:r>
      <w:r w:rsidR="00133554">
        <w:rPr>
          <w:rFonts w:ascii="Book Antiqua" w:hAnsi="Book Antiqua" w:cs="Arial"/>
          <w:color w:val="000000"/>
          <w:szCs w:val="22"/>
          <w:shd w:val="clear" w:color="auto" w:fill="FFFFFF"/>
          <w:lang w:val="sr-Cyrl-RS"/>
        </w:rPr>
        <w:t>, као ни о евалуацији планираних активности</w:t>
      </w:r>
      <w:r w:rsidR="00BB18A4" w:rsidRPr="00441E3D">
        <w:rPr>
          <w:rFonts w:ascii="Book Antiqua" w:hAnsi="Book Antiqua" w:cs="Arial"/>
          <w:color w:val="000000"/>
          <w:szCs w:val="22"/>
          <w:shd w:val="clear" w:color="auto" w:fill="FFFFFF"/>
          <w:lang w:val="sr-Cyrl-RS"/>
        </w:rPr>
        <w:t>.</w:t>
      </w:r>
    </w:p>
    <w:p w14:paraId="0D935A4B" w14:textId="541B2CF4" w:rsidR="00690ABE" w:rsidRPr="00441E3D" w:rsidRDefault="00690ABE" w:rsidP="007B1780">
      <w:pPr>
        <w:pStyle w:val="ListParagraph"/>
        <w:numPr>
          <w:ilvl w:val="0"/>
          <w:numId w:val="31"/>
        </w:numPr>
        <w:tabs>
          <w:tab w:val="left" w:pos="284"/>
        </w:tabs>
        <w:ind w:left="0" w:firstLine="0"/>
        <w:jc w:val="both"/>
        <w:rPr>
          <w:rFonts w:ascii="Book Antiqua" w:hAnsi="Book Antiqua" w:cs="Arial"/>
          <w:b/>
          <w:color w:val="000000"/>
          <w:szCs w:val="22"/>
          <w:shd w:val="clear" w:color="auto" w:fill="FFFFFF"/>
          <w:lang w:val="sr-Cyrl-RS"/>
        </w:rPr>
      </w:pPr>
      <w:r w:rsidRPr="00441E3D">
        <w:rPr>
          <w:rFonts w:ascii="Book Antiqua" w:hAnsi="Book Antiqua" w:cs="Arial"/>
          <w:color w:val="000000"/>
          <w:szCs w:val="22"/>
          <w:shd w:val="clear" w:color="auto" w:fill="FFFFFF"/>
          <w:lang w:val="sr-Cyrl-RS"/>
        </w:rPr>
        <w:t xml:space="preserve">Центар је у </w:t>
      </w:r>
      <w:r w:rsidR="00E3530F" w:rsidRPr="00441E3D">
        <w:rPr>
          <w:rFonts w:ascii="Book Antiqua" w:hAnsi="Book Antiqua" w:cs="Arial"/>
          <w:color w:val="000000"/>
          <w:szCs w:val="22"/>
          <w:shd w:val="clear" w:color="auto" w:fill="FFFFFF"/>
          <w:lang w:val="sr-Cyrl-RS"/>
        </w:rPr>
        <w:t>августу 2018. год. доставио извештај</w:t>
      </w:r>
      <w:r w:rsidRPr="00441E3D">
        <w:rPr>
          <w:rFonts w:ascii="Book Antiqua" w:hAnsi="Book Antiqua" w:cs="Arial"/>
          <w:color w:val="000000"/>
          <w:szCs w:val="22"/>
          <w:shd w:val="clear" w:color="auto" w:fill="FFFFFF"/>
          <w:lang w:val="sr-Cyrl-RS"/>
        </w:rPr>
        <w:t xml:space="preserve"> суду: „Привремена мера из 2017. год. којом су уређени односи између детета и оца никад није профункционисала, јер је дете наставило да се виђа са оцем у много проширенијем моделу од оног који је одређен судским путем, а виђање детета са оцем одвијало такође проширено и након развода брака а уз сагласност мајке… Мајка је детету и оцу била у потпуности препустила организацију виђања и договарања, а сама је пропустила да се адекватно ангажује око детета те своје радне и професионалне обавезе није прилагодила потребама детета…“ </w:t>
      </w:r>
      <w:r w:rsidR="000774C7" w:rsidRPr="00441E3D">
        <w:rPr>
          <w:rFonts w:ascii="Book Antiqua" w:hAnsi="Book Antiqua" w:cs="Arial"/>
          <w:color w:val="000000"/>
          <w:szCs w:val="22"/>
          <w:shd w:val="clear" w:color="auto" w:fill="FFFFFF"/>
          <w:lang w:val="sr-Cyrl-RS"/>
        </w:rPr>
        <w:t>„У извршном поступку дете је пред извршним судијо</w:t>
      </w:r>
      <w:r w:rsidR="00E3530F" w:rsidRPr="00441E3D">
        <w:rPr>
          <w:rFonts w:ascii="Book Antiqua" w:hAnsi="Book Antiqua" w:cs="Arial"/>
          <w:color w:val="000000"/>
          <w:szCs w:val="22"/>
          <w:shd w:val="clear" w:color="auto" w:fill="FFFFFF"/>
          <w:lang w:val="sr-Cyrl-RS"/>
        </w:rPr>
        <w:t>м</w:t>
      </w:r>
      <w:r w:rsidR="000774C7" w:rsidRPr="00441E3D">
        <w:rPr>
          <w:rFonts w:ascii="Book Antiqua" w:hAnsi="Book Antiqua" w:cs="Arial"/>
          <w:color w:val="000000"/>
          <w:szCs w:val="22"/>
          <w:shd w:val="clear" w:color="auto" w:fill="FFFFFF"/>
          <w:lang w:val="sr-Cyrl-RS"/>
        </w:rPr>
        <w:t xml:space="preserve"> лично изнело свој став да не жели да живи са мајком чим</w:t>
      </w:r>
      <w:r w:rsidR="003D11FE" w:rsidRPr="00441E3D">
        <w:rPr>
          <w:rFonts w:ascii="Book Antiqua" w:hAnsi="Book Antiqua" w:cs="Arial"/>
          <w:color w:val="000000"/>
          <w:szCs w:val="22"/>
          <w:shd w:val="clear" w:color="auto" w:fill="FFFFFF"/>
          <w:lang w:val="sr-Cyrl-RS"/>
        </w:rPr>
        <w:t>е</w:t>
      </w:r>
      <w:r w:rsidR="000774C7" w:rsidRPr="00441E3D">
        <w:rPr>
          <w:rFonts w:ascii="Book Antiqua" w:hAnsi="Book Antiqua" w:cs="Arial"/>
          <w:color w:val="000000"/>
          <w:szCs w:val="22"/>
          <w:shd w:val="clear" w:color="auto" w:fill="FFFFFF"/>
          <w:lang w:val="sr-Cyrl-RS"/>
        </w:rPr>
        <w:t xml:space="preserve"> је оконч</w:t>
      </w:r>
      <w:r w:rsidR="00E3530F" w:rsidRPr="00441E3D">
        <w:rPr>
          <w:rFonts w:ascii="Book Antiqua" w:hAnsi="Book Antiqua" w:cs="Arial"/>
          <w:color w:val="000000"/>
          <w:szCs w:val="22"/>
          <w:shd w:val="clear" w:color="auto" w:fill="FFFFFF"/>
          <w:lang w:val="sr-Cyrl-RS"/>
        </w:rPr>
        <w:t>ан поступак“</w:t>
      </w:r>
      <w:r w:rsidR="00697DDB" w:rsidRPr="00441E3D">
        <w:rPr>
          <w:rStyle w:val="FootnoteReference"/>
          <w:rFonts w:ascii="Book Antiqua" w:hAnsi="Book Antiqua"/>
          <w:color w:val="000000"/>
          <w:szCs w:val="22"/>
          <w:shd w:val="clear" w:color="auto" w:fill="FFFFFF"/>
          <w:lang w:val="sr-Cyrl-RS"/>
        </w:rPr>
        <w:footnoteReference w:id="18"/>
      </w:r>
      <w:r w:rsidR="00697DDB">
        <w:rPr>
          <w:rFonts w:ascii="Book Antiqua" w:hAnsi="Book Antiqua" w:cs="Arial"/>
          <w:color w:val="000000"/>
          <w:szCs w:val="22"/>
          <w:shd w:val="clear" w:color="auto" w:fill="FFFFFF"/>
          <w:lang w:val="sr-Cyrl-RS"/>
        </w:rPr>
        <w:t>. Међутим,</w:t>
      </w:r>
      <w:r w:rsidR="00E3530F" w:rsidRPr="00441E3D">
        <w:rPr>
          <w:rFonts w:ascii="Book Antiqua" w:hAnsi="Book Antiqua" w:cs="Arial"/>
          <w:color w:val="000000"/>
          <w:szCs w:val="22"/>
          <w:shd w:val="clear" w:color="auto" w:fill="FFFFFF"/>
          <w:lang w:val="sr-Cyrl-RS"/>
        </w:rPr>
        <w:t xml:space="preserve"> </w:t>
      </w:r>
      <w:r w:rsidR="0040690C">
        <w:rPr>
          <w:rFonts w:ascii="Book Antiqua" w:hAnsi="Book Antiqua" w:cs="Arial"/>
          <w:color w:val="000000"/>
          <w:szCs w:val="22"/>
          <w:shd w:val="clear" w:color="auto" w:fill="FFFFFF"/>
          <w:lang w:val="sr-Cyrl-RS"/>
        </w:rPr>
        <w:t xml:space="preserve">Центар </w:t>
      </w:r>
      <w:r w:rsidR="00FB3AAD">
        <w:rPr>
          <w:rFonts w:ascii="Book Antiqua" w:hAnsi="Book Antiqua" w:cs="Arial"/>
          <w:color w:val="000000"/>
          <w:szCs w:val="22"/>
          <w:shd w:val="clear" w:color="auto" w:fill="FFFFFF"/>
          <w:lang w:val="sr-Cyrl-RS"/>
        </w:rPr>
        <w:t>је проп</w:t>
      </w:r>
      <w:r w:rsidR="00233585">
        <w:rPr>
          <w:rFonts w:ascii="Book Antiqua" w:hAnsi="Book Antiqua" w:cs="Arial"/>
          <w:color w:val="000000"/>
          <w:szCs w:val="22"/>
          <w:shd w:val="clear" w:color="auto" w:fill="FFFFFF"/>
          <w:lang w:val="sr-Cyrl-RS"/>
        </w:rPr>
        <w:t>ус</w:t>
      </w:r>
      <w:r w:rsidR="00FB3AAD">
        <w:rPr>
          <w:rFonts w:ascii="Book Antiqua" w:hAnsi="Book Antiqua" w:cs="Arial"/>
          <w:color w:val="000000"/>
          <w:szCs w:val="22"/>
          <w:shd w:val="clear" w:color="auto" w:fill="FFFFFF"/>
          <w:lang w:val="sr-Cyrl-RS"/>
        </w:rPr>
        <w:t>тио да овом приликом обавести</w:t>
      </w:r>
      <w:r w:rsidR="0040690C">
        <w:rPr>
          <w:rFonts w:ascii="Book Antiqua" w:hAnsi="Book Antiqua" w:cs="Arial"/>
          <w:color w:val="000000"/>
          <w:szCs w:val="22"/>
          <w:shd w:val="clear" w:color="auto" w:fill="FFFFFF"/>
          <w:lang w:val="sr-Cyrl-RS"/>
        </w:rPr>
        <w:t xml:space="preserve"> суд да се мајка још 2016 год. обраћала Центру </w:t>
      </w:r>
      <w:r w:rsidR="00D56866">
        <w:rPr>
          <w:rFonts w:ascii="Book Antiqua" w:hAnsi="Book Antiqua" w:cs="Arial"/>
          <w:color w:val="000000"/>
          <w:szCs w:val="22"/>
          <w:shd w:val="clear" w:color="auto" w:fill="FFFFFF"/>
          <w:lang w:val="sr-Cyrl-RS"/>
        </w:rPr>
        <w:t>због проблема</w:t>
      </w:r>
      <w:r w:rsidR="00D14CAD" w:rsidRPr="00D14CAD">
        <w:rPr>
          <w:rFonts w:ascii="Book Antiqua" w:hAnsi="Book Antiqua" w:cs="Arial"/>
          <w:color w:val="000000"/>
          <w:szCs w:val="22"/>
          <w:shd w:val="clear" w:color="auto" w:fill="FFFFFF"/>
          <w:lang w:val="sr-Cyrl-RS"/>
        </w:rPr>
        <w:t xml:space="preserve"> </w:t>
      </w:r>
      <w:r w:rsidR="00CF5DF6">
        <w:rPr>
          <w:rFonts w:ascii="Book Antiqua" w:hAnsi="Book Antiqua" w:cs="Arial"/>
          <w:color w:val="000000"/>
          <w:szCs w:val="22"/>
          <w:shd w:val="clear" w:color="auto" w:fill="FFFFFF"/>
          <w:lang w:val="sr-Cyrl-RS"/>
        </w:rPr>
        <w:t>које има јер отац детета на поштује пресуду и</w:t>
      </w:r>
      <w:r w:rsidR="00D56866">
        <w:rPr>
          <w:rFonts w:ascii="Book Antiqua" w:hAnsi="Book Antiqua" w:cs="Arial"/>
          <w:color w:val="000000"/>
          <w:szCs w:val="22"/>
          <w:shd w:val="clear" w:color="auto" w:fill="FFFFFF"/>
          <w:lang w:val="sr-Cyrl-RS"/>
        </w:rPr>
        <w:t xml:space="preserve"> </w:t>
      </w:r>
      <w:r w:rsidR="00CF5DF6">
        <w:rPr>
          <w:rFonts w:ascii="Book Antiqua" w:hAnsi="Book Antiqua" w:cs="Arial"/>
          <w:color w:val="000000"/>
          <w:szCs w:val="22"/>
          <w:shd w:val="clear" w:color="auto" w:fill="FFFFFF"/>
          <w:lang w:val="sr-Cyrl-RS"/>
        </w:rPr>
        <w:t>„</w:t>
      </w:r>
      <w:r w:rsidR="00D14CAD">
        <w:rPr>
          <w:rFonts w:ascii="Book Antiqua" w:hAnsi="Book Antiqua" w:cs="Arial"/>
          <w:color w:val="000000"/>
          <w:szCs w:val="22"/>
          <w:shd w:val="clear" w:color="auto" w:fill="FFFFFF"/>
          <w:lang w:val="sr-Cyrl-RS"/>
        </w:rPr>
        <w:t>дете враћа након виђања по свом нахођењу и договор са њим око виђања са дететом више није могућ</w:t>
      </w:r>
      <w:r w:rsidR="002E1C49">
        <w:rPr>
          <w:rFonts w:ascii="Book Antiqua" w:hAnsi="Book Antiqua" w:cs="Arial"/>
          <w:color w:val="000000"/>
          <w:szCs w:val="22"/>
          <w:shd w:val="clear" w:color="auto" w:fill="FFFFFF"/>
          <w:lang w:val="sr-Cyrl-RS"/>
        </w:rPr>
        <w:t>“,</w:t>
      </w:r>
      <w:r w:rsidR="00FB3AAD">
        <w:rPr>
          <w:rFonts w:ascii="Book Antiqua" w:hAnsi="Book Antiqua" w:cs="Arial"/>
          <w:color w:val="000000"/>
          <w:szCs w:val="22"/>
          <w:shd w:val="clear" w:color="auto" w:fill="FFFFFF"/>
          <w:lang w:val="sr-Cyrl-RS"/>
        </w:rPr>
        <w:t xml:space="preserve"> као и</w:t>
      </w:r>
      <w:r w:rsidR="00D56866">
        <w:rPr>
          <w:rFonts w:ascii="Book Antiqua" w:hAnsi="Book Antiqua" w:cs="Arial"/>
          <w:color w:val="000000"/>
          <w:szCs w:val="22"/>
          <w:shd w:val="clear" w:color="auto" w:fill="FFFFFF"/>
          <w:lang w:val="sr-Cyrl-RS"/>
        </w:rPr>
        <w:t xml:space="preserve"> о активностима које је Центар тада предузео </w:t>
      </w:r>
      <w:r w:rsidR="00FB3AAD">
        <w:rPr>
          <w:rFonts w:ascii="Book Antiqua" w:hAnsi="Book Antiqua" w:cs="Arial"/>
          <w:color w:val="000000"/>
          <w:szCs w:val="22"/>
          <w:shd w:val="clear" w:color="auto" w:fill="FFFFFF"/>
          <w:lang w:val="sr-Cyrl-RS"/>
        </w:rPr>
        <w:t>у циљу</w:t>
      </w:r>
      <w:r w:rsidR="00266E21">
        <w:rPr>
          <w:rFonts w:ascii="Book Antiqua" w:hAnsi="Book Antiqua" w:cs="Arial"/>
          <w:color w:val="000000"/>
          <w:szCs w:val="22"/>
          <w:shd w:val="clear" w:color="auto" w:fill="FFFFFF"/>
          <w:lang w:val="sr-Cyrl-RS"/>
        </w:rPr>
        <w:t xml:space="preserve"> решавања овог проблема и спречавања продубљивања истог</w:t>
      </w:r>
      <w:r w:rsidR="00D56866">
        <w:rPr>
          <w:rFonts w:ascii="Book Antiqua" w:hAnsi="Book Antiqua" w:cs="Arial"/>
          <w:color w:val="000000"/>
          <w:szCs w:val="22"/>
          <w:shd w:val="clear" w:color="auto" w:fill="FFFFFF"/>
          <w:lang w:val="sr-Cyrl-RS"/>
        </w:rPr>
        <w:t>.</w:t>
      </w:r>
    </w:p>
    <w:p w14:paraId="17201615" w14:textId="551A3E17" w:rsidR="00F605D8" w:rsidRPr="005719B8" w:rsidRDefault="00720B8B" w:rsidP="005719B8">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441E3D">
        <w:rPr>
          <w:rFonts w:ascii="Book Antiqua" w:hAnsi="Book Antiqua" w:cs="Arial"/>
          <w:color w:val="000000"/>
          <w:szCs w:val="22"/>
          <w:shd w:val="clear" w:color="auto" w:fill="FFFFFF"/>
          <w:lang w:val="sr-Cyrl-RS"/>
        </w:rPr>
        <w:t>П</w:t>
      </w:r>
      <w:r w:rsidR="0013075E" w:rsidRPr="00441E3D">
        <w:rPr>
          <w:rFonts w:ascii="Book Antiqua" w:hAnsi="Book Antiqua" w:cs="Arial"/>
          <w:color w:val="000000"/>
          <w:szCs w:val="22"/>
          <w:shd w:val="clear" w:color="auto" w:fill="FFFFFF"/>
          <w:lang w:val="sr-Cyrl-RS"/>
        </w:rPr>
        <w:t xml:space="preserve">ресуда је </w:t>
      </w:r>
      <w:r w:rsidR="00E455AD" w:rsidRPr="00441E3D">
        <w:rPr>
          <w:rFonts w:ascii="Book Antiqua" w:hAnsi="Book Antiqua" w:cs="Arial"/>
          <w:color w:val="000000"/>
          <w:szCs w:val="22"/>
          <w:shd w:val="clear" w:color="auto" w:fill="FFFFFF"/>
          <w:lang w:val="sr-Cyrl-RS"/>
        </w:rPr>
        <w:t xml:space="preserve">донета </w:t>
      </w:r>
      <w:r w:rsidR="0013075E" w:rsidRPr="00441E3D">
        <w:rPr>
          <w:rFonts w:ascii="Book Antiqua" w:hAnsi="Book Antiqua" w:cs="Arial"/>
          <w:color w:val="000000"/>
          <w:szCs w:val="22"/>
          <w:shd w:val="clear" w:color="auto" w:fill="FFFFFF"/>
          <w:lang w:val="sr-Cyrl-RS"/>
        </w:rPr>
        <w:t>у окто</w:t>
      </w:r>
      <w:r w:rsidRPr="00441E3D">
        <w:rPr>
          <w:rFonts w:ascii="Book Antiqua" w:hAnsi="Book Antiqua" w:cs="Arial"/>
          <w:color w:val="000000"/>
          <w:szCs w:val="22"/>
          <w:shd w:val="clear" w:color="auto" w:fill="FFFFFF"/>
          <w:lang w:val="sr-Cyrl-RS"/>
        </w:rPr>
        <w:t>бру 20</w:t>
      </w:r>
      <w:r w:rsidR="0013075E" w:rsidRPr="00441E3D">
        <w:rPr>
          <w:rFonts w:ascii="Book Antiqua" w:hAnsi="Book Antiqua" w:cs="Arial"/>
          <w:color w:val="000000"/>
          <w:szCs w:val="22"/>
          <w:shd w:val="clear" w:color="auto" w:fill="FFFFFF"/>
          <w:lang w:val="sr-Cyrl-RS"/>
        </w:rPr>
        <w:t xml:space="preserve">18. год. </w:t>
      </w:r>
      <w:r w:rsidR="00E455AD" w:rsidRPr="00441E3D">
        <w:rPr>
          <w:rFonts w:ascii="Book Antiqua" w:hAnsi="Book Antiqua" w:cs="Arial"/>
          <w:color w:val="000000"/>
          <w:szCs w:val="22"/>
          <w:shd w:val="clear" w:color="auto" w:fill="FFFFFF"/>
          <w:lang w:val="sr-Cyrl-RS"/>
        </w:rPr>
        <w:t>тако</w:t>
      </w:r>
      <w:r w:rsidR="0013075E" w:rsidRPr="00441E3D">
        <w:rPr>
          <w:rFonts w:ascii="Book Antiqua" w:hAnsi="Book Antiqua" w:cs="Arial"/>
          <w:color w:val="000000"/>
          <w:szCs w:val="22"/>
          <w:shd w:val="clear" w:color="auto" w:fill="FFFFFF"/>
          <w:lang w:val="sr-Cyrl-RS"/>
        </w:rPr>
        <w:t xml:space="preserve"> да с</w:t>
      </w:r>
      <w:r w:rsidRPr="00441E3D">
        <w:rPr>
          <w:rFonts w:ascii="Book Antiqua" w:hAnsi="Book Antiqua" w:cs="Arial"/>
          <w:color w:val="000000"/>
          <w:szCs w:val="22"/>
          <w:shd w:val="clear" w:color="auto" w:fill="FFFFFF"/>
          <w:lang w:val="sr-Cyrl-RS"/>
        </w:rPr>
        <w:t>е мењ</w:t>
      </w:r>
      <w:r w:rsidR="004F17E5" w:rsidRPr="00441E3D">
        <w:rPr>
          <w:rFonts w:ascii="Book Antiqua" w:hAnsi="Book Antiqua" w:cs="Arial"/>
          <w:color w:val="000000"/>
          <w:szCs w:val="22"/>
          <w:shd w:val="clear" w:color="auto" w:fill="FFFFFF"/>
          <w:lang w:val="sr-Cyrl-RS"/>
        </w:rPr>
        <w:t>а</w:t>
      </w:r>
      <w:r w:rsidR="00535DCF" w:rsidRPr="00441E3D">
        <w:rPr>
          <w:rFonts w:ascii="Book Antiqua" w:hAnsi="Book Antiqua" w:cs="Arial"/>
          <w:color w:val="000000"/>
          <w:szCs w:val="22"/>
          <w:shd w:val="clear" w:color="auto" w:fill="FFFFFF"/>
          <w:lang w:val="sr-Cyrl-RS"/>
        </w:rPr>
        <w:t xml:space="preserve"> пресуда</w:t>
      </w:r>
      <w:r w:rsidRPr="00441E3D">
        <w:rPr>
          <w:rFonts w:ascii="Book Antiqua" w:hAnsi="Book Antiqua" w:cs="Arial"/>
          <w:color w:val="000000"/>
          <w:szCs w:val="22"/>
          <w:shd w:val="clear" w:color="auto" w:fill="FFFFFF"/>
          <w:lang w:val="sr-Cyrl-RS"/>
        </w:rPr>
        <w:t xml:space="preserve"> из 2015. год. у делу одржавања личних односа између детета и оца и налаже оц</w:t>
      </w:r>
      <w:r w:rsidR="0013075E" w:rsidRPr="00441E3D">
        <w:rPr>
          <w:rFonts w:ascii="Book Antiqua" w:hAnsi="Book Antiqua" w:cs="Arial"/>
          <w:color w:val="000000"/>
          <w:szCs w:val="22"/>
          <w:shd w:val="clear" w:color="auto" w:fill="FFFFFF"/>
          <w:lang w:val="sr-Cyrl-RS"/>
        </w:rPr>
        <w:t>у да преда дете</w:t>
      </w:r>
      <w:r w:rsidRPr="00441E3D">
        <w:rPr>
          <w:rFonts w:ascii="Book Antiqua" w:hAnsi="Book Antiqua" w:cs="Arial"/>
          <w:color w:val="000000"/>
          <w:szCs w:val="22"/>
          <w:shd w:val="clear" w:color="auto" w:fill="FFFFFF"/>
          <w:lang w:val="sr-Cyrl-RS"/>
        </w:rPr>
        <w:t xml:space="preserve"> мајци п</w:t>
      </w:r>
      <w:r w:rsidR="004C607C" w:rsidRPr="00441E3D">
        <w:rPr>
          <w:rFonts w:ascii="Book Antiqua" w:hAnsi="Book Antiqua" w:cs="Arial"/>
          <w:color w:val="000000"/>
          <w:szCs w:val="22"/>
          <w:shd w:val="clear" w:color="auto" w:fill="FFFFFF"/>
          <w:lang w:val="sr-Cyrl-RS"/>
        </w:rPr>
        <w:t>од претњ</w:t>
      </w:r>
      <w:r w:rsidR="004873D3">
        <w:rPr>
          <w:rFonts w:ascii="Book Antiqua" w:hAnsi="Book Antiqua" w:cs="Arial"/>
          <w:color w:val="000000"/>
          <w:szCs w:val="22"/>
          <w:shd w:val="clear" w:color="auto" w:fill="FFFFFF"/>
          <w:lang w:val="sr-Cyrl-RS"/>
        </w:rPr>
        <w:t>ом принудног извршења и одређује</w:t>
      </w:r>
      <w:r w:rsidRPr="00441E3D">
        <w:rPr>
          <w:rFonts w:ascii="Book Antiqua" w:hAnsi="Book Antiqua" w:cs="Arial"/>
          <w:color w:val="000000"/>
          <w:szCs w:val="22"/>
          <w:shd w:val="clear" w:color="auto" w:fill="FFFFFF"/>
          <w:lang w:val="sr-Cyrl-RS"/>
        </w:rPr>
        <w:t xml:space="preserve"> мер</w:t>
      </w:r>
      <w:r w:rsidR="005B4BC8" w:rsidRPr="00441E3D">
        <w:rPr>
          <w:rFonts w:ascii="Book Antiqua" w:hAnsi="Book Antiqua" w:cs="Arial"/>
          <w:color w:val="000000"/>
          <w:szCs w:val="22"/>
          <w:shd w:val="clear" w:color="auto" w:fill="FFFFFF"/>
          <w:lang w:val="sr-Cyrl-RS"/>
        </w:rPr>
        <w:t>а</w:t>
      </w:r>
      <w:r w:rsidRPr="00441E3D">
        <w:rPr>
          <w:rFonts w:ascii="Book Antiqua" w:hAnsi="Book Antiqua" w:cs="Arial"/>
          <w:color w:val="000000"/>
          <w:szCs w:val="22"/>
          <w:shd w:val="clear" w:color="auto" w:fill="FFFFFF"/>
          <w:lang w:val="sr-Cyrl-RS"/>
        </w:rPr>
        <w:t xml:space="preserve"> заштите </w:t>
      </w:r>
      <w:r w:rsidR="0013075E" w:rsidRPr="00441E3D">
        <w:rPr>
          <w:rFonts w:ascii="Book Antiqua" w:hAnsi="Book Antiqua" w:cs="Arial"/>
          <w:color w:val="000000"/>
          <w:szCs w:val="22"/>
          <w:shd w:val="clear" w:color="auto" w:fill="FFFFFF"/>
          <w:lang w:val="sr-Cyrl-RS"/>
        </w:rPr>
        <w:t>од насиљ</w:t>
      </w:r>
      <w:r w:rsidRPr="00441E3D">
        <w:rPr>
          <w:rFonts w:ascii="Book Antiqua" w:hAnsi="Book Antiqua" w:cs="Arial"/>
          <w:color w:val="000000"/>
          <w:szCs w:val="22"/>
          <w:shd w:val="clear" w:color="auto" w:fill="FFFFFF"/>
          <w:lang w:val="sr-Cyrl-RS"/>
        </w:rPr>
        <w:t>а</w:t>
      </w:r>
      <w:r w:rsidR="004873D3">
        <w:rPr>
          <w:rFonts w:ascii="Book Antiqua" w:hAnsi="Book Antiqua" w:cs="Arial"/>
          <w:color w:val="000000"/>
          <w:szCs w:val="22"/>
          <w:shd w:val="clear" w:color="auto" w:fill="FFFFFF"/>
          <w:lang w:val="sr-Cyrl-RS"/>
        </w:rPr>
        <w:t xml:space="preserve"> у породици, па</w:t>
      </w:r>
      <w:r w:rsidR="0013075E" w:rsidRPr="00441E3D">
        <w:rPr>
          <w:rFonts w:ascii="Book Antiqua" w:hAnsi="Book Antiqua" w:cs="Arial"/>
          <w:color w:val="000000"/>
          <w:szCs w:val="22"/>
          <w:shd w:val="clear" w:color="auto" w:fill="FFFFFF"/>
          <w:lang w:val="sr-Cyrl-RS"/>
        </w:rPr>
        <w:t xml:space="preserve"> се о</w:t>
      </w:r>
      <w:r w:rsidRPr="00441E3D">
        <w:rPr>
          <w:rFonts w:ascii="Book Antiqua" w:hAnsi="Book Antiqua" w:cs="Arial"/>
          <w:color w:val="000000"/>
          <w:szCs w:val="22"/>
          <w:shd w:val="clear" w:color="auto" w:fill="FFFFFF"/>
          <w:lang w:val="sr-Cyrl-RS"/>
        </w:rPr>
        <w:t>цу забрањује да на било који начин даље узнемирава дете и налаже му се да се уздржава од сваког дрског, злонамерног и безобзирног понашања којим се угрожава телесни инт</w:t>
      </w:r>
      <w:r w:rsidR="0013075E" w:rsidRPr="00441E3D">
        <w:rPr>
          <w:rFonts w:ascii="Book Antiqua" w:hAnsi="Book Antiqua" w:cs="Arial"/>
          <w:color w:val="000000"/>
          <w:szCs w:val="22"/>
          <w:shd w:val="clear" w:color="auto" w:fill="FFFFFF"/>
          <w:lang w:val="sr-Cyrl-RS"/>
        </w:rPr>
        <w:t xml:space="preserve">егритет, </w:t>
      </w:r>
      <w:proofErr w:type="spellStart"/>
      <w:r w:rsidR="0013075E" w:rsidRPr="00441E3D">
        <w:rPr>
          <w:rFonts w:ascii="Book Antiqua" w:hAnsi="Book Antiqua" w:cs="Arial"/>
          <w:color w:val="000000"/>
          <w:szCs w:val="22"/>
          <w:shd w:val="clear" w:color="auto" w:fill="FFFFFF"/>
          <w:lang w:val="sr-Cyrl-RS"/>
        </w:rPr>
        <w:t>д</w:t>
      </w:r>
      <w:r w:rsidRPr="00441E3D">
        <w:rPr>
          <w:rFonts w:ascii="Book Antiqua" w:hAnsi="Book Antiqua" w:cs="Arial"/>
          <w:color w:val="000000"/>
          <w:szCs w:val="22"/>
          <w:shd w:val="clear" w:color="auto" w:fill="FFFFFF"/>
          <w:lang w:val="sr-Cyrl-RS"/>
        </w:rPr>
        <w:t>ушево</w:t>
      </w:r>
      <w:proofErr w:type="spellEnd"/>
      <w:r w:rsidRPr="00441E3D">
        <w:rPr>
          <w:rFonts w:ascii="Book Antiqua" w:hAnsi="Book Antiqua" w:cs="Arial"/>
          <w:color w:val="000000"/>
          <w:szCs w:val="22"/>
          <w:shd w:val="clear" w:color="auto" w:fill="FFFFFF"/>
          <w:lang w:val="sr-Cyrl-RS"/>
        </w:rPr>
        <w:t xml:space="preserve"> здр</w:t>
      </w:r>
      <w:r w:rsidR="0013075E" w:rsidRPr="00441E3D">
        <w:rPr>
          <w:rFonts w:ascii="Book Antiqua" w:hAnsi="Book Antiqua" w:cs="Arial"/>
          <w:color w:val="000000"/>
          <w:szCs w:val="22"/>
          <w:shd w:val="clear" w:color="auto" w:fill="FFFFFF"/>
          <w:lang w:val="sr-Cyrl-RS"/>
        </w:rPr>
        <w:t>а</w:t>
      </w:r>
      <w:r w:rsidRPr="00441E3D">
        <w:rPr>
          <w:rFonts w:ascii="Book Antiqua" w:hAnsi="Book Antiqua" w:cs="Arial"/>
          <w:color w:val="000000"/>
          <w:szCs w:val="22"/>
          <w:shd w:val="clear" w:color="auto" w:fill="FFFFFF"/>
          <w:lang w:val="sr-Cyrl-RS"/>
        </w:rPr>
        <w:t>вље и спокојство детета</w:t>
      </w:r>
      <w:r w:rsidR="0090435A">
        <w:rPr>
          <w:rFonts w:ascii="Book Antiqua" w:hAnsi="Book Antiqua" w:cs="Arial"/>
          <w:color w:val="000000"/>
          <w:szCs w:val="22"/>
          <w:shd w:val="clear" w:color="auto" w:fill="FFFFFF"/>
          <w:lang w:val="sr-Cyrl-RS"/>
        </w:rPr>
        <w:t xml:space="preserve">, а </w:t>
      </w:r>
      <w:r w:rsidR="0013075E" w:rsidRPr="00441E3D">
        <w:rPr>
          <w:rFonts w:ascii="Book Antiqua" w:hAnsi="Book Antiqua" w:cs="Arial"/>
          <w:color w:val="000000"/>
          <w:szCs w:val="22"/>
          <w:shd w:val="clear" w:color="auto" w:fill="FFFFFF"/>
          <w:lang w:val="sr-Cyrl-RS"/>
        </w:rPr>
        <w:t xml:space="preserve">родитељима </w:t>
      </w:r>
      <w:r w:rsidR="0090435A" w:rsidRPr="00441E3D">
        <w:rPr>
          <w:rFonts w:ascii="Book Antiqua" w:hAnsi="Book Antiqua" w:cs="Arial"/>
          <w:color w:val="000000"/>
          <w:szCs w:val="22"/>
          <w:shd w:val="clear" w:color="auto" w:fill="FFFFFF"/>
          <w:lang w:val="sr-Cyrl-RS"/>
        </w:rPr>
        <w:t xml:space="preserve">налаже </w:t>
      </w:r>
      <w:r w:rsidR="003318AC">
        <w:rPr>
          <w:rFonts w:ascii="Book Antiqua" w:hAnsi="Book Antiqua" w:cs="Arial"/>
          <w:color w:val="000000"/>
          <w:szCs w:val="22"/>
          <w:shd w:val="clear" w:color="auto" w:fill="FFFFFF"/>
          <w:lang w:val="sr-Cyrl-RS"/>
        </w:rPr>
        <w:t>да се</w:t>
      </w:r>
      <w:r w:rsidR="0013075E" w:rsidRPr="00441E3D">
        <w:rPr>
          <w:rFonts w:ascii="Book Antiqua" w:hAnsi="Book Antiqua" w:cs="Arial"/>
          <w:color w:val="000000"/>
          <w:szCs w:val="22"/>
          <w:shd w:val="clear" w:color="auto" w:fill="FFFFFF"/>
          <w:lang w:val="sr-Cyrl-RS"/>
        </w:rPr>
        <w:t xml:space="preserve"> хитно укључе у </w:t>
      </w:r>
      <w:proofErr w:type="spellStart"/>
      <w:r w:rsidR="0013075E" w:rsidRPr="00441E3D">
        <w:rPr>
          <w:rFonts w:ascii="Book Antiqua" w:hAnsi="Book Antiqua" w:cs="Arial"/>
          <w:color w:val="000000"/>
          <w:szCs w:val="22"/>
          <w:shd w:val="clear" w:color="auto" w:fill="FFFFFF"/>
          <w:lang w:val="sr-Cyrl-RS"/>
        </w:rPr>
        <w:t>психотерапијски</w:t>
      </w:r>
      <w:proofErr w:type="spellEnd"/>
      <w:r w:rsidR="0013075E" w:rsidRPr="00441E3D">
        <w:rPr>
          <w:rFonts w:ascii="Book Antiqua" w:hAnsi="Book Antiqua" w:cs="Arial"/>
          <w:color w:val="000000"/>
          <w:szCs w:val="22"/>
          <w:shd w:val="clear" w:color="auto" w:fill="FFFFFF"/>
          <w:lang w:val="sr-Cyrl-RS"/>
        </w:rPr>
        <w:t xml:space="preserve"> третман ради </w:t>
      </w:r>
      <w:proofErr w:type="spellStart"/>
      <w:r w:rsidR="0013075E" w:rsidRPr="00441E3D">
        <w:rPr>
          <w:rFonts w:ascii="Book Antiqua" w:hAnsi="Book Antiqua" w:cs="Arial"/>
          <w:color w:val="000000"/>
          <w:szCs w:val="22"/>
          <w:shd w:val="clear" w:color="auto" w:fill="FFFFFF"/>
          <w:lang w:val="sr-Cyrl-RS"/>
        </w:rPr>
        <w:t>реуспостављања</w:t>
      </w:r>
      <w:proofErr w:type="spellEnd"/>
      <w:r w:rsidR="0013075E" w:rsidRPr="00441E3D">
        <w:rPr>
          <w:rFonts w:ascii="Book Antiqua" w:hAnsi="Book Antiqua" w:cs="Arial"/>
          <w:color w:val="000000"/>
          <w:szCs w:val="22"/>
          <w:shd w:val="clear" w:color="auto" w:fill="FFFFFF"/>
          <w:lang w:val="sr-Cyrl-RS"/>
        </w:rPr>
        <w:t xml:space="preserve"> родитељске сарадње у Саветовалишту</w:t>
      </w:r>
      <w:r w:rsidR="00AE3F26" w:rsidRPr="00441E3D">
        <w:rPr>
          <w:rFonts w:ascii="Book Antiqua" w:hAnsi="Book Antiqua" w:cs="Arial"/>
          <w:color w:val="000000"/>
          <w:szCs w:val="22"/>
          <w:shd w:val="clear" w:color="auto" w:fill="FFFFFF"/>
          <w:lang w:val="sr-Cyrl-RS"/>
        </w:rPr>
        <w:t xml:space="preserve">. </w:t>
      </w:r>
      <w:r w:rsidR="00F605D8" w:rsidRPr="005719B8">
        <w:rPr>
          <w:rFonts w:ascii="Book Antiqua" w:hAnsi="Book Antiqua" w:cs="Arial"/>
          <w:color w:val="000000"/>
          <w:szCs w:val="22"/>
          <w:shd w:val="clear" w:color="auto" w:fill="FFFFFF"/>
          <w:lang w:val="sr-Cyrl-RS"/>
        </w:rPr>
        <w:t xml:space="preserve">Апелациони суд у Београду је </w:t>
      </w:r>
      <w:r w:rsidR="005719B8" w:rsidRPr="005719B8">
        <w:rPr>
          <w:rFonts w:ascii="Book Antiqua" w:hAnsi="Book Antiqua" w:cs="Arial"/>
          <w:color w:val="000000"/>
          <w:szCs w:val="22"/>
          <w:shd w:val="clear" w:color="auto" w:fill="FFFFFF"/>
          <w:lang w:val="sr-Cyrl-RS"/>
        </w:rPr>
        <w:t xml:space="preserve">у јануару </w:t>
      </w:r>
      <w:r w:rsidR="00F605D8" w:rsidRPr="005719B8">
        <w:rPr>
          <w:rFonts w:ascii="Book Antiqua" w:hAnsi="Book Antiqua" w:cs="Arial"/>
          <w:color w:val="000000"/>
          <w:szCs w:val="22"/>
          <w:shd w:val="clear" w:color="auto" w:fill="FFFFFF"/>
          <w:lang w:val="sr-Cyrl-RS"/>
        </w:rPr>
        <w:t>2019</w:t>
      </w:r>
      <w:r w:rsidR="005719B8">
        <w:rPr>
          <w:rFonts w:ascii="Book Antiqua" w:hAnsi="Book Antiqua" w:cs="Arial"/>
          <w:color w:val="000000"/>
          <w:szCs w:val="22"/>
          <w:shd w:val="clear" w:color="auto" w:fill="FFFFFF"/>
          <w:lang w:val="sr-Cyrl-RS"/>
        </w:rPr>
        <w:t>.</w:t>
      </w:r>
      <w:r w:rsidR="00F605D8" w:rsidRPr="005719B8">
        <w:rPr>
          <w:rFonts w:ascii="Book Antiqua" w:hAnsi="Book Antiqua" w:cs="Arial"/>
          <w:color w:val="000000"/>
          <w:szCs w:val="22"/>
          <w:shd w:val="clear" w:color="auto" w:fill="FFFFFF"/>
          <w:lang w:val="sr-Cyrl-RS"/>
        </w:rPr>
        <w:t xml:space="preserve"> </w:t>
      </w:r>
      <w:r w:rsidR="000653CF" w:rsidRPr="005719B8">
        <w:rPr>
          <w:rFonts w:ascii="Book Antiqua" w:hAnsi="Book Antiqua" w:cs="Arial"/>
          <w:color w:val="000000"/>
          <w:szCs w:val="22"/>
          <w:shd w:val="clear" w:color="auto" w:fill="FFFFFF"/>
          <w:lang w:val="sr-Cyrl-RS"/>
        </w:rPr>
        <w:t xml:space="preserve">одбио жалбу оца и </w:t>
      </w:r>
      <w:r w:rsidR="00F605D8" w:rsidRPr="005719B8">
        <w:rPr>
          <w:rFonts w:ascii="Book Antiqua" w:hAnsi="Book Antiqua" w:cs="Arial"/>
          <w:color w:val="000000"/>
          <w:szCs w:val="22"/>
          <w:shd w:val="clear" w:color="auto" w:fill="FFFFFF"/>
          <w:lang w:val="sr-Cyrl-RS"/>
        </w:rPr>
        <w:t>потвр</w:t>
      </w:r>
      <w:r w:rsidR="00477CD7" w:rsidRPr="005719B8">
        <w:rPr>
          <w:rFonts w:ascii="Book Antiqua" w:hAnsi="Book Antiqua" w:cs="Arial"/>
          <w:color w:val="000000"/>
          <w:szCs w:val="22"/>
          <w:shd w:val="clear" w:color="auto" w:fill="FFFFFF"/>
          <w:lang w:val="sr-Cyrl-RS"/>
        </w:rPr>
        <w:t>дио</w:t>
      </w:r>
      <w:r w:rsidR="00F605D8" w:rsidRPr="005719B8">
        <w:rPr>
          <w:rFonts w:ascii="Book Antiqua" w:hAnsi="Book Antiqua" w:cs="Arial"/>
          <w:color w:val="000000"/>
          <w:szCs w:val="22"/>
          <w:shd w:val="clear" w:color="auto" w:fill="FFFFFF"/>
          <w:lang w:val="sr-Cyrl-RS"/>
        </w:rPr>
        <w:t xml:space="preserve"> пресуду</w:t>
      </w:r>
      <w:r w:rsidR="00AC5B0A">
        <w:rPr>
          <w:rFonts w:ascii="Book Antiqua" w:hAnsi="Book Antiqua" w:cs="Arial"/>
          <w:color w:val="000000"/>
          <w:szCs w:val="22"/>
          <w:shd w:val="clear" w:color="auto" w:fill="FFFFFF"/>
          <w:lang w:val="sr-Cyrl-RS"/>
        </w:rPr>
        <w:t>.</w:t>
      </w:r>
    </w:p>
    <w:p w14:paraId="44FBE1AB" w14:textId="6DD05767" w:rsidR="0046514A" w:rsidRPr="00441E3D" w:rsidRDefault="0046514A" w:rsidP="0021185F">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441E3D">
        <w:rPr>
          <w:rFonts w:ascii="Book Antiqua" w:hAnsi="Book Antiqua" w:cs="Arial"/>
          <w:color w:val="000000"/>
          <w:szCs w:val="22"/>
          <w:shd w:val="clear" w:color="auto" w:fill="FFFFFF"/>
          <w:lang w:val="sr-Cyrl-RS"/>
        </w:rPr>
        <w:t>Министарство је у јануару 2019. год. у извршеном надзору над стручним радом Центра утврдило „да стручни радници ангажовани у заштити мал. детета нису у потпуности поступали у складу са својим законским овлашћењима и стандардима стручног рад</w:t>
      </w:r>
      <w:r w:rsidR="00FF1262">
        <w:rPr>
          <w:rFonts w:ascii="Book Antiqua" w:hAnsi="Book Antiqua" w:cs="Arial"/>
          <w:color w:val="000000"/>
          <w:szCs w:val="22"/>
          <w:shd w:val="clear" w:color="auto" w:fill="FFFFFF"/>
          <w:lang w:val="sr-Cyrl-RS"/>
        </w:rPr>
        <w:t>а</w:t>
      </w:r>
      <w:r w:rsidRPr="00441E3D">
        <w:rPr>
          <w:rFonts w:ascii="Book Antiqua" w:hAnsi="Book Antiqua" w:cs="Arial"/>
          <w:color w:val="000000"/>
          <w:szCs w:val="22"/>
          <w:shd w:val="clear" w:color="auto" w:fill="FFFFFF"/>
          <w:lang w:val="sr-Cyrl-RS"/>
        </w:rPr>
        <w:t>“</w:t>
      </w:r>
      <w:r w:rsidR="00FF1262">
        <w:rPr>
          <w:rFonts w:ascii="Book Antiqua" w:hAnsi="Book Antiqua" w:cs="Arial"/>
          <w:color w:val="000000"/>
          <w:szCs w:val="22"/>
          <w:shd w:val="clear" w:color="auto" w:fill="FFFFFF"/>
          <w:lang w:val="sr-Cyrl-RS"/>
        </w:rPr>
        <w:t>.</w:t>
      </w:r>
      <w:r w:rsidR="004215E6" w:rsidRPr="00441E3D">
        <w:rPr>
          <w:rFonts w:ascii="Book Antiqua" w:hAnsi="Book Antiqua" w:cs="Arial"/>
          <w:color w:val="000000"/>
          <w:szCs w:val="22"/>
          <w:shd w:val="clear" w:color="auto" w:fill="FFFFFF"/>
          <w:lang w:val="sr-Cyrl-RS"/>
        </w:rPr>
        <w:t xml:space="preserve"> Центар „</w:t>
      </w:r>
      <w:r w:rsidRPr="00441E3D">
        <w:rPr>
          <w:rFonts w:ascii="Book Antiqua" w:hAnsi="Book Antiqua" w:cs="Arial"/>
          <w:color w:val="000000"/>
          <w:szCs w:val="22"/>
          <w:shd w:val="clear" w:color="auto" w:fill="FFFFFF"/>
          <w:lang w:val="sr-Cyrl-RS"/>
        </w:rPr>
        <w:t>је пропустио да писаним путем упозори родитеље на пропусте у вршењу родитељ</w:t>
      </w:r>
      <w:r w:rsidR="004215E6" w:rsidRPr="00441E3D">
        <w:rPr>
          <w:rFonts w:ascii="Book Antiqua" w:hAnsi="Book Antiqua" w:cs="Arial"/>
          <w:color w:val="000000"/>
          <w:szCs w:val="22"/>
          <w:shd w:val="clear" w:color="auto" w:fill="FFFFFF"/>
          <w:lang w:val="sr-Cyrl-RS"/>
        </w:rPr>
        <w:t>ско</w:t>
      </w:r>
      <w:r w:rsidRPr="00441E3D">
        <w:rPr>
          <w:rFonts w:ascii="Book Antiqua" w:hAnsi="Book Antiqua" w:cs="Arial"/>
          <w:color w:val="000000"/>
          <w:szCs w:val="22"/>
          <w:shd w:val="clear" w:color="auto" w:fill="FFFFFF"/>
          <w:lang w:val="sr-Cyrl-RS"/>
        </w:rPr>
        <w:t xml:space="preserve">г права, као и на обавезу поштовања пресуда суда“. </w:t>
      </w:r>
      <w:r w:rsidR="00662DAD" w:rsidRPr="00441E3D">
        <w:rPr>
          <w:rFonts w:ascii="Book Antiqua" w:hAnsi="Book Antiqua" w:cs="Arial"/>
          <w:color w:val="000000"/>
          <w:szCs w:val="22"/>
          <w:shd w:val="clear" w:color="auto" w:fill="FFFFFF"/>
          <w:lang w:val="sr-Cyrl-RS"/>
        </w:rPr>
        <w:t>Центру је дат н</w:t>
      </w:r>
      <w:r w:rsidRPr="00441E3D">
        <w:rPr>
          <w:rFonts w:ascii="Book Antiqua" w:hAnsi="Book Antiqua" w:cs="Arial"/>
          <w:color w:val="000000"/>
          <w:szCs w:val="22"/>
          <w:shd w:val="clear" w:color="auto" w:fill="FFFFFF"/>
          <w:lang w:val="sr-Cyrl-RS"/>
        </w:rPr>
        <w:t xml:space="preserve">алог: да допуни стручну процену и донесе одлуку о целисходности изрицања мера породично правне </w:t>
      </w:r>
      <w:proofErr w:type="spellStart"/>
      <w:r w:rsidRPr="00441E3D">
        <w:rPr>
          <w:rFonts w:ascii="Book Antiqua" w:hAnsi="Book Antiqua" w:cs="Arial"/>
          <w:color w:val="000000"/>
          <w:szCs w:val="22"/>
          <w:shd w:val="clear" w:color="auto" w:fill="FFFFFF"/>
          <w:lang w:val="sr-Cyrl-RS"/>
        </w:rPr>
        <w:t>зашти</w:t>
      </w:r>
      <w:proofErr w:type="spellEnd"/>
      <w:r w:rsidR="000774C7" w:rsidRPr="00441E3D">
        <w:rPr>
          <w:rFonts w:ascii="Book Antiqua" w:hAnsi="Book Antiqua" w:cs="Arial"/>
          <w:color w:val="000000"/>
          <w:szCs w:val="22"/>
          <w:shd w:val="clear" w:color="auto" w:fill="FFFFFF"/>
          <w:lang w:val="sr-Latn-RS"/>
        </w:rPr>
        <w:t>т</w:t>
      </w:r>
      <w:r w:rsidRPr="00441E3D">
        <w:rPr>
          <w:rFonts w:ascii="Book Antiqua" w:hAnsi="Book Antiqua" w:cs="Arial"/>
          <w:color w:val="000000"/>
          <w:szCs w:val="22"/>
          <w:shd w:val="clear" w:color="auto" w:fill="FFFFFF"/>
          <w:lang w:val="sr-Cyrl-RS"/>
        </w:rPr>
        <w:t>е, као и да донесе нови план услуга и мера, усмерен на јачање родитељске улоге оба родитеља, са циљем обезбеђивања повољнијих услова за даљи несметани развој и васпитање детета и заштиту његовог најбољег интереса</w:t>
      </w:r>
      <w:r w:rsidR="00120589" w:rsidRPr="00441E3D">
        <w:rPr>
          <w:rStyle w:val="FootnoteReference"/>
          <w:rFonts w:ascii="Book Antiqua" w:hAnsi="Book Antiqua"/>
          <w:color w:val="000000"/>
          <w:szCs w:val="22"/>
          <w:shd w:val="clear" w:color="auto" w:fill="FFFFFF"/>
          <w:lang w:val="sr-Cyrl-RS"/>
        </w:rPr>
        <w:footnoteReference w:id="19"/>
      </w:r>
      <w:r w:rsidRPr="00441E3D">
        <w:rPr>
          <w:rFonts w:ascii="Book Antiqua" w:hAnsi="Book Antiqua" w:cs="Arial"/>
          <w:color w:val="000000"/>
          <w:szCs w:val="22"/>
          <w:shd w:val="clear" w:color="auto" w:fill="FFFFFF"/>
          <w:lang w:val="sr-Cyrl-RS"/>
        </w:rPr>
        <w:t xml:space="preserve">. </w:t>
      </w:r>
    </w:p>
    <w:p w14:paraId="665913F9" w14:textId="315B24E8" w:rsidR="00D8378C" w:rsidRPr="00A06339" w:rsidRDefault="00A06339" w:rsidP="00A06339">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5138B3">
        <w:rPr>
          <w:rFonts w:ascii="Book Antiqua" w:hAnsi="Book Antiqua" w:cs="Arial"/>
          <w:color w:val="000000"/>
          <w:szCs w:val="22"/>
          <w:shd w:val="clear" w:color="auto" w:fill="FFFFFF"/>
          <w:lang w:val="sr-Cyrl-RS"/>
        </w:rPr>
        <w:lastRenderedPageBreak/>
        <w:t xml:space="preserve">Друго основно јавно тужилаштво у Београду је у априлу 2019. год. покренуло кривични поступак </w:t>
      </w:r>
      <w:r w:rsidRPr="005138B3">
        <w:rPr>
          <w:rFonts w:ascii="Book Antiqua" w:hAnsi="Book Antiqua" w:cs="Arial"/>
          <w:szCs w:val="22"/>
          <w:shd w:val="clear" w:color="auto" w:fill="FFFFFF"/>
          <w:lang w:val="sr-Cyrl-RS"/>
        </w:rPr>
        <w:t>против оца због сумње да је извршио кривично дела Одузимање малолетног лица поводом кривичне пријаве мајк</w:t>
      </w:r>
      <w:r>
        <w:rPr>
          <w:rFonts w:ascii="Book Antiqua" w:hAnsi="Book Antiqua" w:cs="Arial"/>
          <w:szCs w:val="22"/>
          <w:shd w:val="clear" w:color="auto" w:fill="FFFFFF"/>
          <w:lang w:val="sr-Cyrl-RS"/>
        </w:rPr>
        <w:t xml:space="preserve">е, а </w:t>
      </w:r>
      <w:r>
        <w:rPr>
          <w:rFonts w:ascii="Book Antiqua" w:hAnsi="Book Antiqua" w:cs="Arial"/>
          <w:color w:val="000000"/>
          <w:szCs w:val="22"/>
          <w:shd w:val="clear" w:color="auto" w:fill="FFFFFF"/>
          <w:lang w:val="sr-Cyrl-RS"/>
        </w:rPr>
        <w:t>отац је</w:t>
      </w:r>
      <w:r w:rsidR="00515ACB" w:rsidRPr="00A06339">
        <w:rPr>
          <w:rFonts w:ascii="Book Antiqua" w:hAnsi="Book Antiqua" w:cs="Arial"/>
          <w:color w:val="000000"/>
          <w:szCs w:val="22"/>
          <w:shd w:val="clear" w:color="auto" w:fill="FFFFFF"/>
          <w:lang w:val="sr-Cyrl-RS"/>
        </w:rPr>
        <w:t xml:space="preserve"> покренуо</w:t>
      </w:r>
      <w:r w:rsidR="001F37FF" w:rsidRPr="00A06339">
        <w:rPr>
          <w:rFonts w:ascii="Book Antiqua" w:hAnsi="Book Antiqua" w:cs="Arial"/>
          <w:color w:val="000000"/>
          <w:szCs w:val="22"/>
          <w:shd w:val="clear" w:color="auto" w:fill="FFFFFF"/>
          <w:lang w:val="sr-Cyrl-RS"/>
        </w:rPr>
        <w:t xml:space="preserve"> нов</w:t>
      </w:r>
      <w:r w:rsidR="00223E52">
        <w:rPr>
          <w:rFonts w:ascii="Book Antiqua" w:hAnsi="Book Antiqua" w:cs="Arial"/>
          <w:color w:val="000000"/>
          <w:szCs w:val="22"/>
          <w:shd w:val="clear" w:color="auto" w:fill="FFFFFF"/>
          <w:lang w:val="sr-Cyrl-RS"/>
        </w:rPr>
        <w:t xml:space="preserve"> спор ради</w:t>
      </w:r>
      <w:r w:rsidR="00515ACB" w:rsidRPr="00A06339">
        <w:rPr>
          <w:rFonts w:ascii="Book Antiqua" w:hAnsi="Book Antiqua" w:cs="Arial"/>
          <w:color w:val="000000"/>
          <w:szCs w:val="22"/>
          <w:shd w:val="clear" w:color="auto" w:fill="FFFFFF"/>
          <w:lang w:val="sr-Cyrl-RS"/>
        </w:rPr>
        <w:t xml:space="preserve"> из</w:t>
      </w:r>
      <w:r w:rsidR="00080F8E" w:rsidRPr="00A06339">
        <w:rPr>
          <w:rFonts w:ascii="Book Antiqua" w:hAnsi="Book Antiqua" w:cs="Arial"/>
          <w:color w:val="000000"/>
          <w:szCs w:val="22"/>
          <w:shd w:val="clear" w:color="auto" w:fill="FFFFFF"/>
          <w:lang w:val="sr-Cyrl-RS"/>
        </w:rPr>
        <w:t>м</w:t>
      </w:r>
      <w:r w:rsidR="00223E52">
        <w:rPr>
          <w:rFonts w:ascii="Book Antiqua" w:hAnsi="Book Antiqua" w:cs="Arial"/>
          <w:color w:val="000000"/>
          <w:szCs w:val="22"/>
          <w:shd w:val="clear" w:color="auto" w:fill="FFFFFF"/>
          <w:lang w:val="sr-Cyrl-RS"/>
        </w:rPr>
        <w:t>ене</w:t>
      </w:r>
      <w:r w:rsidR="00515ACB" w:rsidRPr="00A06339">
        <w:rPr>
          <w:rFonts w:ascii="Book Antiqua" w:hAnsi="Book Antiqua" w:cs="Arial"/>
          <w:color w:val="000000"/>
          <w:szCs w:val="22"/>
          <w:shd w:val="clear" w:color="auto" w:fill="FFFFFF"/>
          <w:lang w:val="sr-Cyrl-RS"/>
        </w:rPr>
        <w:t xml:space="preserve"> пресуд</w:t>
      </w:r>
      <w:r w:rsidR="00080F8E" w:rsidRPr="00A06339">
        <w:rPr>
          <w:rFonts w:ascii="Book Antiqua" w:hAnsi="Book Antiqua" w:cs="Arial"/>
          <w:color w:val="000000"/>
          <w:szCs w:val="22"/>
          <w:shd w:val="clear" w:color="auto" w:fill="FFFFFF"/>
          <w:lang w:val="sr-Cyrl-RS"/>
        </w:rPr>
        <w:t>е о начину вршења родитељск</w:t>
      </w:r>
      <w:r w:rsidR="00515ACB" w:rsidRPr="00A06339">
        <w:rPr>
          <w:rFonts w:ascii="Book Antiqua" w:hAnsi="Book Antiqua" w:cs="Arial"/>
          <w:color w:val="000000"/>
          <w:szCs w:val="22"/>
          <w:shd w:val="clear" w:color="auto" w:fill="FFFFFF"/>
          <w:lang w:val="sr-Cyrl-RS"/>
        </w:rPr>
        <w:t>ог</w:t>
      </w:r>
      <w:r w:rsidR="00D91615" w:rsidRPr="00A06339">
        <w:rPr>
          <w:rFonts w:ascii="Book Antiqua" w:hAnsi="Book Antiqua" w:cs="Arial"/>
          <w:color w:val="000000"/>
          <w:szCs w:val="22"/>
          <w:shd w:val="clear" w:color="auto" w:fill="FFFFFF"/>
          <w:lang w:val="sr-Cyrl-RS"/>
        </w:rPr>
        <w:t xml:space="preserve"> права, у којем је</w:t>
      </w:r>
      <w:r w:rsidR="00932F8D" w:rsidRPr="00A06339">
        <w:rPr>
          <w:rFonts w:ascii="Book Antiqua" w:hAnsi="Book Antiqua" w:cs="Arial"/>
          <w:color w:val="000000"/>
          <w:szCs w:val="22"/>
          <w:shd w:val="clear" w:color="auto" w:fill="FFFFFF"/>
          <w:lang w:val="sr-Cyrl-RS"/>
        </w:rPr>
        <w:t xml:space="preserve"> донета</w:t>
      </w:r>
      <w:r w:rsidR="00D91615" w:rsidRPr="00A06339">
        <w:rPr>
          <w:rFonts w:ascii="Book Antiqua" w:hAnsi="Book Antiqua" w:cs="Arial"/>
          <w:color w:val="000000"/>
          <w:szCs w:val="22"/>
          <w:shd w:val="clear" w:color="auto" w:fill="FFFFFF"/>
          <w:lang w:val="sr-Cyrl-RS"/>
        </w:rPr>
        <w:t xml:space="preserve"> </w:t>
      </w:r>
      <w:r w:rsidR="00932F8D" w:rsidRPr="00A06339">
        <w:rPr>
          <w:rFonts w:ascii="Book Antiqua" w:hAnsi="Book Antiqua" w:cs="Arial"/>
          <w:color w:val="000000"/>
          <w:szCs w:val="22"/>
          <w:shd w:val="clear" w:color="auto" w:fill="FFFFFF"/>
          <w:lang w:val="sr-Cyrl-RS"/>
        </w:rPr>
        <w:t>привремена мера у окт</w:t>
      </w:r>
      <w:r w:rsidR="00515ACB" w:rsidRPr="00A06339">
        <w:rPr>
          <w:rFonts w:ascii="Book Antiqua" w:hAnsi="Book Antiqua" w:cs="Arial"/>
          <w:color w:val="000000"/>
          <w:szCs w:val="22"/>
          <w:shd w:val="clear" w:color="auto" w:fill="FFFFFF"/>
          <w:lang w:val="sr-Cyrl-RS"/>
        </w:rPr>
        <w:t>об</w:t>
      </w:r>
      <w:r w:rsidR="00932F8D" w:rsidRPr="00A06339">
        <w:rPr>
          <w:rFonts w:ascii="Book Antiqua" w:hAnsi="Book Antiqua" w:cs="Arial"/>
          <w:color w:val="000000"/>
          <w:szCs w:val="22"/>
          <w:shd w:val="clear" w:color="auto" w:fill="FFFFFF"/>
          <w:lang w:val="sr-Cyrl-RS"/>
        </w:rPr>
        <w:t>ру</w:t>
      </w:r>
      <w:r w:rsidR="00D91615" w:rsidRPr="00A06339">
        <w:rPr>
          <w:rFonts w:ascii="Book Antiqua" w:hAnsi="Book Antiqua" w:cs="Arial"/>
          <w:color w:val="000000"/>
          <w:szCs w:val="22"/>
          <w:shd w:val="clear" w:color="auto" w:fill="FFFFFF"/>
          <w:lang w:val="sr-Cyrl-RS"/>
        </w:rPr>
        <w:t xml:space="preserve"> 2019. године,</w:t>
      </w:r>
      <w:r w:rsidR="00932F8D" w:rsidRPr="00A06339">
        <w:rPr>
          <w:rFonts w:ascii="Book Antiqua" w:hAnsi="Book Antiqua" w:cs="Arial"/>
          <w:color w:val="000000"/>
          <w:szCs w:val="22"/>
          <w:shd w:val="clear" w:color="auto" w:fill="FFFFFF"/>
          <w:lang w:val="sr-Cyrl-RS"/>
        </w:rPr>
        <w:t xml:space="preserve"> </w:t>
      </w:r>
      <w:r w:rsidR="00D91615" w:rsidRPr="00A06339">
        <w:rPr>
          <w:rFonts w:ascii="Book Antiqua" w:hAnsi="Book Antiqua" w:cs="Arial"/>
          <w:color w:val="000000"/>
          <w:szCs w:val="22"/>
          <w:shd w:val="clear" w:color="auto" w:fill="FFFFFF"/>
          <w:lang w:val="sr-Cyrl-RS"/>
        </w:rPr>
        <w:t xml:space="preserve">заснована на </w:t>
      </w:r>
      <w:r w:rsidR="006A70C0" w:rsidRPr="00A06339">
        <w:rPr>
          <w:rFonts w:ascii="Book Antiqua" w:hAnsi="Book Antiqua" w:cs="Arial"/>
          <w:color w:val="000000"/>
          <w:szCs w:val="22"/>
          <w:shd w:val="clear" w:color="auto" w:fill="FFFFFF"/>
          <w:lang w:val="sr-Cyrl-RS"/>
        </w:rPr>
        <w:t>пре</w:t>
      </w:r>
      <w:r w:rsidR="001F37FF" w:rsidRPr="00A06339">
        <w:rPr>
          <w:rFonts w:ascii="Book Antiqua" w:hAnsi="Book Antiqua" w:cs="Arial"/>
          <w:color w:val="000000"/>
          <w:szCs w:val="22"/>
          <w:shd w:val="clear" w:color="auto" w:fill="FFFFFF"/>
          <w:lang w:val="sr-Cyrl-RS"/>
        </w:rPr>
        <w:t>д</w:t>
      </w:r>
      <w:r w:rsidR="006A70C0" w:rsidRPr="00A06339">
        <w:rPr>
          <w:rFonts w:ascii="Book Antiqua" w:hAnsi="Book Antiqua" w:cs="Arial"/>
          <w:color w:val="000000"/>
          <w:szCs w:val="22"/>
          <w:shd w:val="clear" w:color="auto" w:fill="FFFFFF"/>
          <w:lang w:val="sr-Cyrl-RS"/>
        </w:rPr>
        <w:t xml:space="preserve">логу </w:t>
      </w:r>
      <w:r w:rsidR="00D91615" w:rsidRPr="00A06339">
        <w:rPr>
          <w:rFonts w:ascii="Book Antiqua" w:hAnsi="Book Antiqua" w:cs="Arial"/>
          <w:color w:val="000000"/>
          <w:szCs w:val="22"/>
          <w:shd w:val="clear" w:color="auto" w:fill="FFFFFF"/>
          <w:lang w:val="sr-Cyrl-RS"/>
        </w:rPr>
        <w:t xml:space="preserve">Центра </w:t>
      </w:r>
      <w:r w:rsidR="00932F8D" w:rsidRPr="00A06339">
        <w:rPr>
          <w:rFonts w:ascii="Book Antiqua" w:hAnsi="Book Antiqua" w:cs="Arial"/>
          <w:color w:val="000000"/>
          <w:szCs w:val="22"/>
          <w:shd w:val="clear" w:color="auto" w:fill="FFFFFF"/>
          <w:lang w:val="sr-Cyrl-RS"/>
        </w:rPr>
        <w:t>д</w:t>
      </w:r>
      <w:r w:rsidR="00FE65A4" w:rsidRPr="00A06339">
        <w:rPr>
          <w:rFonts w:ascii="Book Antiqua" w:hAnsi="Book Antiqua" w:cs="Arial"/>
          <w:color w:val="000000"/>
          <w:szCs w:val="22"/>
          <w:shd w:val="clear" w:color="auto" w:fill="FFFFFF"/>
          <w:lang w:val="sr-Cyrl-RS"/>
        </w:rPr>
        <w:t xml:space="preserve">а се </w:t>
      </w:r>
      <w:r w:rsidR="00D91615" w:rsidRPr="00A06339">
        <w:rPr>
          <w:rFonts w:ascii="Book Antiqua" w:hAnsi="Book Antiqua" w:cs="Arial"/>
          <w:color w:val="000000"/>
          <w:szCs w:val="22"/>
          <w:shd w:val="clear" w:color="auto" w:fill="FFFFFF"/>
          <w:lang w:val="sr-Cyrl-RS"/>
        </w:rPr>
        <w:t xml:space="preserve">дете </w:t>
      </w:r>
      <w:r w:rsidR="00FE65A4" w:rsidRPr="00A06339">
        <w:rPr>
          <w:rFonts w:ascii="Book Antiqua" w:hAnsi="Book Antiqua" w:cs="Arial"/>
          <w:color w:val="000000"/>
          <w:szCs w:val="22"/>
          <w:shd w:val="clear" w:color="auto" w:fill="FFFFFF"/>
          <w:lang w:val="sr-Cyrl-RS"/>
        </w:rPr>
        <w:t xml:space="preserve">повери оцу и уреди виђање </w:t>
      </w:r>
      <w:r w:rsidR="00932F8D" w:rsidRPr="00A06339">
        <w:rPr>
          <w:rFonts w:ascii="Book Antiqua" w:hAnsi="Book Antiqua" w:cs="Arial"/>
          <w:color w:val="000000"/>
          <w:szCs w:val="22"/>
          <w:shd w:val="clear" w:color="auto" w:fill="FFFFFF"/>
          <w:lang w:val="sr-Cyrl-RS"/>
        </w:rPr>
        <w:t>са мајком</w:t>
      </w:r>
      <w:r w:rsidR="00D3566A" w:rsidRPr="00A06339">
        <w:rPr>
          <w:rFonts w:ascii="Book Antiqua" w:hAnsi="Book Antiqua" w:cs="Arial"/>
          <w:color w:val="000000"/>
          <w:szCs w:val="22"/>
          <w:shd w:val="clear" w:color="auto" w:fill="FFFFFF"/>
          <w:lang w:val="sr-Cyrl-RS"/>
        </w:rPr>
        <w:t>.</w:t>
      </w:r>
      <w:r w:rsidR="00481F93" w:rsidRPr="00A06339">
        <w:rPr>
          <w:rFonts w:ascii="Book Antiqua" w:hAnsi="Book Antiqua" w:cs="Arial"/>
          <w:color w:val="000000"/>
          <w:szCs w:val="22"/>
          <w:shd w:val="clear" w:color="auto" w:fill="FFFFFF"/>
          <w:lang w:val="sr-Cyrl-RS"/>
        </w:rPr>
        <w:t xml:space="preserve"> Виши суд</w:t>
      </w:r>
      <w:r w:rsidR="002F07CC" w:rsidRPr="00A06339">
        <w:rPr>
          <w:rFonts w:ascii="Book Antiqua" w:hAnsi="Book Antiqua" w:cs="Arial"/>
          <w:color w:val="000000"/>
          <w:szCs w:val="22"/>
          <w:shd w:val="clear" w:color="auto" w:fill="FFFFFF"/>
          <w:lang w:val="sr-Cyrl-RS"/>
        </w:rPr>
        <w:t xml:space="preserve"> у Београду</w:t>
      </w:r>
      <w:r w:rsidR="00481F93" w:rsidRPr="00A06339">
        <w:rPr>
          <w:rFonts w:ascii="Book Antiqua" w:hAnsi="Book Antiqua" w:cs="Arial"/>
          <w:color w:val="000000"/>
          <w:szCs w:val="22"/>
          <w:shd w:val="clear" w:color="auto" w:fill="FFFFFF"/>
          <w:lang w:val="sr-Cyrl-RS"/>
        </w:rPr>
        <w:t xml:space="preserve"> је у фебруару 2020. поништио</w:t>
      </w:r>
      <w:r w:rsidR="00547530" w:rsidRPr="00A06339">
        <w:rPr>
          <w:rFonts w:ascii="Book Antiqua" w:hAnsi="Book Antiqua" w:cs="Arial"/>
          <w:color w:val="000000"/>
          <w:szCs w:val="22"/>
          <w:shd w:val="clear" w:color="auto" w:fill="FFFFFF"/>
          <w:lang w:val="sr-Cyrl-RS"/>
        </w:rPr>
        <w:t xml:space="preserve"> наведено</w:t>
      </w:r>
      <w:r w:rsidR="00481F93" w:rsidRPr="00A06339">
        <w:rPr>
          <w:rFonts w:ascii="Book Antiqua" w:hAnsi="Book Antiqua" w:cs="Arial"/>
          <w:color w:val="000000"/>
          <w:szCs w:val="22"/>
          <w:shd w:val="clear" w:color="auto" w:fill="FFFFFF"/>
          <w:lang w:val="sr-Cyrl-RS"/>
        </w:rPr>
        <w:t xml:space="preserve"> решење о привременој мери</w:t>
      </w:r>
      <w:r w:rsidR="00D54F41" w:rsidRPr="00A06339">
        <w:rPr>
          <w:rFonts w:ascii="Book Antiqua" w:hAnsi="Book Antiqua" w:cs="Arial"/>
          <w:color w:val="000000"/>
          <w:szCs w:val="22"/>
          <w:shd w:val="clear" w:color="auto" w:fill="FFFFFF"/>
          <w:lang w:val="sr-Cyrl-RS"/>
        </w:rPr>
        <w:t>,</w:t>
      </w:r>
      <w:r w:rsidR="00481F93" w:rsidRPr="00A06339">
        <w:rPr>
          <w:rFonts w:ascii="Book Antiqua" w:hAnsi="Book Antiqua" w:cs="Arial"/>
          <w:color w:val="000000"/>
          <w:szCs w:val="22"/>
          <w:shd w:val="clear" w:color="auto" w:fill="FFFFFF"/>
          <w:lang w:val="sr-Cyrl-RS"/>
        </w:rPr>
        <w:t xml:space="preserve"> јер је „донета полазећи од налаза и мишљења Градског центра за социјални рад – одељење Вождовац од 2018. , а наведени налаз је урађен не по захтеву поступајуће судије… већ по захтеву друге судије… нарочито имајући у виду да у предмету који је правноснажно окончан, наведени налаз и мишљење ГЦСР није прихваћен јер је био у колизији са мишљењем комисије судских вештака.“ </w:t>
      </w:r>
      <w:r w:rsidR="006E4D58" w:rsidRPr="00A06339">
        <w:rPr>
          <w:rFonts w:ascii="Book Antiqua" w:hAnsi="Book Antiqua" w:cs="Arial"/>
          <w:color w:val="000000"/>
          <w:szCs w:val="22"/>
          <w:shd w:val="clear" w:color="auto" w:fill="FFFFFF"/>
          <w:lang w:val="sr-Cyrl-RS"/>
        </w:rPr>
        <w:t xml:space="preserve">Такође, </w:t>
      </w:r>
      <w:r w:rsidR="00A066AB" w:rsidRPr="00A06339">
        <w:rPr>
          <w:rFonts w:ascii="Book Antiqua" w:hAnsi="Book Antiqua" w:cs="Arial"/>
          <w:color w:val="000000"/>
          <w:szCs w:val="22"/>
          <w:shd w:val="clear" w:color="auto" w:fill="FFFFFF"/>
          <w:lang w:val="sr-Cyrl-RS"/>
        </w:rPr>
        <w:t>д</w:t>
      </w:r>
      <w:r w:rsidR="002F0F35" w:rsidRPr="00A06339">
        <w:rPr>
          <w:rFonts w:ascii="Book Antiqua" w:hAnsi="Book Antiqua" w:cs="Arial"/>
          <w:color w:val="000000"/>
          <w:szCs w:val="22"/>
          <w:shd w:val="clear" w:color="auto" w:fill="FFFFFF"/>
          <w:lang w:val="sr-Cyrl-RS"/>
        </w:rPr>
        <w:t>остављање</w:t>
      </w:r>
      <w:r w:rsidR="00A066AB" w:rsidRPr="00A06339">
        <w:rPr>
          <w:rFonts w:ascii="Book Antiqua" w:hAnsi="Book Antiqua" w:cs="Arial"/>
          <w:color w:val="000000"/>
          <w:szCs w:val="22"/>
          <w:shd w:val="clear" w:color="auto" w:fill="FFFFFF"/>
          <w:lang w:val="sr-Cyrl-RS"/>
        </w:rPr>
        <w:t>м</w:t>
      </w:r>
      <w:r w:rsidR="006E4D58" w:rsidRPr="00A06339">
        <w:rPr>
          <w:rFonts w:ascii="Book Antiqua" w:hAnsi="Book Antiqua" w:cs="Arial"/>
          <w:color w:val="000000"/>
          <w:szCs w:val="22"/>
          <w:shd w:val="clear" w:color="auto" w:fill="FFFFFF"/>
          <w:lang w:val="sr-Cyrl-RS"/>
        </w:rPr>
        <w:t xml:space="preserve"> извештај</w:t>
      </w:r>
      <w:r w:rsidR="002F0F35" w:rsidRPr="00A06339">
        <w:rPr>
          <w:rFonts w:ascii="Book Antiqua" w:hAnsi="Book Antiqua" w:cs="Arial"/>
          <w:color w:val="000000"/>
          <w:szCs w:val="22"/>
          <w:shd w:val="clear" w:color="auto" w:fill="FFFFFF"/>
          <w:lang w:val="sr-Cyrl-RS"/>
        </w:rPr>
        <w:t>а</w:t>
      </w:r>
      <w:r w:rsidR="006E4D58" w:rsidRPr="00A06339">
        <w:rPr>
          <w:rFonts w:ascii="Book Antiqua" w:hAnsi="Book Antiqua" w:cs="Arial"/>
          <w:color w:val="000000"/>
          <w:szCs w:val="22"/>
          <w:shd w:val="clear" w:color="auto" w:fill="FFFFFF"/>
          <w:lang w:val="sr-Cyrl-RS"/>
        </w:rPr>
        <w:t xml:space="preserve"> </w:t>
      </w:r>
      <w:r w:rsidR="002F0F35" w:rsidRPr="00A06339">
        <w:rPr>
          <w:rFonts w:ascii="Book Antiqua" w:hAnsi="Book Antiqua" w:cs="Arial"/>
          <w:color w:val="000000"/>
          <w:szCs w:val="22"/>
          <w:shd w:val="clear" w:color="auto" w:fill="FFFFFF"/>
          <w:lang w:val="sr-Cyrl-RS"/>
        </w:rPr>
        <w:t>суду који је намењен пр</w:t>
      </w:r>
      <w:r w:rsidR="00A066AB" w:rsidRPr="00A06339">
        <w:rPr>
          <w:rFonts w:ascii="Book Antiqua" w:hAnsi="Book Antiqua" w:cs="Arial"/>
          <w:color w:val="000000"/>
          <w:szCs w:val="22"/>
          <w:shd w:val="clear" w:color="auto" w:fill="FFFFFF"/>
          <w:lang w:val="sr-Cyrl-RS"/>
        </w:rPr>
        <w:t>е</w:t>
      </w:r>
      <w:r w:rsidR="002F0F35" w:rsidRPr="00A06339">
        <w:rPr>
          <w:rFonts w:ascii="Book Antiqua" w:hAnsi="Book Antiqua" w:cs="Arial"/>
          <w:color w:val="000000"/>
          <w:szCs w:val="22"/>
          <w:shd w:val="clear" w:color="auto" w:fill="FFFFFF"/>
          <w:lang w:val="sr-Cyrl-RS"/>
        </w:rPr>
        <w:t xml:space="preserve">тходном судском поступку, </w:t>
      </w:r>
      <w:r w:rsidR="006E4D58" w:rsidRPr="00A06339">
        <w:rPr>
          <w:rFonts w:ascii="Book Antiqua" w:hAnsi="Book Antiqua" w:cs="Arial"/>
          <w:color w:val="000000"/>
          <w:szCs w:val="22"/>
          <w:shd w:val="clear" w:color="auto" w:fill="FFFFFF"/>
          <w:lang w:val="sr-Cyrl-RS"/>
        </w:rPr>
        <w:t xml:space="preserve">Центар </w:t>
      </w:r>
      <w:r w:rsidR="00A066AB" w:rsidRPr="00A06339">
        <w:rPr>
          <w:rFonts w:ascii="Book Antiqua" w:hAnsi="Book Antiqua" w:cs="Arial"/>
          <w:color w:val="000000"/>
          <w:szCs w:val="22"/>
          <w:shd w:val="clear" w:color="auto" w:fill="FFFFFF"/>
          <w:lang w:val="sr-Cyrl-RS"/>
        </w:rPr>
        <w:t xml:space="preserve">је пропустио да </w:t>
      </w:r>
      <w:r w:rsidR="006E4D58" w:rsidRPr="00A06339">
        <w:rPr>
          <w:rFonts w:ascii="Book Antiqua" w:hAnsi="Book Antiqua" w:cs="Arial"/>
          <w:color w:val="000000"/>
          <w:szCs w:val="22"/>
          <w:shd w:val="clear" w:color="auto" w:fill="FFFFFF"/>
          <w:lang w:val="sr-Cyrl-RS"/>
        </w:rPr>
        <w:t>судију</w:t>
      </w:r>
      <w:r w:rsidR="0004262C" w:rsidRPr="00A06339">
        <w:rPr>
          <w:rFonts w:ascii="Book Antiqua" w:hAnsi="Book Antiqua" w:cs="Arial"/>
          <w:color w:val="000000"/>
          <w:szCs w:val="22"/>
          <w:shd w:val="clear" w:color="auto" w:fill="FFFFFF"/>
          <w:lang w:val="sr-Cyrl-RS"/>
        </w:rPr>
        <w:t xml:space="preserve"> </w:t>
      </w:r>
      <w:r w:rsidR="007F11DD" w:rsidRPr="00A06339">
        <w:rPr>
          <w:rFonts w:ascii="Book Antiqua" w:hAnsi="Book Antiqua" w:cs="Arial"/>
          <w:color w:val="000000"/>
          <w:szCs w:val="22"/>
          <w:shd w:val="clear" w:color="auto" w:fill="FFFFFF"/>
          <w:lang w:val="sr-Cyrl-RS"/>
        </w:rPr>
        <w:t xml:space="preserve">која поступа </w:t>
      </w:r>
      <w:r w:rsidR="0004262C" w:rsidRPr="00A06339">
        <w:rPr>
          <w:rFonts w:ascii="Book Antiqua" w:hAnsi="Book Antiqua" w:cs="Arial"/>
          <w:color w:val="000000"/>
          <w:szCs w:val="22"/>
          <w:shd w:val="clear" w:color="auto" w:fill="FFFFFF"/>
          <w:lang w:val="sr-Cyrl-RS"/>
        </w:rPr>
        <w:t>у новом поступку</w:t>
      </w:r>
      <w:r w:rsidR="006E4D58" w:rsidRPr="00A06339">
        <w:rPr>
          <w:rFonts w:ascii="Book Antiqua" w:hAnsi="Book Antiqua" w:cs="Arial"/>
          <w:color w:val="000000"/>
          <w:szCs w:val="22"/>
          <w:shd w:val="clear" w:color="auto" w:fill="FFFFFF"/>
          <w:lang w:val="sr-Cyrl-RS"/>
        </w:rPr>
        <w:t xml:space="preserve"> </w:t>
      </w:r>
      <w:r w:rsidR="00A066AB" w:rsidRPr="00A06339">
        <w:rPr>
          <w:rFonts w:ascii="Book Antiqua" w:hAnsi="Book Antiqua" w:cs="Arial"/>
          <w:color w:val="000000"/>
          <w:szCs w:val="22"/>
          <w:shd w:val="clear" w:color="auto" w:fill="FFFFFF"/>
          <w:lang w:val="sr-Cyrl-RS"/>
        </w:rPr>
        <w:t xml:space="preserve">обавести </w:t>
      </w:r>
      <w:r w:rsidR="006E4D58" w:rsidRPr="00A06339">
        <w:rPr>
          <w:rFonts w:ascii="Book Antiqua" w:hAnsi="Book Antiqua" w:cs="Arial"/>
          <w:color w:val="000000"/>
          <w:szCs w:val="22"/>
          <w:shd w:val="clear" w:color="auto" w:fill="FFFFFF"/>
          <w:lang w:val="sr-Cyrl-RS"/>
        </w:rPr>
        <w:t>о свим</w:t>
      </w:r>
      <w:r w:rsidR="0004262C" w:rsidRPr="00A06339">
        <w:rPr>
          <w:rFonts w:ascii="Book Antiqua" w:hAnsi="Book Antiqua" w:cs="Arial"/>
          <w:color w:val="000000"/>
          <w:szCs w:val="22"/>
          <w:shd w:val="clear" w:color="auto" w:fill="FFFFFF"/>
          <w:lang w:val="sr-Cyrl-RS"/>
        </w:rPr>
        <w:t xml:space="preserve"> </w:t>
      </w:r>
      <w:proofErr w:type="spellStart"/>
      <w:r w:rsidR="006E4D58" w:rsidRPr="00A06339">
        <w:rPr>
          <w:rFonts w:ascii="Book Antiqua" w:hAnsi="Book Antiqua" w:cs="Arial"/>
          <w:color w:val="000000"/>
          <w:szCs w:val="22"/>
          <w:shd w:val="clear" w:color="auto" w:fill="FFFFFF"/>
          <w:lang w:val="sr-Cyrl-RS"/>
        </w:rPr>
        <w:t>сазњањима</w:t>
      </w:r>
      <w:proofErr w:type="spellEnd"/>
      <w:r w:rsidR="006E4D58" w:rsidRPr="00A06339">
        <w:rPr>
          <w:rFonts w:ascii="Book Antiqua" w:hAnsi="Book Antiqua" w:cs="Arial"/>
          <w:color w:val="000000"/>
          <w:szCs w:val="22"/>
          <w:shd w:val="clear" w:color="auto" w:fill="FFFFFF"/>
          <w:lang w:val="sr-Cyrl-RS"/>
        </w:rPr>
        <w:t xml:space="preserve"> којима је </w:t>
      </w:r>
      <w:r w:rsidR="00D54F41" w:rsidRPr="00A06339">
        <w:rPr>
          <w:rFonts w:ascii="Book Antiqua" w:hAnsi="Book Antiqua" w:cs="Arial"/>
          <w:color w:val="000000"/>
          <w:szCs w:val="22"/>
          <w:shd w:val="clear" w:color="auto" w:fill="FFFFFF"/>
          <w:lang w:val="sr-Cyrl-RS"/>
        </w:rPr>
        <w:t xml:space="preserve">до тада </w:t>
      </w:r>
      <w:r w:rsidR="006E4D58" w:rsidRPr="00A06339">
        <w:rPr>
          <w:rFonts w:ascii="Book Antiqua" w:hAnsi="Book Antiqua" w:cs="Arial"/>
          <w:color w:val="000000"/>
          <w:szCs w:val="22"/>
          <w:shd w:val="clear" w:color="auto" w:fill="FFFFFF"/>
          <w:lang w:val="sr-Cyrl-RS"/>
        </w:rPr>
        <w:t>распол</w:t>
      </w:r>
      <w:r w:rsidR="00A066AB" w:rsidRPr="00A06339">
        <w:rPr>
          <w:rFonts w:ascii="Book Antiqua" w:hAnsi="Book Antiqua" w:cs="Arial"/>
          <w:color w:val="000000"/>
          <w:szCs w:val="22"/>
          <w:shd w:val="clear" w:color="auto" w:fill="FFFFFF"/>
          <w:lang w:val="sr-Cyrl-RS"/>
        </w:rPr>
        <w:t>а</w:t>
      </w:r>
      <w:r w:rsidR="006E4D58" w:rsidRPr="00A06339">
        <w:rPr>
          <w:rFonts w:ascii="Book Antiqua" w:hAnsi="Book Antiqua" w:cs="Arial"/>
          <w:color w:val="000000"/>
          <w:szCs w:val="22"/>
          <w:shd w:val="clear" w:color="auto" w:fill="FFFFFF"/>
          <w:lang w:val="sr-Cyrl-RS"/>
        </w:rPr>
        <w:t>гао</w:t>
      </w:r>
      <w:r w:rsidR="00A066AB" w:rsidRPr="00A06339">
        <w:rPr>
          <w:rFonts w:ascii="Book Antiqua" w:hAnsi="Book Antiqua" w:cs="Arial"/>
          <w:color w:val="000000"/>
          <w:szCs w:val="22"/>
          <w:shd w:val="clear" w:color="auto" w:fill="FFFFFF"/>
          <w:lang w:val="sr-Cyrl-RS"/>
        </w:rPr>
        <w:t xml:space="preserve"> </w:t>
      </w:r>
      <w:r w:rsidR="00170E45" w:rsidRPr="00A06339">
        <w:rPr>
          <w:rFonts w:ascii="Book Antiqua" w:hAnsi="Book Antiqua" w:cs="Arial"/>
          <w:color w:val="000000"/>
          <w:szCs w:val="22"/>
          <w:shd w:val="clear" w:color="auto" w:fill="FFFFFF"/>
          <w:lang w:val="sr-Cyrl-RS"/>
        </w:rPr>
        <w:t>у вези са</w:t>
      </w:r>
      <w:r w:rsidR="00590D72" w:rsidRPr="00A06339">
        <w:rPr>
          <w:rFonts w:ascii="Book Antiqua" w:hAnsi="Book Antiqua" w:cs="Arial"/>
          <w:color w:val="000000"/>
          <w:szCs w:val="22"/>
          <w:shd w:val="clear" w:color="auto" w:fill="FFFFFF"/>
          <w:lang w:val="sr-Cyrl-RS"/>
        </w:rPr>
        <w:t xml:space="preserve"> чињеницама да отац врши негативан утицај на дететов однос са мајком</w:t>
      </w:r>
      <w:r w:rsidR="002A0E11" w:rsidRPr="00A06339">
        <w:rPr>
          <w:rFonts w:ascii="Book Antiqua" w:hAnsi="Book Antiqua" w:cs="Arial"/>
          <w:color w:val="000000"/>
          <w:szCs w:val="22"/>
          <w:shd w:val="clear" w:color="auto" w:fill="FFFFFF"/>
          <w:lang w:val="sr-Cyrl-RS"/>
        </w:rPr>
        <w:t>, да је спречавао виђање детета са мајком</w:t>
      </w:r>
      <w:r w:rsidR="00590D72" w:rsidRPr="00A06339">
        <w:rPr>
          <w:rFonts w:ascii="Book Antiqua" w:hAnsi="Book Antiqua" w:cs="Arial"/>
          <w:color w:val="000000"/>
          <w:szCs w:val="22"/>
          <w:shd w:val="clear" w:color="auto" w:fill="FFFFFF"/>
          <w:lang w:val="sr-Cyrl-RS"/>
        </w:rPr>
        <w:t xml:space="preserve"> и да је дете задржао код себе </w:t>
      </w:r>
      <w:proofErr w:type="spellStart"/>
      <w:r w:rsidR="00590D72" w:rsidRPr="00A06339">
        <w:rPr>
          <w:rFonts w:ascii="Book Antiqua" w:hAnsi="Book Antiqua" w:cs="Arial"/>
          <w:color w:val="000000"/>
          <w:szCs w:val="22"/>
          <w:shd w:val="clear" w:color="auto" w:fill="FFFFFF"/>
          <w:lang w:val="sr-Cyrl-RS"/>
        </w:rPr>
        <w:t>непоштујући</w:t>
      </w:r>
      <w:proofErr w:type="spellEnd"/>
      <w:r w:rsidR="00590D72" w:rsidRPr="00A06339">
        <w:rPr>
          <w:rFonts w:ascii="Book Antiqua" w:hAnsi="Book Antiqua" w:cs="Arial"/>
          <w:color w:val="000000"/>
          <w:szCs w:val="22"/>
          <w:shd w:val="clear" w:color="auto" w:fill="FFFFFF"/>
          <w:lang w:val="sr-Cyrl-RS"/>
        </w:rPr>
        <w:t xml:space="preserve"> судске одлуке којима је одлучено о том питању</w:t>
      </w:r>
      <w:r w:rsidR="002A0E11" w:rsidRPr="00A06339">
        <w:rPr>
          <w:rFonts w:ascii="Book Antiqua" w:hAnsi="Book Antiqua" w:cs="Arial"/>
          <w:color w:val="000000"/>
          <w:szCs w:val="22"/>
          <w:shd w:val="clear" w:color="auto" w:fill="FFFFFF"/>
          <w:lang w:val="sr-Cyrl-RS"/>
        </w:rPr>
        <w:t>, као и о партнерском насиљу над мајко</w:t>
      </w:r>
      <w:r w:rsidR="00EB1FD4" w:rsidRPr="00A06339">
        <w:rPr>
          <w:rFonts w:ascii="Book Antiqua" w:hAnsi="Book Antiqua" w:cs="Arial"/>
          <w:color w:val="000000"/>
          <w:szCs w:val="22"/>
          <w:shd w:val="clear" w:color="auto" w:fill="FFFFFF"/>
          <w:lang w:val="sr-Cyrl-RS"/>
        </w:rPr>
        <w:t>м</w:t>
      </w:r>
      <w:r w:rsidR="007371B5" w:rsidRPr="00A06339">
        <w:rPr>
          <w:rFonts w:ascii="Book Antiqua" w:hAnsi="Book Antiqua" w:cs="Arial"/>
          <w:color w:val="000000"/>
          <w:szCs w:val="22"/>
          <w:shd w:val="clear" w:color="auto" w:fill="FFFFFF"/>
          <w:lang w:val="sr-Cyrl-RS"/>
        </w:rPr>
        <w:t xml:space="preserve"> </w:t>
      </w:r>
      <w:r w:rsidR="002A0E11" w:rsidRPr="00A06339">
        <w:rPr>
          <w:rFonts w:ascii="Book Antiqua" w:hAnsi="Book Antiqua" w:cs="Arial"/>
          <w:color w:val="000000"/>
          <w:szCs w:val="22"/>
          <w:shd w:val="clear" w:color="auto" w:fill="FFFFFF"/>
          <w:lang w:val="sr-Cyrl-RS"/>
        </w:rPr>
        <w:t>које је томе претходило.</w:t>
      </w:r>
    </w:p>
    <w:p w14:paraId="74C9D5B7" w14:textId="1F074C5F" w:rsidR="006E4D58" w:rsidRPr="006E4D58" w:rsidRDefault="006E4D58" w:rsidP="006E4D58">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 xml:space="preserve">Док је привремена мера </w:t>
      </w:r>
      <w:r w:rsidR="000478E7">
        <w:rPr>
          <w:rFonts w:ascii="Book Antiqua" w:hAnsi="Book Antiqua" w:cs="Arial"/>
          <w:color w:val="000000"/>
          <w:szCs w:val="22"/>
          <w:shd w:val="clear" w:color="auto" w:fill="FFFFFF"/>
          <w:lang w:val="sr-Cyrl-RS"/>
        </w:rPr>
        <w:t xml:space="preserve">из октобра 2019. год. </w:t>
      </w:r>
      <w:r>
        <w:rPr>
          <w:rFonts w:ascii="Book Antiqua" w:hAnsi="Book Antiqua" w:cs="Arial"/>
          <w:color w:val="000000"/>
          <w:szCs w:val="22"/>
          <w:shd w:val="clear" w:color="auto" w:fill="FFFFFF"/>
          <w:lang w:val="sr-Cyrl-RS"/>
        </w:rPr>
        <w:t xml:space="preserve">била на снази, </w:t>
      </w:r>
      <w:r w:rsidRPr="00441E3D">
        <w:rPr>
          <w:rFonts w:ascii="Book Antiqua" w:hAnsi="Book Antiqua" w:cs="Arial"/>
          <w:color w:val="000000"/>
          <w:szCs w:val="22"/>
          <w:shd w:val="clear" w:color="auto" w:fill="FFFFFF"/>
          <w:lang w:val="sr-Cyrl-RS"/>
        </w:rPr>
        <w:t>мајка је Центру достављала обавештења о понашању оца</w:t>
      </w:r>
      <w:r w:rsidR="000478E7">
        <w:rPr>
          <w:rFonts w:ascii="Book Antiqua" w:hAnsi="Book Antiqua" w:cs="Arial"/>
          <w:color w:val="000000"/>
          <w:szCs w:val="22"/>
          <w:shd w:val="clear" w:color="auto" w:fill="FFFFFF"/>
          <w:lang w:val="sr-Cyrl-RS"/>
        </w:rPr>
        <w:t>, опструкцијама</w:t>
      </w:r>
      <w:r w:rsidRPr="00441E3D">
        <w:rPr>
          <w:rFonts w:ascii="Book Antiqua" w:hAnsi="Book Antiqua" w:cs="Arial"/>
          <w:color w:val="000000"/>
          <w:szCs w:val="22"/>
          <w:shd w:val="clear" w:color="auto" w:fill="FFFFFF"/>
          <w:lang w:val="sr-Cyrl-RS"/>
        </w:rPr>
        <w:t xml:space="preserve"> и начинима на који је спречавао дете да се виђа са мајком по </w:t>
      </w:r>
      <w:r w:rsidR="009A0138">
        <w:rPr>
          <w:rFonts w:ascii="Book Antiqua" w:hAnsi="Book Antiqua" w:cs="Arial"/>
          <w:color w:val="000000"/>
          <w:szCs w:val="22"/>
          <w:shd w:val="clear" w:color="auto" w:fill="FFFFFF"/>
          <w:lang w:val="sr-Cyrl-RS"/>
        </w:rPr>
        <w:t>ов</w:t>
      </w:r>
      <w:r w:rsidRPr="00441E3D">
        <w:rPr>
          <w:rFonts w:ascii="Book Antiqua" w:hAnsi="Book Antiqua" w:cs="Arial"/>
          <w:color w:val="000000"/>
          <w:szCs w:val="22"/>
          <w:shd w:val="clear" w:color="auto" w:fill="FFFFFF"/>
          <w:lang w:val="sr-Cyrl-RS"/>
        </w:rPr>
        <w:t>ој привременој мери (док је дете код мајке</w:t>
      </w:r>
      <w:r>
        <w:rPr>
          <w:rFonts w:ascii="Book Antiqua" w:hAnsi="Book Antiqua" w:cs="Arial"/>
          <w:color w:val="000000"/>
          <w:szCs w:val="22"/>
          <w:shd w:val="clear" w:color="auto" w:fill="FFFFFF"/>
          <w:lang w:val="sr-Cyrl-RS"/>
        </w:rPr>
        <w:t>,</w:t>
      </w:r>
      <w:r w:rsidRPr="00441E3D">
        <w:rPr>
          <w:rFonts w:ascii="Book Antiqua" w:hAnsi="Book Antiqua" w:cs="Arial"/>
          <w:color w:val="000000"/>
          <w:szCs w:val="22"/>
          <w:shd w:val="clear" w:color="auto" w:fill="FFFFFF"/>
          <w:lang w:val="sr-Cyrl-RS"/>
        </w:rPr>
        <w:t xml:space="preserve"> отац га зове непрекидно, дете је тада „видно узнемирено… затвори и прозоре и врата“, да му „забрањује тренинг уколико га он не води </w:t>
      </w:r>
      <w:r w:rsidR="005B36DD">
        <w:rPr>
          <w:rFonts w:ascii="Book Antiqua" w:hAnsi="Book Antiqua" w:cs="Arial"/>
          <w:color w:val="000000"/>
          <w:szCs w:val="22"/>
          <w:shd w:val="clear" w:color="auto" w:fill="FFFFFF"/>
          <w:lang w:val="sr-Cyrl-RS"/>
        </w:rPr>
        <w:t>-</w:t>
      </w:r>
      <w:r w:rsidRPr="00441E3D">
        <w:rPr>
          <w:rFonts w:ascii="Book Antiqua" w:hAnsi="Book Antiqua" w:cs="Arial"/>
          <w:color w:val="000000"/>
          <w:szCs w:val="22"/>
          <w:shd w:val="clear" w:color="auto" w:fill="FFFFFF"/>
          <w:lang w:val="sr-Cyrl-RS"/>
        </w:rPr>
        <w:t xml:space="preserve">што ми </w:t>
      </w:r>
      <w:r w:rsidR="00554F41">
        <w:rPr>
          <w:rFonts w:ascii="Book Antiqua" w:hAnsi="Book Antiqua" w:cs="Arial"/>
          <w:color w:val="000000"/>
          <w:szCs w:val="22"/>
          <w:shd w:val="clear" w:color="auto" w:fill="FFFFFF"/>
          <w:lang w:val="sr-Cyrl-RS"/>
        </w:rPr>
        <w:t>ББ</w:t>
      </w:r>
      <w:r w:rsidRPr="00441E3D">
        <w:rPr>
          <w:rFonts w:ascii="Book Antiqua" w:hAnsi="Book Antiqua" w:cs="Arial"/>
          <w:color w:val="000000"/>
          <w:szCs w:val="22"/>
          <w:shd w:val="clear" w:color="auto" w:fill="FFFFFF"/>
          <w:lang w:val="sr-Cyrl-RS"/>
        </w:rPr>
        <w:t xml:space="preserve"> наводи и у поруци</w:t>
      </w:r>
      <w:r w:rsidR="005B36DD">
        <w:rPr>
          <w:rFonts w:ascii="Book Antiqua" w:hAnsi="Book Antiqua" w:cs="Arial"/>
          <w:color w:val="000000"/>
          <w:szCs w:val="22"/>
          <w:shd w:val="clear" w:color="auto" w:fill="FFFFFF"/>
          <w:lang w:val="sr-Cyrl-RS"/>
        </w:rPr>
        <w:t>-</w:t>
      </w:r>
      <w:r w:rsidRPr="00441E3D">
        <w:rPr>
          <w:rFonts w:ascii="Book Antiqua" w:hAnsi="Book Antiqua" w:cs="Arial"/>
          <w:color w:val="000000"/>
          <w:szCs w:val="22"/>
          <w:shd w:val="clear" w:color="auto" w:fill="FFFFFF"/>
          <w:lang w:val="sr-Cyrl-RS"/>
        </w:rPr>
        <w:t xml:space="preserve"> у вечерњим сатима га зове да на телефону играју заједно </w:t>
      </w:r>
      <w:proofErr w:type="spellStart"/>
      <w:r w:rsidRPr="00441E3D">
        <w:rPr>
          <w:rFonts w:ascii="Book Antiqua" w:hAnsi="Book Antiqua" w:cs="Arial"/>
          <w:color w:val="000000"/>
          <w:szCs w:val="22"/>
          <w:shd w:val="clear" w:color="auto" w:fill="FFFFFF"/>
          <w:lang w:val="sr-Cyrl-RS"/>
        </w:rPr>
        <w:t>игрице</w:t>
      </w:r>
      <w:proofErr w:type="spellEnd"/>
      <w:r w:rsidRPr="00441E3D">
        <w:rPr>
          <w:rFonts w:ascii="Book Antiqua" w:hAnsi="Book Antiqua" w:cs="Arial"/>
          <w:color w:val="000000"/>
          <w:szCs w:val="22"/>
          <w:shd w:val="clear" w:color="auto" w:fill="FFFFFF"/>
          <w:lang w:val="sr-Cyrl-RS"/>
        </w:rPr>
        <w:t xml:space="preserve">“ и тада му даје инструкције: „како да прегледа све податке у мом рачунару, а од мене тражи лозинке за мој део рачунара“, „чула сам како виче на дете, говори му… </w:t>
      </w:r>
      <w:r>
        <w:rPr>
          <w:rFonts w:ascii="Book Antiqua" w:hAnsi="Book Antiqua" w:cs="Arial"/>
          <w:color w:val="000000"/>
          <w:szCs w:val="22"/>
          <w:shd w:val="clear" w:color="auto" w:fill="FFFFFF"/>
          <w:lang w:val="sr-Cyrl-RS"/>
        </w:rPr>
        <w:t>да му нис</w:t>
      </w:r>
      <w:r w:rsidR="00C464E8">
        <w:rPr>
          <w:rFonts w:ascii="Book Antiqua" w:hAnsi="Book Antiqua" w:cs="Arial"/>
          <w:color w:val="000000"/>
          <w:szCs w:val="22"/>
          <w:shd w:val="clear" w:color="auto" w:fill="FFFFFF"/>
          <w:lang w:val="sr-Cyrl-RS"/>
        </w:rPr>
        <w:t>а</w:t>
      </w:r>
      <w:r>
        <w:rPr>
          <w:rFonts w:ascii="Book Antiqua" w:hAnsi="Book Antiqua" w:cs="Arial"/>
          <w:color w:val="000000"/>
          <w:szCs w:val="22"/>
          <w:shd w:val="clear" w:color="auto" w:fill="FFFFFF"/>
          <w:lang w:val="sr-Cyrl-RS"/>
        </w:rPr>
        <w:t xml:space="preserve">м мајка, </w:t>
      </w:r>
      <w:r w:rsidRPr="00441E3D">
        <w:rPr>
          <w:rFonts w:ascii="Book Antiqua" w:hAnsi="Book Antiqua" w:cs="Arial"/>
          <w:color w:val="000000"/>
          <w:szCs w:val="22"/>
          <w:shd w:val="clear" w:color="auto" w:fill="FFFFFF"/>
          <w:lang w:val="sr-Cyrl-RS"/>
        </w:rPr>
        <w:t>да ме гурне</w:t>
      </w:r>
      <w:r>
        <w:rPr>
          <w:rFonts w:ascii="Book Antiqua" w:hAnsi="Book Antiqua" w:cs="Arial"/>
          <w:color w:val="000000"/>
          <w:szCs w:val="22"/>
          <w:shd w:val="clear" w:color="auto" w:fill="FFFFFF"/>
          <w:lang w:val="sr-Cyrl-RS"/>
        </w:rPr>
        <w:t xml:space="preserve"> ако му нешто приговорим</w:t>
      </w:r>
      <w:r w:rsidRPr="00441E3D">
        <w:rPr>
          <w:rFonts w:ascii="Book Antiqua" w:hAnsi="Book Antiqua" w:cs="Arial"/>
          <w:color w:val="000000"/>
          <w:szCs w:val="22"/>
          <w:shd w:val="clear" w:color="auto" w:fill="FFFFFF"/>
          <w:lang w:val="sr-Cyrl-RS"/>
        </w:rPr>
        <w:t>…</w:t>
      </w:r>
      <w:r>
        <w:rPr>
          <w:rFonts w:ascii="Book Antiqua" w:hAnsi="Book Antiqua" w:cs="Arial"/>
          <w:color w:val="000000"/>
          <w:szCs w:val="22"/>
          <w:shd w:val="clear" w:color="auto" w:fill="FFFFFF"/>
          <w:lang w:val="sr-Cyrl-RS"/>
        </w:rPr>
        <w:t xml:space="preserve"> Кад сам ушла у собу </w:t>
      </w:r>
      <w:r w:rsidR="0099307A">
        <w:rPr>
          <w:rFonts w:ascii="Book Antiqua" w:hAnsi="Book Antiqua" w:cs="Arial"/>
          <w:color w:val="000000"/>
          <w:szCs w:val="22"/>
          <w:shd w:val="clear" w:color="auto" w:fill="FFFFFF"/>
          <w:lang w:val="sr-Cyrl-RS"/>
        </w:rPr>
        <w:t>пошто</w:t>
      </w:r>
      <w:r>
        <w:rPr>
          <w:rFonts w:ascii="Book Antiqua" w:hAnsi="Book Antiqua" w:cs="Arial"/>
          <w:color w:val="000000"/>
          <w:szCs w:val="22"/>
          <w:shd w:val="clear" w:color="auto" w:fill="FFFFFF"/>
          <w:lang w:val="sr-Cyrl-RS"/>
        </w:rPr>
        <w:t xml:space="preserve"> је његов разговор с оцем био окончан, </w:t>
      </w:r>
      <w:r w:rsidR="00366080">
        <w:rPr>
          <w:rFonts w:ascii="Book Antiqua" w:hAnsi="Book Antiqua" w:cs="Arial"/>
          <w:color w:val="000000"/>
          <w:szCs w:val="22"/>
          <w:shd w:val="clear" w:color="auto" w:fill="FFFFFF"/>
          <w:lang w:val="sr-Cyrl-RS"/>
        </w:rPr>
        <w:t>ВВ</w:t>
      </w:r>
      <w:r>
        <w:rPr>
          <w:rFonts w:ascii="Book Antiqua" w:hAnsi="Book Antiqua" w:cs="Arial"/>
          <w:color w:val="000000"/>
          <w:szCs w:val="22"/>
          <w:shd w:val="clear" w:color="auto" w:fill="FFFFFF"/>
          <w:lang w:val="sr-Cyrl-RS"/>
        </w:rPr>
        <w:t xml:space="preserve"> ме је избацио из собе, видно узнемирен…</w:t>
      </w:r>
      <w:r w:rsidRPr="00441E3D">
        <w:rPr>
          <w:rFonts w:ascii="Book Antiqua" w:hAnsi="Book Antiqua" w:cs="Arial"/>
          <w:color w:val="000000"/>
          <w:szCs w:val="22"/>
          <w:shd w:val="clear" w:color="auto" w:fill="FFFFFF"/>
          <w:lang w:val="sr-Cyrl-RS"/>
        </w:rPr>
        <w:t>“)</w:t>
      </w:r>
      <w:r w:rsidRPr="00441E3D">
        <w:rPr>
          <w:rStyle w:val="FootnoteReference"/>
          <w:rFonts w:ascii="Book Antiqua" w:hAnsi="Book Antiqua"/>
          <w:color w:val="000000"/>
          <w:szCs w:val="22"/>
          <w:shd w:val="clear" w:color="auto" w:fill="FFFFFF"/>
          <w:lang w:val="sr-Cyrl-RS"/>
        </w:rPr>
        <w:footnoteReference w:id="20"/>
      </w:r>
      <w:r w:rsidRPr="00441E3D">
        <w:rPr>
          <w:rFonts w:ascii="Book Antiqua" w:hAnsi="Book Antiqua" w:cs="Arial"/>
          <w:color w:val="000000"/>
          <w:szCs w:val="22"/>
          <w:shd w:val="clear" w:color="auto" w:fill="FFFFFF"/>
          <w:lang w:val="sr-Cyrl-RS"/>
        </w:rPr>
        <w:t xml:space="preserve"> </w:t>
      </w:r>
    </w:p>
    <w:p w14:paraId="64F167C4" w14:textId="4D85B936" w:rsidR="00EF1295" w:rsidRPr="00B437FE" w:rsidRDefault="00844DC8" w:rsidP="002A6A37">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 xml:space="preserve">Центар је поново </w:t>
      </w:r>
      <w:r w:rsidRPr="005E542E">
        <w:rPr>
          <w:rFonts w:ascii="Book Antiqua" w:hAnsi="Book Antiqua" w:cs="Arial"/>
          <w:color w:val="000000"/>
          <w:szCs w:val="22"/>
          <w:shd w:val="clear" w:color="auto" w:fill="FFFFFF"/>
          <w:lang w:val="sr-Cyrl-RS"/>
        </w:rPr>
        <w:t xml:space="preserve">13.03.2019. год. </w:t>
      </w:r>
      <w:r>
        <w:rPr>
          <w:rFonts w:ascii="Book Antiqua" w:hAnsi="Book Antiqua" w:cs="Arial"/>
          <w:color w:val="000000"/>
          <w:szCs w:val="22"/>
          <w:shd w:val="clear" w:color="auto" w:fill="FFFFFF"/>
          <w:lang w:val="sr-Cyrl-RS"/>
        </w:rPr>
        <w:t>упутио р</w:t>
      </w:r>
      <w:r w:rsidR="002D638C">
        <w:rPr>
          <w:rFonts w:ascii="Book Antiqua" w:hAnsi="Book Antiqua" w:cs="Arial"/>
          <w:color w:val="000000"/>
          <w:szCs w:val="22"/>
          <w:shd w:val="clear" w:color="auto" w:fill="FFFFFF"/>
          <w:lang w:val="sr-Cyrl-RS"/>
        </w:rPr>
        <w:t>одитеље</w:t>
      </w:r>
      <w:r w:rsidR="00EF1295" w:rsidRPr="005E542E">
        <w:rPr>
          <w:rFonts w:ascii="Book Antiqua" w:hAnsi="Book Antiqua" w:cs="Arial"/>
          <w:color w:val="000000"/>
          <w:szCs w:val="22"/>
          <w:shd w:val="clear" w:color="auto" w:fill="FFFFFF"/>
          <w:lang w:val="sr-Cyrl-RS"/>
        </w:rPr>
        <w:t xml:space="preserve"> </w:t>
      </w:r>
      <w:r w:rsidR="005E542E" w:rsidRPr="005E542E">
        <w:rPr>
          <w:rFonts w:ascii="Book Antiqua" w:hAnsi="Book Antiqua" w:cs="Arial"/>
          <w:color w:val="000000"/>
          <w:szCs w:val="22"/>
          <w:shd w:val="clear" w:color="auto" w:fill="FFFFFF"/>
          <w:lang w:val="sr-Cyrl-RS"/>
        </w:rPr>
        <w:t>у Саветовалиште, које је</w:t>
      </w:r>
      <w:r w:rsidR="00EF1295" w:rsidRPr="005E542E">
        <w:rPr>
          <w:rFonts w:ascii="Book Antiqua" w:hAnsi="Book Antiqua" w:cs="Arial"/>
          <w:color w:val="000000"/>
          <w:szCs w:val="22"/>
          <w:shd w:val="clear" w:color="auto" w:fill="FFFFFF"/>
          <w:lang w:val="sr-Cyrl-RS"/>
        </w:rPr>
        <w:t xml:space="preserve"> изнело став да</w:t>
      </w:r>
      <w:r w:rsidR="005E542E" w:rsidRPr="005E542E">
        <w:rPr>
          <w:rFonts w:ascii="Book Antiqua" w:hAnsi="Book Antiqua" w:cs="Arial"/>
          <w:color w:val="000000"/>
          <w:szCs w:val="22"/>
          <w:shd w:val="clear" w:color="auto" w:fill="FFFFFF"/>
          <w:lang w:val="sr-Cyrl-RS"/>
        </w:rPr>
        <w:t>,</w:t>
      </w:r>
      <w:r w:rsidR="00EF1295" w:rsidRPr="005E542E">
        <w:rPr>
          <w:rFonts w:ascii="Book Antiqua" w:hAnsi="Book Antiqua" w:cs="Arial"/>
          <w:color w:val="000000"/>
          <w:szCs w:val="22"/>
          <w:shd w:val="clear" w:color="auto" w:fill="FFFFFF"/>
          <w:lang w:val="sr-Cyrl-RS"/>
        </w:rPr>
        <w:t xml:space="preserve"> имајући у виду да судски поступци између бивших супружника и даље трају</w:t>
      </w:r>
      <w:r w:rsidR="005E542E" w:rsidRPr="005E542E">
        <w:rPr>
          <w:rFonts w:ascii="Book Antiqua" w:hAnsi="Book Antiqua" w:cs="Arial"/>
          <w:color w:val="000000"/>
          <w:szCs w:val="22"/>
          <w:shd w:val="clear" w:color="auto" w:fill="FFFFFF"/>
          <w:lang w:val="sr-Cyrl-RS"/>
        </w:rPr>
        <w:t>,</w:t>
      </w:r>
      <w:r w:rsidR="00EF1295" w:rsidRPr="005E542E">
        <w:rPr>
          <w:rFonts w:ascii="Book Antiqua" w:hAnsi="Book Antiqua" w:cs="Arial"/>
          <w:color w:val="000000"/>
          <w:szCs w:val="22"/>
          <w:shd w:val="clear" w:color="auto" w:fill="FFFFFF"/>
          <w:lang w:val="sr-Cyrl-RS"/>
        </w:rPr>
        <w:t xml:space="preserve"> не постоје предуслови за поновни </w:t>
      </w:r>
      <w:proofErr w:type="spellStart"/>
      <w:r w:rsidR="00EF1295" w:rsidRPr="005E542E">
        <w:rPr>
          <w:rFonts w:ascii="Book Antiqua" w:hAnsi="Book Antiqua" w:cs="Arial"/>
          <w:color w:val="000000"/>
          <w:szCs w:val="22"/>
          <w:shd w:val="clear" w:color="auto" w:fill="FFFFFF"/>
          <w:lang w:val="sr-Cyrl-RS"/>
        </w:rPr>
        <w:t>психотерпијски</w:t>
      </w:r>
      <w:proofErr w:type="spellEnd"/>
      <w:r w:rsidR="00EF1295" w:rsidRPr="005E542E">
        <w:rPr>
          <w:rFonts w:ascii="Book Antiqua" w:hAnsi="Book Antiqua" w:cs="Arial"/>
          <w:color w:val="000000"/>
          <w:szCs w:val="22"/>
          <w:shd w:val="clear" w:color="auto" w:fill="FFFFFF"/>
          <w:lang w:val="sr-Cyrl-RS"/>
        </w:rPr>
        <w:t xml:space="preserve"> рад који је рађен са супружницима током 2017. године, </w:t>
      </w:r>
      <w:r w:rsidR="00EF1295" w:rsidRPr="008247BC">
        <w:rPr>
          <w:rFonts w:ascii="Book Antiqua" w:hAnsi="Book Antiqua" w:cs="Arial"/>
          <w:color w:val="000000"/>
          <w:szCs w:val="22"/>
          <w:shd w:val="clear" w:color="auto" w:fill="FFFFFF"/>
          <w:lang w:val="sr-Cyrl-RS"/>
        </w:rPr>
        <w:t xml:space="preserve">те да не постоји аутентична мотивација за разумевањем и променом код бивших супружника, </w:t>
      </w:r>
      <w:r w:rsidR="00EF1295" w:rsidRPr="00B437FE">
        <w:rPr>
          <w:rFonts w:ascii="Book Antiqua" w:hAnsi="Book Antiqua" w:cs="Arial"/>
          <w:color w:val="000000"/>
          <w:szCs w:val="22"/>
          <w:shd w:val="clear" w:color="auto" w:fill="FFFFFF"/>
          <w:lang w:val="sr-Cyrl-RS"/>
        </w:rPr>
        <w:t xml:space="preserve">те је актуелно </w:t>
      </w:r>
      <w:proofErr w:type="spellStart"/>
      <w:r w:rsidR="00EF1295" w:rsidRPr="00B437FE">
        <w:rPr>
          <w:rFonts w:ascii="Book Antiqua" w:hAnsi="Book Antiqua" w:cs="Arial"/>
          <w:color w:val="000000"/>
          <w:szCs w:val="22"/>
          <w:shd w:val="clear" w:color="auto" w:fill="FFFFFF"/>
          <w:lang w:val="sr-Cyrl-RS"/>
        </w:rPr>
        <w:t>психотерапијски</w:t>
      </w:r>
      <w:proofErr w:type="spellEnd"/>
      <w:r w:rsidR="00EF1295" w:rsidRPr="00B437FE">
        <w:rPr>
          <w:rFonts w:ascii="Book Antiqua" w:hAnsi="Book Antiqua" w:cs="Arial"/>
          <w:color w:val="000000"/>
          <w:szCs w:val="22"/>
          <w:shd w:val="clear" w:color="auto" w:fill="FFFFFF"/>
          <w:lang w:val="sr-Cyrl-RS"/>
        </w:rPr>
        <w:t xml:space="preserve"> рад процењен као несврсисходан.</w:t>
      </w:r>
      <w:r w:rsidR="00F2768A" w:rsidRPr="00B437FE">
        <w:rPr>
          <w:rStyle w:val="FootnoteReference"/>
          <w:rFonts w:ascii="Book Antiqua" w:hAnsi="Book Antiqua"/>
          <w:color w:val="000000"/>
          <w:szCs w:val="22"/>
          <w:shd w:val="clear" w:color="auto" w:fill="FFFFFF"/>
          <w:lang w:val="sr-Cyrl-RS"/>
        </w:rPr>
        <w:footnoteReference w:id="21"/>
      </w:r>
    </w:p>
    <w:p w14:paraId="1C26C6D0" w14:textId="0A465644" w:rsidR="00515ACB" w:rsidRPr="00B437FE" w:rsidRDefault="00515ACB" w:rsidP="008247BC">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B437FE">
        <w:rPr>
          <w:rFonts w:ascii="Book Antiqua" w:hAnsi="Book Antiqua" w:cs="Arial"/>
          <w:color w:val="000000"/>
          <w:szCs w:val="22"/>
          <w:shd w:val="clear" w:color="auto" w:fill="FFFFFF"/>
          <w:lang w:val="sr-Cyrl-RS"/>
        </w:rPr>
        <w:t xml:space="preserve">Центар </w:t>
      </w:r>
      <w:r w:rsidRPr="00B437FE">
        <w:rPr>
          <w:rFonts w:ascii="Book Antiqua" w:hAnsi="Book Antiqua" w:cs="Arial"/>
          <w:color w:val="000000"/>
          <w:szCs w:val="22"/>
          <w:shd w:val="clear" w:color="auto" w:fill="FFFFFF"/>
          <w:lang w:val="sr-Latn-RS"/>
        </w:rPr>
        <w:t>je</w:t>
      </w:r>
      <w:r w:rsidRPr="00B437FE">
        <w:rPr>
          <w:rFonts w:ascii="Book Antiqua" w:hAnsi="Book Antiqua" w:cs="Arial"/>
          <w:color w:val="000000"/>
          <w:szCs w:val="22"/>
          <w:shd w:val="clear" w:color="auto" w:fill="FFFFFF"/>
          <w:lang w:val="sr-Cyrl-RS"/>
        </w:rPr>
        <w:t xml:space="preserve"> у </w:t>
      </w:r>
      <w:r w:rsidR="003759DB" w:rsidRPr="00B437FE">
        <w:rPr>
          <w:rFonts w:ascii="Book Antiqua" w:hAnsi="Book Antiqua" w:cs="Arial"/>
          <w:color w:val="000000"/>
          <w:szCs w:val="22"/>
          <w:shd w:val="clear" w:color="auto" w:fill="FFFFFF"/>
          <w:lang w:val="sr-Cyrl-RS"/>
        </w:rPr>
        <w:t>јулу 2020. год. доставио мишљење да се</w:t>
      </w:r>
      <w:r w:rsidR="00CC7DEC" w:rsidRPr="00B437FE">
        <w:rPr>
          <w:rFonts w:ascii="Book Antiqua" w:hAnsi="Book Antiqua" w:cs="Arial"/>
          <w:color w:val="000000"/>
          <w:szCs w:val="22"/>
          <w:shd w:val="clear" w:color="auto" w:fill="FFFFFF"/>
          <w:lang w:val="sr-Latn-RS"/>
        </w:rPr>
        <w:t xml:space="preserve"> </w:t>
      </w:r>
      <w:proofErr w:type="spellStart"/>
      <w:r w:rsidR="00CC7DEC" w:rsidRPr="00B437FE">
        <w:rPr>
          <w:rFonts w:ascii="Book Antiqua" w:hAnsi="Book Antiqua" w:cs="Arial"/>
          <w:color w:val="000000"/>
          <w:szCs w:val="22"/>
          <w:shd w:val="clear" w:color="auto" w:fill="FFFFFF"/>
          <w:lang w:val="sr-Latn-RS"/>
        </w:rPr>
        <w:t>дете</w:t>
      </w:r>
      <w:proofErr w:type="spellEnd"/>
      <w:r w:rsidR="00CC7DEC" w:rsidRPr="00B437FE">
        <w:rPr>
          <w:rFonts w:ascii="Book Antiqua" w:hAnsi="Book Antiqua" w:cs="Arial"/>
          <w:color w:val="000000"/>
          <w:szCs w:val="22"/>
          <w:shd w:val="clear" w:color="auto" w:fill="FFFFFF"/>
          <w:lang w:val="sr-Cyrl-RS"/>
        </w:rPr>
        <w:t xml:space="preserve"> поверио оцу на самостално вршење родитељског права</w:t>
      </w:r>
      <w:r w:rsidR="003759DB" w:rsidRPr="00B437FE">
        <w:rPr>
          <w:rFonts w:ascii="Book Antiqua" w:hAnsi="Book Antiqua" w:cs="Arial"/>
          <w:color w:val="000000"/>
          <w:szCs w:val="22"/>
          <w:shd w:val="clear" w:color="auto" w:fill="FFFFFF"/>
          <w:lang w:val="sr-Cyrl-RS"/>
        </w:rPr>
        <w:t xml:space="preserve">, </w:t>
      </w:r>
      <w:r w:rsidRPr="00B437FE">
        <w:rPr>
          <w:rFonts w:ascii="Book Antiqua" w:hAnsi="Book Antiqua" w:cs="Arial"/>
          <w:color w:val="000000"/>
          <w:szCs w:val="22"/>
          <w:shd w:val="clear" w:color="auto" w:fill="FFFFFF"/>
          <w:lang w:val="sr-Cyrl-RS"/>
        </w:rPr>
        <w:t>имајући у виду досадашњи рад са породицом, став и жељу детета</w:t>
      </w:r>
      <w:r w:rsidR="003759DB" w:rsidRPr="00B437FE">
        <w:rPr>
          <w:rFonts w:ascii="Book Antiqua" w:hAnsi="Book Antiqua" w:cs="Arial"/>
          <w:color w:val="000000"/>
          <w:szCs w:val="22"/>
          <w:shd w:val="clear" w:color="auto" w:fill="FFFFFF"/>
          <w:lang w:val="sr-Cyrl-RS"/>
        </w:rPr>
        <w:t>,</w:t>
      </w:r>
      <w:r w:rsidRPr="00B437FE">
        <w:rPr>
          <w:rFonts w:ascii="Book Antiqua" w:hAnsi="Book Antiqua" w:cs="Arial"/>
          <w:color w:val="000000"/>
          <w:szCs w:val="22"/>
          <w:shd w:val="clear" w:color="auto" w:fill="FFFFFF"/>
          <w:lang w:val="sr-Cyrl-RS"/>
        </w:rPr>
        <w:t xml:space="preserve"> узраст детета</w:t>
      </w:r>
      <w:r w:rsidR="00036C04" w:rsidRPr="00B437FE">
        <w:rPr>
          <w:rFonts w:ascii="Book Antiqua" w:hAnsi="Book Antiqua" w:cs="Arial"/>
          <w:color w:val="000000"/>
          <w:szCs w:val="22"/>
          <w:shd w:val="clear" w:color="auto" w:fill="FFFFFF"/>
          <w:lang w:val="sr-Cyrl-RS"/>
        </w:rPr>
        <w:t xml:space="preserve"> (14 година)</w:t>
      </w:r>
      <w:r w:rsidRPr="00B437FE">
        <w:rPr>
          <w:rFonts w:ascii="Book Antiqua" w:hAnsi="Book Antiqua" w:cs="Arial"/>
          <w:color w:val="000000"/>
          <w:szCs w:val="22"/>
          <w:shd w:val="clear" w:color="auto" w:fill="FFFFFF"/>
          <w:lang w:val="sr-Cyrl-RS"/>
        </w:rPr>
        <w:t>, могућност његове пуне партиципа</w:t>
      </w:r>
      <w:r w:rsidR="00AD6B36" w:rsidRPr="00B437FE">
        <w:rPr>
          <w:rFonts w:ascii="Book Antiqua" w:hAnsi="Book Antiqua" w:cs="Arial"/>
          <w:color w:val="000000"/>
          <w:szCs w:val="22"/>
          <w:shd w:val="clear" w:color="auto" w:fill="FFFFFF"/>
          <w:lang w:val="sr-Cyrl-RS"/>
        </w:rPr>
        <w:t>ци</w:t>
      </w:r>
      <w:r w:rsidRPr="00B437FE">
        <w:rPr>
          <w:rFonts w:ascii="Book Antiqua" w:hAnsi="Book Antiqua" w:cs="Arial"/>
          <w:color w:val="000000"/>
          <w:szCs w:val="22"/>
          <w:shd w:val="clear" w:color="auto" w:fill="FFFFFF"/>
          <w:lang w:val="sr-Cyrl-RS"/>
        </w:rPr>
        <w:t>је, емоцио</w:t>
      </w:r>
      <w:r w:rsidR="003759DB" w:rsidRPr="00B437FE">
        <w:rPr>
          <w:rFonts w:ascii="Book Antiqua" w:hAnsi="Book Antiqua" w:cs="Arial"/>
          <w:color w:val="000000"/>
          <w:szCs w:val="22"/>
          <w:shd w:val="clear" w:color="auto" w:fill="FFFFFF"/>
          <w:lang w:val="sr-Cyrl-RS"/>
        </w:rPr>
        <w:t>налну упућеност детета на оца,</w:t>
      </w:r>
      <w:r w:rsidRPr="00B437FE">
        <w:rPr>
          <w:rFonts w:ascii="Book Antiqua" w:hAnsi="Book Antiqua" w:cs="Arial"/>
          <w:color w:val="000000"/>
          <w:szCs w:val="22"/>
          <w:shd w:val="clear" w:color="auto" w:fill="FFFFFF"/>
          <w:lang w:val="sr-Cyrl-RS"/>
        </w:rPr>
        <w:t xml:space="preserve"> </w:t>
      </w:r>
      <w:r w:rsidR="00CC7DEC" w:rsidRPr="00B437FE">
        <w:rPr>
          <w:rFonts w:ascii="Book Antiqua" w:hAnsi="Book Antiqua" w:cs="Arial"/>
          <w:color w:val="000000"/>
          <w:szCs w:val="22"/>
          <w:shd w:val="clear" w:color="auto" w:fill="FFFFFF"/>
          <w:lang w:val="sr-Cyrl-RS"/>
        </w:rPr>
        <w:t>к</w:t>
      </w:r>
      <w:r w:rsidRPr="00B437FE">
        <w:rPr>
          <w:rFonts w:ascii="Book Antiqua" w:hAnsi="Book Antiqua" w:cs="Arial"/>
          <w:color w:val="000000"/>
          <w:szCs w:val="22"/>
          <w:shd w:val="clear" w:color="auto" w:fill="FFFFFF"/>
          <w:lang w:val="sr-Cyrl-RS"/>
        </w:rPr>
        <w:t>а</w:t>
      </w:r>
      <w:r w:rsidR="00CC7DEC" w:rsidRPr="00B437FE">
        <w:rPr>
          <w:rFonts w:ascii="Book Antiqua" w:hAnsi="Book Antiqua" w:cs="Arial"/>
          <w:color w:val="000000"/>
          <w:szCs w:val="22"/>
          <w:shd w:val="clear" w:color="auto" w:fill="FFFFFF"/>
          <w:lang w:val="sr-Cyrl-RS"/>
        </w:rPr>
        <w:t>о и</w:t>
      </w:r>
      <w:r w:rsidRPr="00B437FE">
        <w:rPr>
          <w:rFonts w:ascii="Book Antiqua" w:hAnsi="Book Antiqua" w:cs="Arial"/>
          <w:color w:val="000000"/>
          <w:szCs w:val="22"/>
          <w:shd w:val="clear" w:color="auto" w:fill="FFFFFF"/>
          <w:lang w:val="sr-Cyrl-RS"/>
        </w:rPr>
        <w:t xml:space="preserve"> да се виђење детета са мајком одвија по мод</w:t>
      </w:r>
      <w:r w:rsidR="00CC7DEC" w:rsidRPr="00B437FE">
        <w:rPr>
          <w:rFonts w:ascii="Book Antiqua" w:hAnsi="Book Antiqua" w:cs="Arial"/>
          <w:color w:val="000000"/>
          <w:szCs w:val="22"/>
          <w:shd w:val="clear" w:color="auto" w:fill="FFFFFF"/>
          <w:lang w:val="sr-Cyrl-RS"/>
        </w:rPr>
        <w:t>елу који је и</w:t>
      </w:r>
      <w:r w:rsidR="00876F23" w:rsidRPr="00B437FE">
        <w:rPr>
          <w:rFonts w:ascii="Book Antiqua" w:hAnsi="Book Antiqua" w:cs="Arial"/>
          <w:color w:val="000000"/>
          <w:szCs w:val="22"/>
          <w:shd w:val="clear" w:color="auto" w:fill="FFFFFF"/>
          <w:lang w:val="sr-Cyrl-RS"/>
        </w:rPr>
        <w:t xml:space="preserve"> до</w:t>
      </w:r>
      <w:r w:rsidRPr="00B437FE">
        <w:rPr>
          <w:rFonts w:ascii="Book Antiqua" w:hAnsi="Book Antiqua" w:cs="Arial"/>
          <w:color w:val="000000"/>
          <w:szCs w:val="22"/>
          <w:shd w:val="clear" w:color="auto" w:fill="FFFFFF"/>
          <w:lang w:val="sr-Cyrl-RS"/>
        </w:rPr>
        <w:t xml:space="preserve"> сада </w:t>
      </w:r>
      <w:r w:rsidR="003C4DCE" w:rsidRPr="00B437FE">
        <w:rPr>
          <w:rFonts w:ascii="Book Antiqua" w:hAnsi="Book Antiqua" w:cs="Arial"/>
          <w:color w:val="000000"/>
          <w:szCs w:val="22"/>
          <w:shd w:val="clear" w:color="auto" w:fill="FFFFFF"/>
          <w:lang w:val="sr-Cyrl-RS"/>
        </w:rPr>
        <w:t>актуелан</w:t>
      </w:r>
      <w:r w:rsidR="00AF2491">
        <w:rPr>
          <w:rStyle w:val="FootnoteReference"/>
          <w:rFonts w:ascii="Book Antiqua" w:hAnsi="Book Antiqua"/>
          <w:color w:val="000000"/>
          <w:szCs w:val="22"/>
          <w:shd w:val="clear" w:color="auto" w:fill="FFFFFF"/>
          <w:lang w:val="sr-Cyrl-RS"/>
        </w:rPr>
        <w:footnoteReference w:id="22"/>
      </w:r>
      <w:r w:rsidR="003C4DCE" w:rsidRPr="00B437FE">
        <w:rPr>
          <w:rFonts w:ascii="Book Antiqua" w:hAnsi="Book Antiqua" w:cs="Arial"/>
          <w:color w:val="000000"/>
          <w:szCs w:val="22"/>
          <w:shd w:val="clear" w:color="auto" w:fill="FFFFFF"/>
          <w:lang w:val="sr-Cyrl-RS"/>
        </w:rPr>
        <w:t xml:space="preserve">, </w:t>
      </w:r>
      <w:r w:rsidRPr="00B437FE">
        <w:rPr>
          <w:rFonts w:ascii="Book Antiqua" w:hAnsi="Book Antiqua" w:cs="Arial"/>
          <w:color w:val="000000"/>
          <w:szCs w:val="22"/>
          <w:shd w:val="clear" w:color="auto" w:fill="FFFFFF"/>
          <w:lang w:val="sr-Cyrl-RS"/>
        </w:rPr>
        <w:t>(</w:t>
      </w:r>
      <w:r w:rsidR="00D63A97" w:rsidRPr="00B437FE">
        <w:rPr>
          <w:rFonts w:ascii="Book Antiqua" w:hAnsi="Book Antiqua" w:cs="Arial"/>
          <w:color w:val="000000"/>
          <w:szCs w:val="22"/>
          <w:shd w:val="clear" w:color="auto" w:fill="FFFFFF"/>
          <w:lang w:val="sr-Cyrl-RS"/>
        </w:rPr>
        <w:t xml:space="preserve">што је </w:t>
      </w:r>
      <w:r w:rsidR="00887CA3">
        <w:rPr>
          <w:rFonts w:ascii="Book Antiqua" w:hAnsi="Book Antiqua" w:cs="Arial"/>
          <w:color w:val="000000"/>
          <w:szCs w:val="22"/>
          <w:shd w:val="clear" w:color="auto" w:fill="FFFFFF"/>
          <w:lang w:val="sr-Cyrl-RS"/>
        </w:rPr>
        <w:t xml:space="preserve">било </w:t>
      </w:r>
      <w:r w:rsidR="00D63A97" w:rsidRPr="00B437FE">
        <w:rPr>
          <w:rFonts w:ascii="Book Antiqua" w:hAnsi="Book Antiqua" w:cs="Arial"/>
          <w:color w:val="000000"/>
          <w:szCs w:val="22"/>
          <w:shd w:val="clear" w:color="auto" w:fill="FFFFFF"/>
          <w:lang w:val="sr-Cyrl-RS"/>
        </w:rPr>
        <w:t>непрецизно и нетачно</w:t>
      </w:r>
      <w:r w:rsidR="001C1200" w:rsidRPr="00B437FE">
        <w:rPr>
          <w:rFonts w:ascii="Book Antiqua" w:hAnsi="Book Antiqua" w:cs="Arial"/>
          <w:color w:val="000000"/>
          <w:szCs w:val="22"/>
          <w:shd w:val="clear" w:color="auto" w:fill="FFFFFF"/>
          <w:lang w:val="sr-Cyrl-RS"/>
        </w:rPr>
        <w:t>, с обзиром</w:t>
      </w:r>
      <w:r w:rsidR="00D63A97" w:rsidRPr="00B437FE">
        <w:rPr>
          <w:rFonts w:ascii="Book Antiqua" w:hAnsi="Book Antiqua" w:cs="Arial"/>
          <w:color w:val="000000"/>
          <w:szCs w:val="22"/>
          <w:shd w:val="clear" w:color="auto" w:fill="FFFFFF"/>
          <w:lang w:val="sr-Cyrl-RS"/>
        </w:rPr>
        <w:t xml:space="preserve"> да су се мод</w:t>
      </w:r>
      <w:r w:rsidR="00E32993" w:rsidRPr="00B437FE">
        <w:rPr>
          <w:rFonts w:ascii="Book Antiqua" w:hAnsi="Book Antiqua" w:cs="Arial"/>
          <w:color w:val="000000"/>
          <w:szCs w:val="22"/>
          <w:shd w:val="clear" w:color="auto" w:fill="FFFFFF"/>
          <w:lang w:val="sr-Cyrl-RS"/>
        </w:rPr>
        <w:t>е</w:t>
      </w:r>
      <w:r w:rsidR="00D63A97" w:rsidRPr="00B437FE">
        <w:rPr>
          <w:rFonts w:ascii="Book Antiqua" w:hAnsi="Book Antiqua" w:cs="Arial"/>
          <w:color w:val="000000"/>
          <w:szCs w:val="22"/>
          <w:shd w:val="clear" w:color="auto" w:fill="FFFFFF"/>
          <w:lang w:val="sr-Cyrl-RS"/>
        </w:rPr>
        <w:t>ли виђања мењали током третман</w:t>
      </w:r>
      <w:r w:rsidR="00E32993" w:rsidRPr="00B437FE">
        <w:rPr>
          <w:rFonts w:ascii="Book Antiqua" w:hAnsi="Book Antiqua" w:cs="Arial"/>
          <w:color w:val="000000"/>
          <w:szCs w:val="22"/>
          <w:shd w:val="clear" w:color="auto" w:fill="FFFFFF"/>
          <w:lang w:val="sr-Cyrl-RS"/>
        </w:rPr>
        <w:t>а</w:t>
      </w:r>
      <w:r w:rsidR="00D63A97" w:rsidRPr="00B437FE">
        <w:rPr>
          <w:rFonts w:ascii="Book Antiqua" w:hAnsi="Book Antiqua" w:cs="Arial"/>
          <w:color w:val="000000"/>
          <w:szCs w:val="22"/>
          <w:shd w:val="clear" w:color="auto" w:fill="FFFFFF"/>
          <w:lang w:val="sr-Cyrl-RS"/>
        </w:rPr>
        <w:t xml:space="preserve"> у </w:t>
      </w:r>
      <w:r w:rsidR="00E32993" w:rsidRPr="00B437FE">
        <w:rPr>
          <w:rFonts w:ascii="Book Antiqua" w:hAnsi="Book Antiqua" w:cs="Arial"/>
          <w:color w:val="000000"/>
          <w:szCs w:val="22"/>
          <w:shd w:val="clear" w:color="auto" w:fill="FFFFFF"/>
          <w:lang w:val="sr-Cyrl-RS"/>
        </w:rPr>
        <w:t>С</w:t>
      </w:r>
      <w:r w:rsidR="00D63A97" w:rsidRPr="00B437FE">
        <w:rPr>
          <w:rFonts w:ascii="Book Antiqua" w:hAnsi="Book Antiqua" w:cs="Arial"/>
          <w:color w:val="000000"/>
          <w:szCs w:val="22"/>
          <w:shd w:val="clear" w:color="auto" w:fill="FFFFFF"/>
          <w:lang w:val="sr-Cyrl-RS"/>
        </w:rPr>
        <w:t>аветовалишту, као и у судским одлукам</w:t>
      </w:r>
      <w:r w:rsidR="00E32993" w:rsidRPr="00B437FE">
        <w:rPr>
          <w:rFonts w:ascii="Book Antiqua" w:hAnsi="Book Antiqua" w:cs="Arial"/>
          <w:color w:val="000000"/>
          <w:szCs w:val="22"/>
          <w:shd w:val="clear" w:color="auto" w:fill="FFFFFF"/>
          <w:lang w:val="sr-Cyrl-RS"/>
        </w:rPr>
        <w:t>а, а нарочито стога што је у моменту</w:t>
      </w:r>
      <w:r w:rsidR="003500A0" w:rsidRPr="00B437FE">
        <w:rPr>
          <w:rFonts w:ascii="Book Antiqua" w:hAnsi="Book Antiqua" w:cs="Arial"/>
          <w:color w:val="000000"/>
          <w:szCs w:val="22"/>
          <w:shd w:val="clear" w:color="auto" w:fill="FFFFFF"/>
          <w:lang w:val="sr-Cyrl-RS"/>
        </w:rPr>
        <w:t xml:space="preserve"> </w:t>
      </w:r>
      <w:proofErr w:type="spellStart"/>
      <w:r w:rsidR="003500A0" w:rsidRPr="00B437FE">
        <w:rPr>
          <w:rFonts w:ascii="Book Antiqua" w:hAnsi="Book Antiqua" w:cs="Arial"/>
          <w:color w:val="000000"/>
          <w:szCs w:val="22"/>
          <w:shd w:val="clear" w:color="auto" w:fill="FFFFFF"/>
          <w:lang w:val="sr-Cyrl-RS"/>
        </w:rPr>
        <w:t>Центровог</w:t>
      </w:r>
      <w:proofErr w:type="spellEnd"/>
      <w:r w:rsidR="00E32993" w:rsidRPr="00B437FE">
        <w:rPr>
          <w:rFonts w:ascii="Book Antiqua" w:hAnsi="Book Antiqua" w:cs="Arial"/>
          <w:color w:val="000000"/>
          <w:szCs w:val="22"/>
          <w:shd w:val="clear" w:color="auto" w:fill="FFFFFF"/>
          <w:lang w:val="sr-Cyrl-RS"/>
        </w:rPr>
        <w:t xml:space="preserve"> извештавања суда </w:t>
      </w:r>
      <w:r w:rsidR="008F7F41" w:rsidRPr="00B437FE">
        <w:rPr>
          <w:rFonts w:ascii="Book Antiqua" w:hAnsi="Book Antiqua" w:cs="Arial"/>
          <w:color w:val="000000"/>
          <w:szCs w:val="22"/>
          <w:shd w:val="clear" w:color="auto" w:fill="FFFFFF"/>
          <w:lang w:val="sr-Cyrl-RS"/>
        </w:rPr>
        <w:t>би</w:t>
      </w:r>
      <w:r w:rsidR="00DF2923" w:rsidRPr="00B437FE">
        <w:rPr>
          <w:rFonts w:ascii="Book Antiqua" w:hAnsi="Book Antiqua" w:cs="Arial"/>
          <w:color w:val="000000"/>
          <w:szCs w:val="22"/>
          <w:shd w:val="clear" w:color="auto" w:fill="FFFFFF"/>
          <w:lang w:val="sr-Cyrl-RS"/>
        </w:rPr>
        <w:t>ла</w:t>
      </w:r>
      <w:r w:rsidR="008F7F41" w:rsidRPr="00B437FE">
        <w:rPr>
          <w:rFonts w:ascii="Book Antiqua" w:hAnsi="Book Antiqua" w:cs="Arial"/>
          <w:color w:val="000000"/>
          <w:szCs w:val="22"/>
          <w:shd w:val="clear" w:color="auto" w:fill="FFFFFF"/>
          <w:lang w:val="sr-Cyrl-RS"/>
        </w:rPr>
        <w:t xml:space="preserve"> на снази </w:t>
      </w:r>
      <w:r w:rsidR="00DF2923" w:rsidRPr="00B437FE">
        <w:rPr>
          <w:rFonts w:ascii="Book Antiqua" w:hAnsi="Book Antiqua" w:cs="Arial"/>
          <w:color w:val="000000"/>
          <w:szCs w:val="22"/>
          <w:shd w:val="clear" w:color="auto" w:fill="FFFFFF"/>
          <w:lang w:val="sr-Cyrl-RS"/>
        </w:rPr>
        <w:t>пресуда из 2018. год</w:t>
      </w:r>
      <w:r w:rsidR="006937FF" w:rsidRPr="00B437FE">
        <w:rPr>
          <w:rFonts w:ascii="Book Antiqua" w:hAnsi="Book Antiqua" w:cs="Arial"/>
          <w:color w:val="000000"/>
          <w:szCs w:val="22"/>
          <w:shd w:val="clear" w:color="auto" w:fill="FFFFFF"/>
          <w:lang w:val="sr-Cyrl-RS"/>
        </w:rPr>
        <w:t>.</w:t>
      </w:r>
      <w:r w:rsidR="001C1200" w:rsidRPr="00B437FE">
        <w:rPr>
          <w:rFonts w:ascii="Book Antiqua" w:hAnsi="Book Antiqua" w:cs="Arial"/>
          <w:color w:val="000000"/>
          <w:szCs w:val="22"/>
          <w:shd w:val="clear" w:color="auto" w:fill="FFFFFF"/>
          <w:lang w:val="sr-Cyrl-RS"/>
        </w:rPr>
        <w:t xml:space="preserve"> </w:t>
      </w:r>
      <w:r w:rsidRPr="00B437FE">
        <w:rPr>
          <w:rFonts w:ascii="Book Antiqua" w:hAnsi="Book Antiqua" w:cs="Arial"/>
          <w:color w:val="000000"/>
          <w:szCs w:val="22"/>
          <w:shd w:val="clear" w:color="auto" w:fill="FFFFFF"/>
          <w:lang w:val="sr-Cyrl-RS"/>
        </w:rPr>
        <w:t>)</w:t>
      </w:r>
      <w:r w:rsidR="00887CA3">
        <w:rPr>
          <w:rFonts w:ascii="Book Antiqua" w:hAnsi="Book Antiqua" w:cs="Arial"/>
          <w:color w:val="000000"/>
          <w:szCs w:val="22"/>
          <w:shd w:val="clear" w:color="auto" w:fill="FFFFFF"/>
          <w:lang w:val="sr-Cyrl-RS"/>
        </w:rPr>
        <w:t>.</w:t>
      </w:r>
      <w:r w:rsidR="001822A5" w:rsidRPr="00B437FE">
        <w:rPr>
          <w:rFonts w:ascii="Book Antiqua" w:hAnsi="Book Antiqua" w:cs="Arial"/>
          <w:color w:val="000000"/>
          <w:szCs w:val="22"/>
          <w:shd w:val="clear" w:color="auto" w:fill="FFFFFF"/>
          <w:lang w:val="sr-Cyrl-RS"/>
        </w:rPr>
        <w:t xml:space="preserve"> </w:t>
      </w:r>
      <w:r w:rsidR="004B6F34">
        <w:rPr>
          <w:rFonts w:ascii="Book Antiqua" w:hAnsi="Book Antiqua" w:cs="Arial"/>
          <w:color w:val="000000"/>
          <w:szCs w:val="22"/>
          <w:shd w:val="clear" w:color="auto" w:fill="FFFFFF"/>
          <w:lang w:val="sr-Cyrl-RS"/>
        </w:rPr>
        <w:t xml:space="preserve">Осим тога, </w:t>
      </w:r>
      <w:r w:rsidR="001822A5" w:rsidRPr="00B437FE">
        <w:rPr>
          <w:rFonts w:ascii="Book Antiqua" w:hAnsi="Book Antiqua" w:cs="Arial"/>
          <w:color w:val="000000"/>
          <w:szCs w:val="22"/>
          <w:shd w:val="clear" w:color="auto" w:fill="FFFFFF"/>
          <w:lang w:val="sr-Cyrl-RS"/>
        </w:rPr>
        <w:t>Центар је</w:t>
      </w:r>
      <w:r w:rsidR="004B6F34">
        <w:rPr>
          <w:rFonts w:ascii="Book Antiqua" w:hAnsi="Book Antiqua" w:cs="Arial"/>
          <w:color w:val="000000"/>
          <w:szCs w:val="22"/>
          <w:shd w:val="clear" w:color="auto" w:fill="FFFFFF"/>
          <w:lang w:val="sr-Cyrl-RS"/>
        </w:rPr>
        <w:t xml:space="preserve"> </w:t>
      </w:r>
      <w:r w:rsidR="005B78DD" w:rsidRPr="00B437FE">
        <w:rPr>
          <w:rFonts w:ascii="Book Antiqua" w:hAnsi="Book Antiqua" w:cs="Arial"/>
          <w:color w:val="000000"/>
          <w:szCs w:val="22"/>
          <w:shd w:val="clear" w:color="auto" w:fill="FFFFFF"/>
          <w:lang w:val="sr-Cyrl-RS"/>
        </w:rPr>
        <w:t xml:space="preserve">у извештају </w:t>
      </w:r>
      <w:r w:rsidR="00DF2923" w:rsidRPr="00B437FE">
        <w:rPr>
          <w:rFonts w:ascii="Book Antiqua" w:hAnsi="Book Antiqua" w:cs="Arial"/>
          <w:color w:val="000000"/>
          <w:szCs w:val="22"/>
          <w:shd w:val="clear" w:color="auto" w:fill="FFFFFF"/>
          <w:lang w:val="sr-Cyrl-RS"/>
        </w:rPr>
        <w:t xml:space="preserve">суду </w:t>
      </w:r>
      <w:r w:rsidR="001822A5" w:rsidRPr="00B437FE">
        <w:rPr>
          <w:rFonts w:ascii="Book Antiqua" w:hAnsi="Book Antiqua" w:cs="Arial"/>
          <w:color w:val="000000"/>
          <w:szCs w:val="22"/>
          <w:shd w:val="clear" w:color="auto" w:fill="FFFFFF"/>
          <w:lang w:val="sr-Cyrl-RS"/>
        </w:rPr>
        <w:t>потпуно пренебрегао пода</w:t>
      </w:r>
      <w:r w:rsidR="006C6262" w:rsidRPr="00B437FE">
        <w:rPr>
          <w:rFonts w:ascii="Book Antiqua" w:hAnsi="Book Antiqua" w:cs="Arial"/>
          <w:color w:val="000000"/>
          <w:szCs w:val="22"/>
          <w:shd w:val="clear" w:color="auto" w:fill="FFFFFF"/>
          <w:lang w:val="sr-Cyrl-RS"/>
        </w:rPr>
        <w:t>т</w:t>
      </w:r>
      <w:r w:rsidR="001822A5" w:rsidRPr="00B437FE">
        <w:rPr>
          <w:rFonts w:ascii="Book Antiqua" w:hAnsi="Book Antiqua" w:cs="Arial"/>
          <w:color w:val="000000"/>
          <w:szCs w:val="22"/>
          <w:shd w:val="clear" w:color="auto" w:fill="FFFFFF"/>
          <w:lang w:val="sr-Cyrl-RS"/>
        </w:rPr>
        <w:t>ке које је мајка достав</w:t>
      </w:r>
      <w:r w:rsidR="006937FF" w:rsidRPr="00B437FE">
        <w:rPr>
          <w:rFonts w:ascii="Book Antiqua" w:hAnsi="Book Antiqua" w:cs="Arial"/>
          <w:color w:val="000000"/>
          <w:szCs w:val="22"/>
          <w:shd w:val="clear" w:color="auto" w:fill="FFFFFF"/>
          <w:lang w:val="sr-Cyrl-RS"/>
        </w:rPr>
        <w:t>ила</w:t>
      </w:r>
      <w:r w:rsidR="001822A5" w:rsidRPr="00B437FE">
        <w:rPr>
          <w:rFonts w:ascii="Book Antiqua" w:hAnsi="Book Antiqua" w:cs="Arial"/>
          <w:color w:val="000000"/>
          <w:szCs w:val="22"/>
          <w:shd w:val="clear" w:color="auto" w:fill="FFFFFF"/>
          <w:lang w:val="sr-Cyrl-RS"/>
        </w:rPr>
        <w:t xml:space="preserve"> </w:t>
      </w:r>
      <w:r w:rsidR="001C1200" w:rsidRPr="00B437FE">
        <w:rPr>
          <w:rFonts w:ascii="Book Antiqua" w:hAnsi="Book Antiqua" w:cs="Arial"/>
          <w:color w:val="000000"/>
          <w:szCs w:val="22"/>
          <w:shd w:val="clear" w:color="auto" w:fill="FFFFFF"/>
          <w:lang w:val="sr-Cyrl-RS"/>
        </w:rPr>
        <w:t>Центру</w:t>
      </w:r>
      <w:r w:rsidR="006937FF" w:rsidRPr="00B437FE">
        <w:rPr>
          <w:rFonts w:ascii="Book Antiqua" w:hAnsi="Book Antiqua" w:cs="Arial"/>
          <w:color w:val="000000"/>
          <w:szCs w:val="22"/>
          <w:shd w:val="clear" w:color="auto" w:fill="FFFFFF"/>
          <w:lang w:val="sr-Cyrl-RS"/>
        </w:rPr>
        <w:t xml:space="preserve"> само 4 дана п</w:t>
      </w:r>
      <w:r w:rsidR="006066E0">
        <w:rPr>
          <w:rFonts w:ascii="Book Antiqua" w:hAnsi="Book Antiqua" w:cs="Arial"/>
          <w:color w:val="000000"/>
          <w:szCs w:val="22"/>
          <w:shd w:val="clear" w:color="auto" w:fill="FFFFFF"/>
          <w:lang w:val="sr-Cyrl-RS"/>
        </w:rPr>
        <w:t>ре упућивања овог извештаја</w:t>
      </w:r>
      <w:r w:rsidR="006937FF" w:rsidRPr="00B437FE">
        <w:rPr>
          <w:rFonts w:ascii="Book Antiqua" w:hAnsi="Book Antiqua" w:cs="Arial"/>
          <w:color w:val="000000"/>
          <w:szCs w:val="22"/>
          <w:shd w:val="clear" w:color="auto" w:fill="FFFFFF"/>
          <w:lang w:val="sr-Cyrl-RS"/>
        </w:rPr>
        <w:t>,</w:t>
      </w:r>
      <w:r w:rsidR="001C1200" w:rsidRPr="00B437FE">
        <w:rPr>
          <w:rFonts w:ascii="Book Antiqua" w:hAnsi="Book Antiqua" w:cs="Arial"/>
          <w:color w:val="000000"/>
          <w:szCs w:val="22"/>
          <w:shd w:val="clear" w:color="auto" w:fill="FFFFFF"/>
          <w:lang w:val="sr-Cyrl-RS"/>
        </w:rPr>
        <w:t xml:space="preserve"> </w:t>
      </w:r>
      <w:r w:rsidR="001822A5" w:rsidRPr="00B437FE">
        <w:rPr>
          <w:rFonts w:ascii="Book Antiqua" w:hAnsi="Book Antiqua" w:cs="Arial"/>
          <w:color w:val="000000"/>
          <w:szCs w:val="22"/>
          <w:shd w:val="clear" w:color="auto" w:fill="FFFFFF"/>
          <w:lang w:val="sr-Cyrl-RS"/>
        </w:rPr>
        <w:t xml:space="preserve">о </w:t>
      </w:r>
      <w:r w:rsidR="001C1200" w:rsidRPr="00B437FE">
        <w:rPr>
          <w:rFonts w:ascii="Book Antiqua" w:hAnsi="Book Antiqua" w:cs="Arial"/>
          <w:color w:val="000000"/>
          <w:szCs w:val="22"/>
          <w:shd w:val="clear" w:color="auto" w:fill="FFFFFF"/>
          <w:lang w:val="sr-Cyrl-RS"/>
        </w:rPr>
        <w:t>томе да</w:t>
      </w:r>
      <w:r w:rsidR="00DF2923" w:rsidRPr="00B437FE">
        <w:rPr>
          <w:rFonts w:ascii="Book Antiqua" w:hAnsi="Book Antiqua" w:cs="Arial"/>
          <w:color w:val="000000"/>
          <w:szCs w:val="22"/>
          <w:shd w:val="clear" w:color="auto" w:fill="FFFFFF"/>
          <w:lang w:val="sr-Cyrl-RS"/>
        </w:rPr>
        <w:t xml:space="preserve"> је</w:t>
      </w:r>
      <w:r w:rsidR="001C1200" w:rsidRPr="00B437FE">
        <w:rPr>
          <w:rFonts w:ascii="Book Antiqua" w:hAnsi="Book Antiqua" w:cs="Arial"/>
          <w:color w:val="000000"/>
          <w:szCs w:val="22"/>
          <w:shd w:val="clear" w:color="auto" w:fill="FFFFFF"/>
          <w:lang w:val="sr-Cyrl-RS"/>
        </w:rPr>
        <w:t xml:space="preserve"> отац спречава да виђа дете</w:t>
      </w:r>
      <w:r w:rsidR="006B43F7" w:rsidRPr="00B437FE">
        <w:rPr>
          <w:rFonts w:ascii="Book Antiqua" w:hAnsi="Book Antiqua" w:cs="Arial"/>
          <w:color w:val="000000"/>
          <w:szCs w:val="22"/>
          <w:shd w:val="clear" w:color="auto" w:fill="FFFFFF"/>
          <w:lang w:val="sr-Cyrl-RS"/>
        </w:rPr>
        <w:t xml:space="preserve"> и </w:t>
      </w:r>
      <w:proofErr w:type="spellStart"/>
      <w:r w:rsidR="00B43FA3" w:rsidRPr="00B437FE">
        <w:rPr>
          <w:rFonts w:ascii="Book Antiqua" w:hAnsi="Book Antiqua" w:cs="Arial"/>
          <w:color w:val="000000"/>
          <w:szCs w:val="22"/>
          <w:shd w:val="clear" w:color="auto" w:fill="FFFFFF"/>
          <w:lang w:val="sr-Cyrl-RS"/>
        </w:rPr>
        <w:t>опструише</w:t>
      </w:r>
      <w:proofErr w:type="spellEnd"/>
      <w:r w:rsidR="00B43FA3" w:rsidRPr="00B437FE">
        <w:rPr>
          <w:rFonts w:ascii="Book Antiqua" w:hAnsi="Book Antiqua" w:cs="Arial"/>
          <w:color w:val="000000"/>
          <w:szCs w:val="22"/>
          <w:shd w:val="clear" w:color="auto" w:fill="FFFFFF"/>
          <w:lang w:val="sr-Cyrl-RS"/>
        </w:rPr>
        <w:t xml:space="preserve"> њихов контакт док је дете код </w:t>
      </w:r>
      <w:r w:rsidR="00B43FA3" w:rsidRPr="004B6F34">
        <w:rPr>
          <w:rFonts w:ascii="Book Antiqua" w:hAnsi="Book Antiqua" w:cs="Arial"/>
          <w:color w:val="000000"/>
          <w:szCs w:val="22"/>
          <w:shd w:val="clear" w:color="auto" w:fill="FFFFFF"/>
          <w:lang w:val="sr-Cyrl-RS"/>
        </w:rPr>
        <w:t>мајке</w:t>
      </w:r>
      <w:r w:rsidR="00F95834" w:rsidRPr="004B6F34">
        <w:rPr>
          <w:rFonts w:ascii="Book Antiqua" w:hAnsi="Book Antiqua" w:cs="Arial"/>
          <w:color w:val="000000"/>
          <w:szCs w:val="22"/>
          <w:shd w:val="clear" w:color="auto" w:fill="FFFFFF"/>
          <w:lang w:val="sr-Cyrl-RS"/>
        </w:rPr>
        <w:t xml:space="preserve"> и поново </w:t>
      </w:r>
      <w:r w:rsidR="00534911">
        <w:rPr>
          <w:rFonts w:ascii="Book Antiqua" w:hAnsi="Book Antiqua" w:cs="Arial"/>
          <w:color w:val="000000"/>
          <w:szCs w:val="22"/>
          <w:shd w:val="clear" w:color="auto" w:fill="FFFFFF"/>
          <w:lang w:val="sr-Cyrl-RS"/>
        </w:rPr>
        <w:t xml:space="preserve">је </w:t>
      </w:r>
      <w:r w:rsidR="00F95834" w:rsidRPr="004B6F34">
        <w:rPr>
          <w:rFonts w:ascii="Book Antiqua" w:hAnsi="Book Antiqua" w:cs="Arial"/>
          <w:color w:val="000000"/>
          <w:szCs w:val="22"/>
          <w:shd w:val="clear" w:color="auto" w:fill="FFFFFF"/>
          <w:lang w:val="sr-Cyrl-RS"/>
        </w:rPr>
        <w:t xml:space="preserve">пропустио да обавести суд о свим </w:t>
      </w:r>
      <w:proofErr w:type="spellStart"/>
      <w:r w:rsidR="00F95834" w:rsidRPr="004B6F34">
        <w:rPr>
          <w:rFonts w:ascii="Book Antiqua" w:hAnsi="Book Antiqua" w:cs="Arial"/>
          <w:color w:val="000000"/>
          <w:szCs w:val="22"/>
          <w:shd w:val="clear" w:color="auto" w:fill="FFFFFF"/>
          <w:lang w:val="sr-Cyrl-RS"/>
        </w:rPr>
        <w:t>сазњањима</w:t>
      </w:r>
      <w:proofErr w:type="spellEnd"/>
      <w:r w:rsidR="00F95834" w:rsidRPr="004B6F34">
        <w:rPr>
          <w:rFonts w:ascii="Book Antiqua" w:hAnsi="Book Antiqua" w:cs="Arial"/>
          <w:color w:val="000000"/>
          <w:szCs w:val="22"/>
          <w:shd w:val="clear" w:color="auto" w:fill="FFFFFF"/>
          <w:lang w:val="sr-Cyrl-RS"/>
        </w:rPr>
        <w:t xml:space="preserve"> којима је до тада располагао у вези са чињеницама и проценом да отац врши негативан ути</w:t>
      </w:r>
      <w:r w:rsidR="004B6F34" w:rsidRPr="004B6F34">
        <w:rPr>
          <w:rFonts w:ascii="Book Antiqua" w:hAnsi="Book Antiqua" w:cs="Arial"/>
          <w:color w:val="000000"/>
          <w:szCs w:val="22"/>
          <w:shd w:val="clear" w:color="auto" w:fill="FFFFFF"/>
          <w:lang w:val="sr-Cyrl-RS"/>
        </w:rPr>
        <w:t xml:space="preserve">цај на дететов однос са мајком </w:t>
      </w:r>
      <w:r w:rsidR="00F95834" w:rsidRPr="004B6F34">
        <w:rPr>
          <w:rFonts w:ascii="Book Antiqua" w:hAnsi="Book Antiqua" w:cs="Arial"/>
          <w:color w:val="000000"/>
          <w:szCs w:val="22"/>
          <w:shd w:val="clear" w:color="auto" w:fill="FFFFFF"/>
          <w:lang w:val="sr-Cyrl-RS"/>
        </w:rPr>
        <w:t xml:space="preserve">и да је дете задржао код себе </w:t>
      </w:r>
      <w:proofErr w:type="spellStart"/>
      <w:r w:rsidR="00F95834" w:rsidRPr="004B6F34">
        <w:rPr>
          <w:rFonts w:ascii="Book Antiqua" w:hAnsi="Book Antiqua" w:cs="Arial"/>
          <w:color w:val="000000"/>
          <w:szCs w:val="22"/>
          <w:shd w:val="clear" w:color="auto" w:fill="FFFFFF"/>
          <w:lang w:val="sr-Cyrl-RS"/>
        </w:rPr>
        <w:t>непоштујући</w:t>
      </w:r>
      <w:proofErr w:type="spellEnd"/>
      <w:r w:rsidR="00F95834" w:rsidRPr="004B6F34">
        <w:rPr>
          <w:rFonts w:ascii="Book Antiqua" w:hAnsi="Book Antiqua" w:cs="Arial"/>
          <w:color w:val="000000"/>
          <w:szCs w:val="22"/>
          <w:shd w:val="clear" w:color="auto" w:fill="FFFFFF"/>
          <w:lang w:val="sr-Cyrl-RS"/>
        </w:rPr>
        <w:t xml:space="preserve"> судске одлуке којима је одлучено о том питању, као и о партнерском насиљу над мајком које је томе претходило</w:t>
      </w:r>
      <w:r w:rsidR="006937FF" w:rsidRPr="004B6F34">
        <w:rPr>
          <w:rFonts w:ascii="Book Antiqua" w:hAnsi="Book Antiqua" w:cs="Arial"/>
          <w:color w:val="000000"/>
          <w:szCs w:val="22"/>
          <w:shd w:val="clear" w:color="auto" w:fill="FFFFFF"/>
          <w:lang w:val="sr-Cyrl-RS"/>
        </w:rPr>
        <w:t>.</w:t>
      </w:r>
      <w:r w:rsidR="006937FF" w:rsidRPr="00B437FE">
        <w:rPr>
          <w:rFonts w:ascii="Book Antiqua" w:hAnsi="Book Antiqua" w:cs="Arial"/>
          <w:color w:val="000000"/>
          <w:szCs w:val="22"/>
          <w:shd w:val="clear" w:color="auto" w:fill="FFFFFF"/>
          <w:lang w:val="sr-Cyrl-RS"/>
        </w:rPr>
        <w:t xml:space="preserve"> М</w:t>
      </w:r>
      <w:r w:rsidR="000368B8">
        <w:rPr>
          <w:rFonts w:ascii="Book Antiqua" w:hAnsi="Book Antiqua" w:cs="Arial"/>
          <w:color w:val="000000"/>
          <w:szCs w:val="22"/>
          <w:shd w:val="clear" w:color="auto" w:fill="FFFFFF"/>
          <w:lang w:val="sr-Cyrl-RS"/>
        </w:rPr>
        <w:t>ини</w:t>
      </w:r>
      <w:r w:rsidR="00366629" w:rsidRPr="00B437FE">
        <w:rPr>
          <w:rFonts w:ascii="Book Antiqua" w:hAnsi="Book Antiqua" w:cs="Arial"/>
          <w:color w:val="000000"/>
          <w:szCs w:val="22"/>
          <w:shd w:val="clear" w:color="auto" w:fill="FFFFFF"/>
          <w:lang w:val="sr-Cyrl-RS"/>
        </w:rPr>
        <w:t xml:space="preserve">старство је </w:t>
      </w:r>
      <w:r w:rsidR="000E608E" w:rsidRPr="00B437FE">
        <w:rPr>
          <w:rFonts w:ascii="Book Antiqua" w:hAnsi="Book Antiqua" w:cs="Arial"/>
          <w:color w:val="000000"/>
          <w:szCs w:val="22"/>
          <w:shd w:val="clear" w:color="auto" w:fill="FFFFFF"/>
          <w:lang w:val="sr-Cyrl-RS"/>
        </w:rPr>
        <w:t>у надзору</w:t>
      </w:r>
      <w:r w:rsidR="006C6262" w:rsidRPr="00B437FE">
        <w:rPr>
          <w:rFonts w:ascii="Book Antiqua" w:hAnsi="Book Antiqua" w:cs="Arial"/>
          <w:color w:val="000000"/>
          <w:szCs w:val="22"/>
          <w:shd w:val="clear" w:color="auto" w:fill="FFFFFF"/>
          <w:lang w:val="sr-Cyrl-RS"/>
        </w:rPr>
        <w:t xml:space="preserve"> над радом Центра</w:t>
      </w:r>
      <w:r w:rsidR="000E608E" w:rsidRPr="00B437FE">
        <w:rPr>
          <w:rFonts w:ascii="Book Antiqua" w:hAnsi="Book Antiqua" w:cs="Arial"/>
          <w:color w:val="000000"/>
          <w:szCs w:val="22"/>
          <w:shd w:val="clear" w:color="auto" w:fill="FFFFFF"/>
          <w:lang w:val="sr-Cyrl-RS"/>
        </w:rPr>
        <w:t xml:space="preserve"> </w:t>
      </w:r>
      <w:r w:rsidR="00366629" w:rsidRPr="00B437FE">
        <w:rPr>
          <w:rFonts w:ascii="Book Antiqua" w:hAnsi="Book Antiqua" w:cs="Arial"/>
          <w:color w:val="000000"/>
          <w:szCs w:val="22"/>
          <w:shd w:val="clear" w:color="auto" w:fill="FFFFFF"/>
          <w:lang w:val="sr-Cyrl-RS"/>
        </w:rPr>
        <w:t xml:space="preserve">констатовало да у списима предмета нема података о току поступка који је вођен пред органом старатељства а који је претходио овом и овако сачињеном налазу и стручном мишљењу, те је нејасно на основу </w:t>
      </w:r>
      <w:proofErr w:type="spellStart"/>
      <w:r w:rsidR="00366629" w:rsidRPr="00B437FE">
        <w:rPr>
          <w:rFonts w:ascii="Book Antiqua" w:hAnsi="Book Antiqua" w:cs="Arial"/>
          <w:color w:val="000000"/>
          <w:szCs w:val="22"/>
          <w:shd w:val="clear" w:color="auto" w:fill="FFFFFF"/>
          <w:lang w:val="sr-Cyrl-RS"/>
        </w:rPr>
        <w:t>којијх</w:t>
      </w:r>
      <w:proofErr w:type="spellEnd"/>
      <w:r w:rsidR="00366629" w:rsidRPr="00B437FE">
        <w:rPr>
          <w:rFonts w:ascii="Book Antiqua" w:hAnsi="Book Antiqua" w:cs="Arial"/>
          <w:color w:val="000000"/>
          <w:szCs w:val="22"/>
          <w:shd w:val="clear" w:color="auto" w:fill="FFFFFF"/>
          <w:lang w:val="sr-Cyrl-RS"/>
        </w:rPr>
        <w:t xml:space="preserve"> је доказа и утврђених чињеница орган старатељства сачинио налаз и стручно мишљење које је упутио суду. </w:t>
      </w:r>
      <w:r w:rsidR="008247BC" w:rsidRPr="00B437FE">
        <w:rPr>
          <w:rFonts w:ascii="Book Antiqua" w:hAnsi="Book Antiqua" w:cs="Arial"/>
          <w:color w:val="000000"/>
          <w:szCs w:val="22"/>
          <w:shd w:val="clear" w:color="auto" w:fill="FFFFFF"/>
          <w:lang w:val="sr-Cyrl-RS"/>
        </w:rPr>
        <w:t>Министарство је, такође, констатовало да</w:t>
      </w:r>
      <w:r w:rsidR="00951AE6" w:rsidRPr="00B437FE">
        <w:rPr>
          <w:rFonts w:ascii="Book Antiqua" w:hAnsi="Book Antiqua" w:cs="Arial"/>
          <w:color w:val="000000"/>
          <w:szCs w:val="22"/>
          <w:shd w:val="clear" w:color="auto" w:fill="FFFFFF"/>
          <w:lang w:val="sr-Cyrl-RS"/>
        </w:rPr>
        <w:t xml:space="preserve"> је </w:t>
      </w:r>
      <w:r w:rsidR="0075131B">
        <w:rPr>
          <w:rFonts w:ascii="Book Antiqua" w:hAnsi="Book Antiqua" w:cs="Arial"/>
          <w:color w:val="000000"/>
          <w:szCs w:val="22"/>
          <w:shd w:val="clear" w:color="auto" w:fill="FFFFFF"/>
          <w:lang w:val="sr-Cyrl-RS"/>
        </w:rPr>
        <w:t xml:space="preserve">у извештају Центра </w:t>
      </w:r>
      <w:r w:rsidR="008247BC" w:rsidRPr="00B437FE">
        <w:rPr>
          <w:rFonts w:ascii="Book Antiqua" w:hAnsi="Book Antiqua" w:cs="Arial"/>
          <w:color w:val="000000"/>
          <w:szCs w:val="22"/>
          <w:shd w:val="clear" w:color="auto" w:fill="FFFFFF"/>
          <w:lang w:val="sr-Cyrl-RS"/>
        </w:rPr>
        <w:t>„</w:t>
      </w:r>
      <w:r w:rsidR="00951AE6" w:rsidRPr="00B437FE">
        <w:rPr>
          <w:rFonts w:ascii="Book Antiqua" w:hAnsi="Book Antiqua" w:cs="Arial"/>
          <w:color w:val="000000"/>
          <w:szCs w:val="22"/>
          <w:shd w:val="clear" w:color="auto" w:fill="FFFFFF"/>
          <w:lang w:val="sr-Cyrl-RS"/>
        </w:rPr>
        <w:t>нејасно по ком моделу</w:t>
      </w:r>
      <w:r w:rsidR="008247BC" w:rsidRPr="00B437FE">
        <w:rPr>
          <w:rFonts w:ascii="Book Antiqua" w:hAnsi="Book Antiqua" w:cs="Arial"/>
          <w:color w:val="000000"/>
          <w:szCs w:val="22"/>
          <w:shd w:val="clear" w:color="auto" w:fill="FFFFFF"/>
          <w:lang w:val="sr-Cyrl-RS"/>
        </w:rPr>
        <w:t>“ се одвија виђање детета са мајком</w:t>
      </w:r>
      <w:r w:rsidR="00850496" w:rsidRPr="00B437FE">
        <w:rPr>
          <w:rFonts w:ascii="Book Antiqua" w:hAnsi="Book Antiqua" w:cs="Arial"/>
          <w:color w:val="000000"/>
          <w:szCs w:val="22"/>
          <w:shd w:val="clear" w:color="auto" w:fill="FFFFFF"/>
          <w:lang w:val="sr-Cyrl-RS"/>
        </w:rPr>
        <w:t>, као</w:t>
      </w:r>
      <w:r w:rsidR="008247BC" w:rsidRPr="00B437FE">
        <w:rPr>
          <w:rFonts w:ascii="Book Antiqua" w:hAnsi="Book Antiqua" w:cs="Arial"/>
          <w:color w:val="000000"/>
          <w:szCs w:val="22"/>
          <w:shd w:val="clear" w:color="auto" w:fill="FFFFFF"/>
          <w:lang w:val="sr-Cyrl-RS"/>
        </w:rPr>
        <w:t xml:space="preserve"> и </w:t>
      </w:r>
      <w:r w:rsidR="00211AB3" w:rsidRPr="00B437FE">
        <w:rPr>
          <w:rFonts w:ascii="Book Antiqua" w:hAnsi="Book Antiqua" w:cs="Arial"/>
          <w:color w:val="000000"/>
          <w:szCs w:val="22"/>
          <w:shd w:val="clear" w:color="auto" w:fill="FFFFFF"/>
          <w:lang w:val="sr-Cyrl-RS"/>
        </w:rPr>
        <w:t xml:space="preserve">учестала обраћања мајке детета органу старатељства примедбама на начин </w:t>
      </w:r>
      <w:r w:rsidR="00211AB3" w:rsidRPr="00B437FE">
        <w:rPr>
          <w:rFonts w:ascii="Book Antiqua" w:hAnsi="Book Antiqua" w:cs="Arial"/>
          <w:color w:val="000000"/>
          <w:szCs w:val="22"/>
          <w:shd w:val="clear" w:color="auto" w:fill="FFFFFF"/>
          <w:lang w:val="sr-Cyrl-RS"/>
        </w:rPr>
        <w:lastRenderedPageBreak/>
        <w:t xml:space="preserve">вршења родитељског права од стране оца и </w:t>
      </w:r>
      <w:proofErr w:type="spellStart"/>
      <w:r w:rsidR="00211AB3" w:rsidRPr="00B437FE">
        <w:rPr>
          <w:rFonts w:ascii="Book Antiqua" w:hAnsi="Book Antiqua" w:cs="Arial"/>
          <w:color w:val="000000"/>
          <w:szCs w:val="22"/>
          <w:shd w:val="clear" w:color="auto" w:fill="FFFFFF"/>
          <w:lang w:val="sr-Cyrl-RS"/>
        </w:rPr>
        <w:t>инструисаност</w:t>
      </w:r>
      <w:proofErr w:type="spellEnd"/>
      <w:r w:rsidR="00211AB3" w:rsidRPr="00B437FE">
        <w:rPr>
          <w:rFonts w:ascii="Book Antiqua" w:hAnsi="Book Antiqua" w:cs="Arial"/>
          <w:color w:val="000000"/>
          <w:szCs w:val="22"/>
          <w:shd w:val="clear" w:color="auto" w:fill="FFFFFF"/>
          <w:lang w:val="sr-Cyrl-RS"/>
        </w:rPr>
        <w:t xml:space="preserve"> детета од стране оца, те </w:t>
      </w:r>
      <w:r w:rsidR="00366629" w:rsidRPr="00B437FE">
        <w:rPr>
          <w:rFonts w:ascii="Book Antiqua" w:hAnsi="Book Antiqua" w:cs="Arial"/>
          <w:color w:val="000000"/>
          <w:szCs w:val="22"/>
          <w:shd w:val="clear" w:color="auto" w:fill="FFFFFF"/>
          <w:lang w:val="sr-Cyrl-RS"/>
        </w:rPr>
        <w:t>закључ</w:t>
      </w:r>
      <w:r w:rsidR="008247BC" w:rsidRPr="00B437FE">
        <w:rPr>
          <w:rFonts w:ascii="Book Antiqua" w:hAnsi="Book Antiqua" w:cs="Arial"/>
          <w:color w:val="000000"/>
          <w:szCs w:val="22"/>
          <w:shd w:val="clear" w:color="auto" w:fill="FFFFFF"/>
          <w:lang w:val="sr-Cyrl-RS"/>
        </w:rPr>
        <w:t>ило</w:t>
      </w:r>
      <w:r w:rsidR="00366629" w:rsidRPr="00B437FE">
        <w:rPr>
          <w:rFonts w:ascii="Book Antiqua" w:hAnsi="Book Antiqua" w:cs="Arial"/>
          <w:color w:val="000000"/>
          <w:szCs w:val="22"/>
          <w:shd w:val="clear" w:color="auto" w:fill="FFFFFF"/>
          <w:lang w:val="sr-Cyrl-RS"/>
        </w:rPr>
        <w:t xml:space="preserve"> „да надлежни орган старатељства није у потпуности поступао у складу са својим законским овлашћењима, као и да у поступку по захтеву суда… није поштовао процедуру и стандарде стручног рада… јер је последњи налаз и стручно мишљење које је упутио суду дана 22.07.2020. године донео на основу некомплетно спроведеног стручног поступка и непотпуно утврђеног чињеничног стања</w:t>
      </w:r>
      <w:r w:rsidR="00D63A97" w:rsidRPr="00B437FE">
        <w:rPr>
          <w:rStyle w:val="FootnoteReference"/>
          <w:rFonts w:ascii="Book Antiqua" w:hAnsi="Book Antiqua"/>
          <w:color w:val="000000"/>
          <w:szCs w:val="22"/>
          <w:shd w:val="clear" w:color="auto" w:fill="FFFFFF"/>
          <w:lang w:val="sr-Cyrl-RS"/>
        </w:rPr>
        <w:footnoteReference w:id="23"/>
      </w:r>
      <w:r w:rsidR="00D63A97" w:rsidRPr="00B437FE">
        <w:rPr>
          <w:rFonts w:ascii="Book Antiqua" w:hAnsi="Book Antiqua" w:cs="Arial"/>
          <w:color w:val="000000"/>
          <w:szCs w:val="22"/>
          <w:shd w:val="clear" w:color="auto" w:fill="FFFFFF"/>
          <w:lang w:val="sr-Cyrl-RS"/>
        </w:rPr>
        <w:t>.</w:t>
      </w:r>
    </w:p>
    <w:p w14:paraId="52C3B33C" w14:textId="1F666C4C" w:rsidR="000B1F04" w:rsidRPr="000B1F04" w:rsidRDefault="002E2AF6" w:rsidP="000B1F04">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B437FE">
        <w:rPr>
          <w:rFonts w:ascii="Book Antiqua" w:hAnsi="Book Antiqua" w:cs="Arial"/>
          <w:color w:val="000000"/>
          <w:szCs w:val="22"/>
          <w:shd w:val="clear" w:color="auto" w:fill="FFFFFF"/>
          <w:lang w:val="sr-Cyrl-RS"/>
        </w:rPr>
        <w:t xml:space="preserve">Министарство је у </w:t>
      </w:r>
      <w:r w:rsidR="00E37224">
        <w:rPr>
          <w:rFonts w:ascii="Book Antiqua" w:hAnsi="Book Antiqua" w:cs="Arial"/>
          <w:color w:val="000000"/>
          <w:szCs w:val="22"/>
          <w:shd w:val="clear" w:color="auto" w:fill="FFFFFF"/>
          <w:lang w:val="sr-Cyrl-RS"/>
        </w:rPr>
        <w:t>ис</w:t>
      </w:r>
      <w:r w:rsidR="00DC6F14" w:rsidRPr="00B437FE">
        <w:rPr>
          <w:rFonts w:ascii="Book Antiqua" w:hAnsi="Book Antiqua" w:cs="Arial"/>
          <w:color w:val="000000"/>
          <w:szCs w:val="22"/>
          <w:shd w:val="clear" w:color="auto" w:fill="FFFFFF"/>
          <w:lang w:val="sr-Cyrl-RS"/>
        </w:rPr>
        <w:t xml:space="preserve">том </w:t>
      </w:r>
      <w:r w:rsidRPr="00B437FE">
        <w:rPr>
          <w:rFonts w:ascii="Book Antiqua" w:hAnsi="Book Antiqua" w:cs="Arial"/>
          <w:color w:val="000000"/>
          <w:szCs w:val="22"/>
          <w:shd w:val="clear" w:color="auto" w:fill="FFFFFF"/>
          <w:lang w:val="sr-Cyrl-RS"/>
        </w:rPr>
        <w:t>надзору</w:t>
      </w:r>
      <w:r w:rsidR="007730DA" w:rsidRPr="00B437FE">
        <w:rPr>
          <w:rStyle w:val="FootnoteReference"/>
          <w:rFonts w:ascii="Book Antiqua" w:hAnsi="Book Antiqua"/>
          <w:color w:val="000000"/>
          <w:szCs w:val="22"/>
          <w:shd w:val="clear" w:color="auto" w:fill="FFFFFF"/>
          <w:lang w:val="sr-Cyrl-RS"/>
        </w:rPr>
        <w:footnoteReference w:id="24"/>
      </w:r>
      <w:r w:rsidR="006653E9" w:rsidRPr="00B437FE">
        <w:rPr>
          <w:rStyle w:val="FootnoteReference"/>
          <w:rFonts w:ascii="Book Antiqua" w:hAnsi="Book Antiqua"/>
          <w:color w:val="000000"/>
          <w:szCs w:val="22"/>
          <w:shd w:val="clear" w:color="auto" w:fill="FFFFFF"/>
          <w:lang w:val="sr-Cyrl-RS"/>
        </w:rPr>
        <w:t xml:space="preserve"> </w:t>
      </w:r>
      <w:r w:rsidR="001A01E1" w:rsidRPr="00B437FE">
        <w:rPr>
          <w:rFonts w:ascii="Book Antiqua" w:hAnsi="Book Antiqua" w:cs="Arial"/>
          <w:color w:val="000000"/>
          <w:szCs w:val="22"/>
          <w:shd w:val="clear" w:color="auto" w:fill="FFFFFF"/>
          <w:lang w:val="sr-Cyrl-RS"/>
        </w:rPr>
        <w:t xml:space="preserve">констатовало „да орган старатељства није у свему поступио у складу са инструкцијама </w:t>
      </w:r>
      <w:r w:rsidR="007730DA" w:rsidRPr="00B437FE">
        <w:rPr>
          <w:rFonts w:ascii="Book Antiqua" w:hAnsi="Book Antiqua" w:cs="Arial"/>
          <w:color w:val="000000"/>
          <w:szCs w:val="22"/>
          <w:shd w:val="clear" w:color="auto" w:fill="FFFFFF"/>
          <w:lang w:val="sr-Cyrl-RS"/>
        </w:rPr>
        <w:t>Министа</w:t>
      </w:r>
      <w:r w:rsidR="005616E6" w:rsidRPr="00B437FE">
        <w:rPr>
          <w:rFonts w:ascii="Book Antiqua" w:hAnsi="Book Antiqua" w:cs="Arial"/>
          <w:color w:val="000000"/>
          <w:szCs w:val="22"/>
          <w:shd w:val="clear" w:color="auto" w:fill="FFFFFF"/>
          <w:lang w:val="sr-Cyrl-RS"/>
        </w:rPr>
        <w:t>рства“</w:t>
      </w:r>
      <w:r w:rsidR="0033185C" w:rsidRPr="00B437FE">
        <w:rPr>
          <w:rFonts w:ascii="Book Antiqua" w:hAnsi="Book Antiqua" w:cs="Arial"/>
          <w:color w:val="000000"/>
          <w:szCs w:val="22"/>
          <w:shd w:val="clear" w:color="auto" w:fill="FFFFFF"/>
          <w:lang w:val="sr-Cyrl-RS"/>
        </w:rPr>
        <w:t>, а да</w:t>
      </w:r>
      <w:r w:rsidR="008247BC" w:rsidRPr="00B437FE">
        <w:rPr>
          <w:rFonts w:ascii="Book Antiqua" w:hAnsi="Book Antiqua" w:cs="Arial"/>
          <w:color w:val="000000"/>
          <w:szCs w:val="22"/>
          <w:shd w:val="clear" w:color="auto" w:fill="FFFFFF"/>
          <w:lang w:val="sr-Cyrl-RS"/>
        </w:rPr>
        <w:t xml:space="preserve"> </w:t>
      </w:r>
      <w:r w:rsidR="0033185C" w:rsidRPr="00B437FE">
        <w:rPr>
          <w:rFonts w:ascii="Book Antiqua" w:hAnsi="Book Antiqua" w:cs="Arial"/>
          <w:color w:val="000000"/>
          <w:szCs w:val="22"/>
          <w:shd w:val="clear" w:color="auto" w:fill="FFFFFF"/>
          <w:lang w:val="sr-Cyrl-RS"/>
        </w:rPr>
        <w:t>н</w:t>
      </w:r>
      <w:r w:rsidR="008247BC" w:rsidRPr="00B437FE">
        <w:rPr>
          <w:rFonts w:ascii="Book Antiqua" w:hAnsi="Book Antiqua" w:cs="Arial"/>
          <w:color w:val="000000"/>
          <w:szCs w:val="22"/>
          <w:shd w:val="clear" w:color="auto" w:fill="FFFFFF"/>
          <w:lang w:val="sr-Cyrl-RS"/>
        </w:rPr>
        <w:t>акон достављеног стручног мишљења суду од јула 2020. год. орган старатељства није радио</w:t>
      </w:r>
      <w:r w:rsidR="008247BC" w:rsidRPr="008247BC">
        <w:rPr>
          <w:rFonts w:ascii="Book Antiqua" w:hAnsi="Book Antiqua" w:cs="Arial"/>
          <w:color w:val="000000"/>
          <w:szCs w:val="22"/>
          <w:shd w:val="clear" w:color="auto" w:fill="FFFFFF"/>
          <w:lang w:val="sr-Cyrl-RS"/>
        </w:rPr>
        <w:t xml:space="preserve"> са породицом…</w:t>
      </w:r>
      <w:r w:rsidR="001A01E1" w:rsidRPr="001A01E1">
        <w:rPr>
          <w:rFonts w:ascii="Book Antiqua" w:hAnsi="Book Antiqua" w:cs="Arial"/>
          <w:color w:val="000000"/>
          <w:szCs w:val="22"/>
          <w:shd w:val="clear" w:color="auto" w:fill="FFFFFF"/>
          <w:lang w:val="sr-Cyrl-RS"/>
        </w:rPr>
        <w:t xml:space="preserve">. </w:t>
      </w:r>
      <w:r w:rsidR="002C4127">
        <w:rPr>
          <w:rFonts w:ascii="Book Antiqua" w:hAnsi="Book Antiqua" w:cs="Arial"/>
          <w:color w:val="000000"/>
          <w:szCs w:val="22"/>
          <w:shd w:val="clear" w:color="auto" w:fill="FFFFFF"/>
          <w:lang w:val="sr-Cyrl-RS"/>
        </w:rPr>
        <w:t xml:space="preserve">Имајући у виду наведено… као и да у поступцима оца детета има елемената емоционалног злостављања, потребно </w:t>
      </w:r>
      <w:r w:rsidR="0019722E">
        <w:rPr>
          <w:rFonts w:ascii="Book Antiqua" w:hAnsi="Book Antiqua" w:cs="Arial"/>
          <w:color w:val="000000"/>
          <w:szCs w:val="22"/>
          <w:shd w:val="clear" w:color="auto" w:fill="FFFFFF"/>
          <w:lang w:val="sr-Cyrl-RS"/>
        </w:rPr>
        <w:t xml:space="preserve">је </w:t>
      </w:r>
      <w:r w:rsidR="002C4127">
        <w:rPr>
          <w:rFonts w:ascii="Book Antiqua" w:hAnsi="Book Antiqua" w:cs="Arial"/>
          <w:color w:val="000000"/>
          <w:szCs w:val="22"/>
          <w:shd w:val="clear" w:color="auto" w:fill="FFFFFF"/>
          <w:lang w:val="sr-Cyrl-RS"/>
        </w:rPr>
        <w:t>да орган старатељства спроведе поступак усмерене процене статуса и потреба м</w:t>
      </w:r>
      <w:r w:rsidR="00D5500C">
        <w:rPr>
          <w:rFonts w:ascii="Book Antiqua" w:hAnsi="Book Antiqua" w:cs="Arial"/>
          <w:color w:val="000000"/>
          <w:szCs w:val="22"/>
          <w:shd w:val="clear" w:color="auto" w:fill="FFFFFF"/>
          <w:lang w:val="sr-Cyrl-RS"/>
        </w:rPr>
        <w:t>ал</w:t>
      </w:r>
      <w:r w:rsidR="002C4127">
        <w:rPr>
          <w:rFonts w:ascii="Book Antiqua" w:hAnsi="Book Antiqua" w:cs="Arial"/>
          <w:color w:val="000000"/>
          <w:szCs w:val="22"/>
          <w:shd w:val="clear" w:color="auto" w:fill="FFFFFF"/>
          <w:lang w:val="sr-Cyrl-RS"/>
        </w:rPr>
        <w:t>. детета, прибави податке о току актуелног судског по</w:t>
      </w:r>
      <w:r w:rsidR="00D5500C">
        <w:rPr>
          <w:rFonts w:ascii="Book Antiqua" w:hAnsi="Book Antiqua" w:cs="Arial"/>
          <w:color w:val="000000"/>
          <w:szCs w:val="22"/>
          <w:shd w:val="clear" w:color="auto" w:fill="FFFFFF"/>
          <w:lang w:val="sr-Cyrl-RS"/>
        </w:rPr>
        <w:t>ступка… и у ск</w:t>
      </w:r>
      <w:r w:rsidR="00897D2B">
        <w:rPr>
          <w:rFonts w:ascii="Book Antiqua" w:hAnsi="Book Antiqua" w:cs="Arial"/>
          <w:color w:val="000000"/>
          <w:szCs w:val="22"/>
          <w:shd w:val="clear" w:color="auto" w:fill="FFFFFF"/>
          <w:lang w:val="sr-Cyrl-RS"/>
        </w:rPr>
        <w:t>ла</w:t>
      </w:r>
      <w:r w:rsidR="00D5500C">
        <w:rPr>
          <w:rFonts w:ascii="Book Antiqua" w:hAnsi="Book Antiqua" w:cs="Arial"/>
          <w:color w:val="000000"/>
          <w:szCs w:val="22"/>
          <w:shd w:val="clear" w:color="auto" w:fill="FFFFFF"/>
          <w:lang w:val="sr-Cyrl-RS"/>
        </w:rPr>
        <w:t>ду са резултати</w:t>
      </w:r>
      <w:r w:rsidR="002C4127">
        <w:rPr>
          <w:rFonts w:ascii="Book Antiqua" w:hAnsi="Book Antiqua" w:cs="Arial"/>
          <w:color w:val="000000"/>
          <w:szCs w:val="22"/>
          <w:shd w:val="clear" w:color="auto" w:fill="FFFFFF"/>
          <w:lang w:val="sr-Cyrl-RS"/>
        </w:rPr>
        <w:t>м</w:t>
      </w:r>
      <w:r w:rsidR="00D5500C">
        <w:rPr>
          <w:rFonts w:ascii="Book Antiqua" w:hAnsi="Book Antiqua" w:cs="Arial"/>
          <w:color w:val="000000"/>
          <w:szCs w:val="22"/>
          <w:shd w:val="clear" w:color="auto" w:fill="FFFFFF"/>
          <w:lang w:val="sr-Cyrl-RS"/>
        </w:rPr>
        <w:t>а</w:t>
      </w:r>
      <w:r w:rsidR="002C4127">
        <w:rPr>
          <w:rFonts w:ascii="Book Antiqua" w:hAnsi="Book Antiqua" w:cs="Arial"/>
          <w:color w:val="000000"/>
          <w:szCs w:val="22"/>
          <w:shd w:val="clear" w:color="auto" w:fill="FFFFFF"/>
          <w:lang w:val="sr-Cyrl-RS"/>
        </w:rPr>
        <w:t xml:space="preserve"> усмерене проц</w:t>
      </w:r>
      <w:r w:rsidR="00897D2B">
        <w:rPr>
          <w:rFonts w:ascii="Book Antiqua" w:hAnsi="Book Antiqua" w:cs="Arial"/>
          <w:color w:val="000000"/>
          <w:szCs w:val="22"/>
          <w:shd w:val="clear" w:color="auto" w:fill="FFFFFF"/>
          <w:lang w:val="sr-Cyrl-RS"/>
        </w:rPr>
        <w:t>е</w:t>
      </w:r>
      <w:r w:rsidR="002C4127">
        <w:rPr>
          <w:rFonts w:ascii="Book Antiqua" w:hAnsi="Book Antiqua" w:cs="Arial"/>
          <w:color w:val="000000"/>
          <w:szCs w:val="22"/>
          <w:shd w:val="clear" w:color="auto" w:fill="FFFFFF"/>
          <w:lang w:val="sr-Cyrl-RS"/>
        </w:rPr>
        <w:t>не</w:t>
      </w:r>
      <w:r w:rsidR="00D5500C">
        <w:rPr>
          <w:rFonts w:ascii="Book Antiqua" w:hAnsi="Book Antiqua" w:cs="Arial"/>
          <w:color w:val="000000"/>
          <w:szCs w:val="22"/>
          <w:shd w:val="clear" w:color="auto" w:fill="FFFFFF"/>
          <w:lang w:val="sr-Cyrl-RS"/>
        </w:rPr>
        <w:t xml:space="preserve"> </w:t>
      </w:r>
      <w:r w:rsidR="002C4127">
        <w:rPr>
          <w:rFonts w:ascii="Book Antiqua" w:hAnsi="Book Antiqua" w:cs="Arial"/>
          <w:color w:val="000000"/>
          <w:szCs w:val="22"/>
          <w:shd w:val="clear" w:color="auto" w:fill="FFFFFF"/>
          <w:lang w:val="sr-Cyrl-RS"/>
        </w:rPr>
        <w:t>донесе одлуку о потреби предузимања м</w:t>
      </w:r>
      <w:r w:rsidR="00D5500C">
        <w:rPr>
          <w:rFonts w:ascii="Book Antiqua" w:hAnsi="Book Antiqua" w:cs="Arial"/>
          <w:color w:val="000000"/>
          <w:szCs w:val="22"/>
          <w:shd w:val="clear" w:color="auto" w:fill="FFFFFF"/>
          <w:lang w:val="sr-Cyrl-RS"/>
        </w:rPr>
        <w:t>ера и покретања поступка из сво</w:t>
      </w:r>
      <w:r w:rsidR="002C4127">
        <w:rPr>
          <w:rFonts w:ascii="Book Antiqua" w:hAnsi="Book Antiqua" w:cs="Arial"/>
          <w:color w:val="000000"/>
          <w:szCs w:val="22"/>
          <w:shd w:val="clear" w:color="auto" w:fill="FFFFFF"/>
          <w:lang w:val="sr-Cyrl-RS"/>
        </w:rPr>
        <w:t>ј</w:t>
      </w:r>
      <w:r w:rsidR="00D5500C">
        <w:rPr>
          <w:rFonts w:ascii="Book Antiqua" w:hAnsi="Book Antiqua" w:cs="Arial"/>
          <w:color w:val="000000"/>
          <w:szCs w:val="22"/>
          <w:shd w:val="clear" w:color="auto" w:fill="FFFFFF"/>
          <w:lang w:val="sr-Cyrl-RS"/>
        </w:rPr>
        <w:t>е</w:t>
      </w:r>
      <w:r w:rsidR="002C4127">
        <w:rPr>
          <w:rFonts w:ascii="Book Antiqua" w:hAnsi="Book Antiqua" w:cs="Arial"/>
          <w:color w:val="000000"/>
          <w:szCs w:val="22"/>
          <w:shd w:val="clear" w:color="auto" w:fill="FFFFFF"/>
          <w:lang w:val="sr-Cyrl-RS"/>
        </w:rPr>
        <w:t xml:space="preserve"> надлежности у складу са Породичним законом... Такође је потребно размотр</w:t>
      </w:r>
      <w:r w:rsidR="004C3EA8">
        <w:rPr>
          <w:rFonts w:ascii="Book Antiqua" w:hAnsi="Book Antiqua" w:cs="Arial"/>
          <w:color w:val="000000"/>
          <w:szCs w:val="22"/>
          <w:shd w:val="clear" w:color="auto" w:fill="FFFFFF"/>
          <w:lang w:val="sr-Cyrl-RS"/>
        </w:rPr>
        <w:t>ити  цел</w:t>
      </w:r>
      <w:r w:rsidR="00231C45">
        <w:rPr>
          <w:rFonts w:ascii="Book Antiqua" w:hAnsi="Book Antiqua" w:cs="Arial"/>
          <w:color w:val="000000"/>
          <w:szCs w:val="22"/>
          <w:shd w:val="clear" w:color="auto" w:fill="FFFFFF"/>
          <w:lang w:val="sr-Cyrl-RS"/>
        </w:rPr>
        <w:t>ис</w:t>
      </w:r>
      <w:r w:rsidR="004C3EA8">
        <w:rPr>
          <w:rFonts w:ascii="Book Antiqua" w:hAnsi="Book Antiqua" w:cs="Arial"/>
          <w:color w:val="000000"/>
          <w:szCs w:val="22"/>
          <w:shd w:val="clear" w:color="auto" w:fill="FFFFFF"/>
          <w:lang w:val="sr-Cyrl-RS"/>
        </w:rPr>
        <w:t>ходност ув</w:t>
      </w:r>
      <w:r w:rsidR="002C4127">
        <w:rPr>
          <w:rFonts w:ascii="Book Antiqua" w:hAnsi="Book Antiqua" w:cs="Arial"/>
          <w:color w:val="000000"/>
          <w:szCs w:val="22"/>
          <w:shd w:val="clear" w:color="auto" w:fill="FFFFFF"/>
          <w:lang w:val="sr-Cyrl-RS"/>
        </w:rPr>
        <w:t>ођења мере корективног надзора н</w:t>
      </w:r>
      <w:r w:rsidR="00897D2B">
        <w:rPr>
          <w:rFonts w:ascii="Book Antiqua" w:hAnsi="Book Antiqua" w:cs="Arial"/>
          <w:color w:val="000000"/>
          <w:szCs w:val="22"/>
          <w:shd w:val="clear" w:color="auto" w:fill="FFFFFF"/>
          <w:lang w:val="sr-Cyrl-RS"/>
        </w:rPr>
        <w:t>а</w:t>
      </w:r>
      <w:r w:rsidR="002C4127">
        <w:rPr>
          <w:rFonts w:ascii="Book Antiqua" w:hAnsi="Book Antiqua" w:cs="Arial"/>
          <w:color w:val="000000"/>
          <w:szCs w:val="22"/>
          <w:shd w:val="clear" w:color="auto" w:fill="FFFFFF"/>
          <w:lang w:val="sr-Cyrl-RS"/>
        </w:rPr>
        <w:t>д вршењем родитељ</w:t>
      </w:r>
      <w:r w:rsidR="00A949D4">
        <w:rPr>
          <w:rFonts w:ascii="Book Antiqua" w:hAnsi="Book Antiqua" w:cs="Arial"/>
          <w:color w:val="000000"/>
          <w:szCs w:val="22"/>
          <w:shd w:val="clear" w:color="auto" w:fill="FFFFFF"/>
          <w:lang w:val="sr-Cyrl-RS"/>
        </w:rPr>
        <w:t>ск</w:t>
      </w:r>
      <w:r w:rsidR="002C4127">
        <w:rPr>
          <w:rFonts w:ascii="Book Antiqua" w:hAnsi="Book Antiqua" w:cs="Arial"/>
          <w:color w:val="000000"/>
          <w:szCs w:val="22"/>
          <w:shd w:val="clear" w:color="auto" w:fill="FFFFFF"/>
          <w:lang w:val="sr-Cyrl-RS"/>
        </w:rPr>
        <w:t>ог права</w:t>
      </w:r>
      <w:r w:rsidR="00A949D4">
        <w:rPr>
          <w:rFonts w:ascii="Book Antiqua" w:hAnsi="Book Antiqua" w:cs="Arial"/>
          <w:color w:val="000000"/>
          <w:szCs w:val="22"/>
          <w:shd w:val="clear" w:color="auto" w:fill="FFFFFF"/>
          <w:lang w:val="sr-Cyrl-RS"/>
        </w:rPr>
        <w:t xml:space="preserve"> једног или оба родитеља…</w:t>
      </w:r>
      <w:r w:rsidR="007730DA">
        <w:rPr>
          <w:rFonts w:ascii="Book Antiqua" w:hAnsi="Book Antiqua" w:cs="Arial"/>
          <w:color w:val="000000"/>
          <w:szCs w:val="22"/>
          <w:shd w:val="clear" w:color="auto" w:fill="FFFFFF"/>
          <w:lang w:val="sr-Cyrl-RS"/>
        </w:rPr>
        <w:t>“</w:t>
      </w:r>
    </w:p>
    <w:p w14:paraId="467965E6" w14:textId="16DEBD07" w:rsidR="00A62094" w:rsidRPr="00F956D6" w:rsidRDefault="00A62094" w:rsidP="00F956D6">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 xml:space="preserve">Центар је </w:t>
      </w:r>
      <w:r w:rsidR="00D671B3">
        <w:rPr>
          <w:rFonts w:ascii="Book Antiqua" w:hAnsi="Book Antiqua" w:cs="Arial"/>
          <w:color w:val="000000"/>
          <w:szCs w:val="22"/>
          <w:shd w:val="clear" w:color="auto" w:fill="FFFFFF"/>
          <w:lang w:val="sr-Cyrl-RS"/>
        </w:rPr>
        <w:t xml:space="preserve">наложену </w:t>
      </w:r>
      <w:r>
        <w:rPr>
          <w:rFonts w:ascii="Book Antiqua" w:hAnsi="Book Antiqua" w:cs="Arial"/>
          <w:color w:val="000000"/>
          <w:szCs w:val="22"/>
          <w:shd w:val="clear" w:color="auto" w:fill="FFFFFF"/>
          <w:lang w:val="sr-Cyrl-RS"/>
        </w:rPr>
        <w:t xml:space="preserve">усмерену процену спроводио у периоду од 31.08. до 30.09.2021. год. </w:t>
      </w:r>
      <w:r w:rsidR="00F26E0D">
        <w:rPr>
          <w:rFonts w:ascii="Book Antiqua" w:hAnsi="Book Antiqua" w:cs="Arial"/>
          <w:color w:val="000000"/>
          <w:szCs w:val="22"/>
          <w:shd w:val="clear" w:color="auto" w:fill="FFFFFF"/>
          <w:lang w:val="sr-Cyrl-RS"/>
        </w:rPr>
        <w:t>и закључио: „Није искључено да је отац у пост-разводном периоду користио стратегије родитељског отуђивања</w:t>
      </w:r>
      <w:r w:rsidR="003F4B0C">
        <w:rPr>
          <w:rFonts w:ascii="Book Antiqua" w:hAnsi="Book Antiqua" w:cs="Arial"/>
          <w:color w:val="000000"/>
          <w:szCs w:val="22"/>
          <w:shd w:val="clear" w:color="auto" w:fill="FFFFFF"/>
          <w:lang w:val="sr-Cyrl-RS"/>
        </w:rPr>
        <w:t>..</w:t>
      </w:r>
      <w:r w:rsidR="00F26E0D">
        <w:rPr>
          <w:rFonts w:ascii="Book Antiqua" w:hAnsi="Book Antiqua" w:cs="Arial"/>
          <w:color w:val="000000"/>
          <w:szCs w:val="22"/>
          <w:shd w:val="clear" w:color="auto" w:fill="FFFFFF"/>
          <w:lang w:val="sr-Cyrl-RS"/>
        </w:rPr>
        <w:t xml:space="preserve">. Понашање дечака је делом и последица родитељских сукоба … током којих се дечак „солидарисао“ са позицијом оца… Мајка изражава жељу да унапреди квалитет односа са својим мал. дететом а мал. дечак оставља простора за такав даљи развој њиховог односа. Процена је да нема потребе за предузимањем мера из надлежности </w:t>
      </w:r>
      <w:r w:rsidR="00F26E0D" w:rsidRPr="00774741">
        <w:rPr>
          <w:rFonts w:ascii="Book Antiqua" w:hAnsi="Book Antiqua" w:cs="Arial"/>
          <w:color w:val="000000"/>
          <w:szCs w:val="22"/>
          <w:shd w:val="clear" w:color="auto" w:fill="FFFFFF"/>
          <w:lang w:val="sr-Cyrl-RS"/>
        </w:rPr>
        <w:t>Центра за социјални рад у складу са Породичним законом</w:t>
      </w:r>
      <w:r w:rsidR="00F26E0D">
        <w:rPr>
          <w:rFonts w:ascii="Book Antiqua" w:hAnsi="Book Antiqua" w:cs="Arial"/>
          <w:color w:val="000000"/>
          <w:szCs w:val="22"/>
          <w:shd w:val="clear" w:color="auto" w:fill="FFFFFF"/>
          <w:lang w:val="sr-Cyrl-RS"/>
        </w:rPr>
        <w:t>“</w:t>
      </w:r>
      <w:r w:rsidR="00F26E0D">
        <w:rPr>
          <w:rStyle w:val="FootnoteReference"/>
          <w:rFonts w:ascii="Book Antiqua" w:hAnsi="Book Antiqua"/>
          <w:color w:val="000000"/>
          <w:szCs w:val="22"/>
          <w:shd w:val="clear" w:color="auto" w:fill="FFFFFF"/>
          <w:lang w:val="sr-Cyrl-RS"/>
        </w:rPr>
        <w:footnoteReference w:id="25"/>
      </w:r>
      <w:r w:rsidR="00F26E0D">
        <w:rPr>
          <w:rFonts w:ascii="Book Antiqua" w:hAnsi="Book Antiqua" w:cs="Arial"/>
          <w:color w:val="000000"/>
          <w:szCs w:val="22"/>
          <w:shd w:val="clear" w:color="auto" w:fill="FFFFFF"/>
          <w:lang w:val="sr-Cyrl-RS"/>
        </w:rPr>
        <w:t>.</w:t>
      </w:r>
      <w:r w:rsidR="00F956D6">
        <w:rPr>
          <w:rFonts w:ascii="Book Antiqua" w:hAnsi="Book Antiqua" w:cs="Arial"/>
          <w:color w:val="000000"/>
          <w:szCs w:val="22"/>
          <w:shd w:val="clear" w:color="auto" w:fill="FFFFFF"/>
          <w:lang w:val="sr-Cyrl-RS"/>
        </w:rPr>
        <w:t xml:space="preserve"> </w:t>
      </w:r>
      <w:r w:rsidR="00990B66" w:rsidRPr="00F956D6">
        <w:rPr>
          <w:rFonts w:ascii="Book Antiqua" w:hAnsi="Book Antiqua" w:cs="Arial"/>
          <w:color w:val="000000"/>
          <w:szCs w:val="22"/>
          <w:shd w:val="clear" w:color="auto" w:fill="FFFFFF"/>
          <w:lang w:val="sr-Cyrl-RS"/>
        </w:rPr>
        <w:t>У</w:t>
      </w:r>
      <w:r w:rsidRPr="00F956D6">
        <w:rPr>
          <w:rFonts w:ascii="Book Antiqua" w:hAnsi="Book Antiqua" w:cs="Arial"/>
          <w:color w:val="000000"/>
          <w:szCs w:val="22"/>
          <w:shd w:val="clear" w:color="auto" w:fill="FFFFFF"/>
          <w:lang w:val="sr-Cyrl-RS"/>
        </w:rPr>
        <w:t xml:space="preserve"> службеној белешци о теренској посети </w:t>
      </w:r>
      <w:r w:rsidR="00990B66" w:rsidRPr="00F956D6">
        <w:rPr>
          <w:rFonts w:ascii="Book Antiqua" w:hAnsi="Book Antiqua" w:cs="Arial"/>
          <w:color w:val="000000"/>
          <w:szCs w:val="22"/>
          <w:shd w:val="clear" w:color="auto" w:fill="FFFFFF"/>
          <w:lang w:val="sr-Cyrl-RS"/>
        </w:rPr>
        <w:t xml:space="preserve">Центра </w:t>
      </w:r>
      <w:r w:rsidRPr="00F956D6">
        <w:rPr>
          <w:rFonts w:ascii="Book Antiqua" w:hAnsi="Book Antiqua" w:cs="Arial"/>
          <w:color w:val="000000"/>
          <w:szCs w:val="22"/>
          <w:shd w:val="clear" w:color="auto" w:fill="FFFFFF"/>
          <w:lang w:val="sr-Cyrl-RS"/>
        </w:rPr>
        <w:t>евидентира</w:t>
      </w:r>
      <w:r w:rsidR="00990B66" w:rsidRPr="00F956D6">
        <w:rPr>
          <w:rFonts w:ascii="Book Antiqua" w:hAnsi="Book Antiqua" w:cs="Arial"/>
          <w:color w:val="000000"/>
          <w:szCs w:val="22"/>
          <w:shd w:val="clear" w:color="auto" w:fill="FFFFFF"/>
          <w:lang w:val="sr-Cyrl-RS"/>
        </w:rPr>
        <w:t>н</w:t>
      </w:r>
      <w:r w:rsidR="005A493A" w:rsidRPr="00F956D6">
        <w:rPr>
          <w:rFonts w:ascii="Book Antiqua" w:hAnsi="Book Antiqua" w:cs="Arial"/>
          <w:color w:val="000000"/>
          <w:szCs w:val="22"/>
          <w:shd w:val="clear" w:color="auto" w:fill="FFFFFF"/>
          <w:lang w:val="sr-Cyrl-RS"/>
        </w:rPr>
        <w:t>и су наводи мајке да је</w:t>
      </w:r>
      <w:r w:rsidR="001D2418">
        <w:rPr>
          <w:rFonts w:ascii="Book Antiqua" w:hAnsi="Book Antiqua" w:cs="Arial"/>
          <w:color w:val="000000"/>
          <w:szCs w:val="22"/>
          <w:shd w:val="clear" w:color="auto" w:fill="FFFFFF"/>
          <w:lang w:val="sr-Cyrl-RS"/>
        </w:rPr>
        <w:t>:</w:t>
      </w:r>
      <w:r w:rsidRPr="00F956D6">
        <w:rPr>
          <w:rFonts w:ascii="Book Antiqua" w:hAnsi="Book Antiqua" w:cs="Arial"/>
          <w:color w:val="000000"/>
          <w:szCs w:val="22"/>
          <w:shd w:val="clear" w:color="auto" w:fill="FFFFFF"/>
          <w:lang w:val="sr-Cyrl-RS"/>
        </w:rPr>
        <w:t xml:space="preserve"> „током трајања брачне заједнице </w:t>
      </w:r>
      <w:r w:rsidR="00F31DB9">
        <w:rPr>
          <w:rFonts w:ascii="Book Antiqua" w:hAnsi="Book Antiqua" w:cs="Arial"/>
          <w:color w:val="000000"/>
          <w:szCs w:val="22"/>
          <w:shd w:val="clear" w:color="auto" w:fill="FFFFFF"/>
          <w:lang w:val="sr-Cyrl-RS"/>
        </w:rPr>
        <w:t>ББ</w:t>
      </w:r>
      <w:r w:rsidRPr="00F956D6">
        <w:rPr>
          <w:rFonts w:ascii="Book Antiqua" w:hAnsi="Book Antiqua" w:cs="Arial"/>
          <w:color w:val="000000"/>
          <w:szCs w:val="22"/>
          <w:shd w:val="clear" w:color="auto" w:fill="FFFFFF"/>
          <w:lang w:val="sr-Cyrl-RS"/>
        </w:rPr>
        <w:t xml:space="preserve"> био насилан и да су све обавезе издржавања породице падале на њу јер је </w:t>
      </w:r>
      <w:r w:rsidR="00F31DB9">
        <w:rPr>
          <w:rFonts w:ascii="Book Antiqua" w:hAnsi="Book Antiqua" w:cs="Arial"/>
          <w:color w:val="000000"/>
          <w:szCs w:val="22"/>
          <w:shd w:val="clear" w:color="auto" w:fill="FFFFFF"/>
          <w:lang w:val="sr-Cyrl-RS"/>
        </w:rPr>
        <w:t>ББ</w:t>
      </w:r>
      <w:r w:rsidRPr="00F956D6">
        <w:rPr>
          <w:rFonts w:ascii="Book Antiqua" w:hAnsi="Book Antiqua" w:cs="Arial"/>
          <w:color w:val="000000"/>
          <w:szCs w:val="22"/>
          <w:shd w:val="clear" w:color="auto" w:fill="FFFFFF"/>
          <w:lang w:val="sr-Cyrl-RS"/>
        </w:rPr>
        <w:t xml:space="preserve"> често био незапослен …“, о начинима на који је отац настојао да </w:t>
      </w:r>
      <w:proofErr w:type="spellStart"/>
      <w:r w:rsidRPr="00F956D6">
        <w:rPr>
          <w:rFonts w:ascii="Book Antiqua" w:hAnsi="Book Antiqua" w:cs="Arial"/>
          <w:color w:val="000000"/>
          <w:szCs w:val="22"/>
          <w:shd w:val="clear" w:color="auto" w:fill="FFFFFF"/>
          <w:lang w:val="sr-Cyrl-RS"/>
        </w:rPr>
        <w:t>индикује</w:t>
      </w:r>
      <w:proofErr w:type="spellEnd"/>
      <w:r w:rsidRPr="00F956D6">
        <w:rPr>
          <w:rFonts w:ascii="Book Antiqua" w:hAnsi="Book Antiqua" w:cs="Arial"/>
          <w:color w:val="000000"/>
          <w:szCs w:val="22"/>
          <w:shd w:val="clear" w:color="auto" w:fill="FFFFFF"/>
          <w:lang w:val="sr-Cyrl-RS"/>
        </w:rPr>
        <w:t xml:space="preserve"> страхове код детета па је дечак саопштава</w:t>
      </w:r>
      <w:r w:rsidR="00B934C5" w:rsidRPr="00F956D6">
        <w:rPr>
          <w:rFonts w:ascii="Book Antiqua" w:hAnsi="Book Antiqua" w:cs="Arial"/>
          <w:color w:val="000000"/>
          <w:szCs w:val="22"/>
          <w:shd w:val="clear" w:color="auto" w:fill="FFFFFF"/>
          <w:lang w:val="sr-Cyrl-RS"/>
        </w:rPr>
        <w:t>о</w:t>
      </w:r>
      <w:r w:rsidRPr="00F956D6">
        <w:rPr>
          <w:rFonts w:ascii="Book Antiqua" w:hAnsi="Book Antiqua" w:cs="Arial"/>
          <w:color w:val="000000"/>
          <w:szCs w:val="22"/>
          <w:shd w:val="clear" w:color="auto" w:fill="FFFFFF"/>
          <w:lang w:val="sr-Cyrl-RS"/>
        </w:rPr>
        <w:t xml:space="preserve"> мајци: „да ће да га отр</w:t>
      </w:r>
      <w:r w:rsidR="00570589" w:rsidRPr="00F956D6">
        <w:rPr>
          <w:rFonts w:ascii="Book Antiqua" w:hAnsi="Book Antiqua" w:cs="Arial"/>
          <w:color w:val="000000"/>
          <w:szCs w:val="22"/>
          <w:shd w:val="clear" w:color="auto" w:fill="FFFFFF"/>
          <w:lang w:val="sr-Cyrl-RS"/>
        </w:rPr>
        <w:t>ује или да га баци у реку“</w:t>
      </w:r>
      <w:r w:rsidR="00415304" w:rsidRPr="00F956D6">
        <w:rPr>
          <w:rFonts w:ascii="Book Antiqua" w:hAnsi="Book Antiqua" w:cs="Arial"/>
          <w:color w:val="000000"/>
          <w:szCs w:val="22"/>
          <w:shd w:val="clear" w:color="auto" w:fill="FFFFFF"/>
          <w:lang w:val="sr-Cyrl-RS"/>
        </w:rPr>
        <w:t>,</w:t>
      </w:r>
      <w:r w:rsidR="00570589" w:rsidRPr="00F956D6">
        <w:rPr>
          <w:rFonts w:ascii="Book Antiqua" w:hAnsi="Book Antiqua" w:cs="Arial"/>
          <w:color w:val="000000"/>
          <w:szCs w:val="22"/>
          <w:shd w:val="clear" w:color="auto" w:fill="FFFFFF"/>
          <w:lang w:val="sr-Cyrl-RS"/>
        </w:rPr>
        <w:t xml:space="preserve"> </w:t>
      </w:r>
      <w:r w:rsidR="00F0230F">
        <w:rPr>
          <w:rFonts w:ascii="Book Antiqua" w:hAnsi="Book Antiqua" w:cs="Arial"/>
          <w:color w:val="000000"/>
          <w:szCs w:val="22"/>
          <w:shd w:val="clear" w:color="auto" w:fill="FFFFFF"/>
          <w:lang w:val="sr-Cyrl-RS"/>
        </w:rPr>
        <w:t>па</w:t>
      </w:r>
      <w:r w:rsidRPr="00F956D6">
        <w:rPr>
          <w:rFonts w:ascii="Book Antiqua" w:hAnsi="Book Antiqua" w:cs="Arial"/>
          <w:color w:val="000000"/>
          <w:szCs w:val="22"/>
          <w:shd w:val="clear" w:color="auto" w:fill="FFFFFF"/>
          <w:lang w:val="sr-Cyrl-RS"/>
        </w:rPr>
        <w:t xml:space="preserve"> се она прибојава јер не зна у каквом ће стању</w:t>
      </w:r>
      <w:r w:rsidR="005A493A" w:rsidRPr="00F956D6">
        <w:rPr>
          <w:rFonts w:ascii="Book Antiqua" w:hAnsi="Book Antiqua" w:cs="Arial"/>
          <w:color w:val="000000"/>
          <w:szCs w:val="22"/>
          <w:shd w:val="clear" w:color="auto" w:fill="FFFFFF"/>
          <w:lang w:val="sr-Cyrl-RS"/>
        </w:rPr>
        <w:t xml:space="preserve"> и расположењу да дође код ње. Мајка и</w:t>
      </w:r>
      <w:r w:rsidRPr="00F956D6">
        <w:rPr>
          <w:rFonts w:ascii="Book Antiqua" w:hAnsi="Book Antiqua" w:cs="Arial"/>
          <w:color w:val="000000"/>
          <w:szCs w:val="22"/>
          <w:shd w:val="clear" w:color="auto" w:fill="FFFFFF"/>
          <w:lang w:val="sr-Cyrl-RS"/>
        </w:rPr>
        <w:t>пак саопштава да „у последње време има помака, посебно када дечак остаје код ње у дуж</w:t>
      </w:r>
      <w:r w:rsidR="00AD5ECB" w:rsidRPr="00F956D6">
        <w:rPr>
          <w:rFonts w:ascii="Book Antiqua" w:hAnsi="Book Antiqua" w:cs="Arial"/>
          <w:color w:val="000000"/>
          <w:szCs w:val="22"/>
          <w:shd w:val="clear" w:color="auto" w:fill="FFFFFF"/>
          <w:lang w:val="sr-Cyrl-RS"/>
        </w:rPr>
        <w:t xml:space="preserve">им интервалима. Понекад и сам </w:t>
      </w:r>
      <w:r w:rsidR="009C5766">
        <w:rPr>
          <w:rFonts w:ascii="Book Antiqua" w:hAnsi="Book Antiqua" w:cs="Arial"/>
          <w:color w:val="000000"/>
          <w:szCs w:val="22"/>
          <w:shd w:val="clear" w:color="auto" w:fill="FFFFFF"/>
          <w:lang w:val="sr-Cyrl-RS"/>
        </w:rPr>
        <w:t>ВВ</w:t>
      </w:r>
      <w:r w:rsidRPr="00F956D6">
        <w:rPr>
          <w:rFonts w:ascii="Book Antiqua" w:hAnsi="Book Antiqua" w:cs="Arial"/>
          <w:color w:val="000000"/>
          <w:szCs w:val="22"/>
          <w:shd w:val="clear" w:color="auto" w:fill="FFFFFF"/>
          <w:lang w:val="sr-Cyrl-RS"/>
        </w:rPr>
        <w:t xml:space="preserve"> иницира да остане дуже код ње“</w:t>
      </w:r>
      <w:r w:rsidRPr="00F956D6">
        <w:rPr>
          <w:rStyle w:val="FootnoteReference"/>
          <w:rFonts w:ascii="Book Antiqua" w:hAnsi="Book Antiqua"/>
          <w:color w:val="000000"/>
          <w:szCs w:val="22"/>
          <w:shd w:val="clear" w:color="auto" w:fill="FFFFFF"/>
          <w:lang w:val="sr-Cyrl-RS"/>
        </w:rPr>
        <w:t xml:space="preserve"> </w:t>
      </w:r>
      <w:r>
        <w:rPr>
          <w:rStyle w:val="FootnoteReference"/>
          <w:rFonts w:ascii="Book Antiqua" w:hAnsi="Book Antiqua"/>
          <w:color w:val="000000"/>
          <w:szCs w:val="22"/>
          <w:shd w:val="clear" w:color="auto" w:fill="FFFFFF"/>
          <w:lang w:val="sr-Cyrl-RS"/>
        </w:rPr>
        <w:footnoteReference w:id="26"/>
      </w:r>
      <w:r w:rsidRPr="00F956D6">
        <w:rPr>
          <w:rFonts w:ascii="Book Antiqua" w:hAnsi="Book Antiqua"/>
          <w:color w:val="000000"/>
          <w:szCs w:val="22"/>
          <w:shd w:val="clear" w:color="auto" w:fill="FFFFFF"/>
          <w:lang w:val="sr-Cyrl-RS"/>
        </w:rPr>
        <w:t>.</w:t>
      </w:r>
      <w:r w:rsidRPr="00F956D6">
        <w:rPr>
          <w:rFonts w:ascii="Book Antiqua" w:hAnsi="Book Antiqua" w:cs="Arial"/>
          <w:color w:val="000000"/>
          <w:szCs w:val="22"/>
          <w:shd w:val="clear" w:color="auto" w:fill="FFFFFF"/>
          <w:lang w:val="sr-Cyrl-RS"/>
        </w:rPr>
        <w:t xml:space="preserve"> </w:t>
      </w:r>
    </w:p>
    <w:p w14:paraId="3A4703E5" w14:textId="34586186" w:rsidR="008D561C" w:rsidRPr="004A0B90" w:rsidRDefault="00DD77EF" w:rsidP="008E562D">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B47BE4">
        <w:rPr>
          <w:rFonts w:ascii="Book Antiqua" w:hAnsi="Book Antiqua" w:cs="Arial"/>
          <w:color w:val="000000"/>
          <w:szCs w:val="22"/>
          <w:shd w:val="clear" w:color="auto" w:fill="FFFFFF"/>
          <w:lang w:val="sr-Cyrl-RS"/>
        </w:rPr>
        <w:t xml:space="preserve">Поводом захтева Заштитника грађана </w:t>
      </w:r>
      <w:r w:rsidR="009544A8" w:rsidRPr="001C09C7">
        <w:rPr>
          <w:rFonts w:ascii="Book Antiqua" w:hAnsi="Book Antiqua" w:cs="Arial"/>
          <w:color w:val="000000"/>
          <w:szCs w:val="22"/>
          <w:shd w:val="clear" w:color="auto" w:fill="FFFFFF"/>
          <w:lang w:val="sr-Cyrl-RS"/>
        </w:rPr>
        <w:t xml:space="preserve">да </w:t>
      </w:r>
      <w:r w:rsidR="00A84CDE" w:rsidRPr="001C09C7">
        <w:rPr>
          <w:rFonts w:ascii="Book Antiqua" w:hAnsi="Book Antiqua" w:cs="Arial"/>
          <w:color w:val="000000"/>
          <w:szCs w:val="22"/>
          <w:shd w:val="clear" w:color="auto" w:fill="FFFFFF"/>
          <w:lang w:val="sr-Cyrl-RS"/>
        </w:rPr>
        <w:t xml:space="preserve">Центар </w:t>
      </w:r>
      <w:r w:rsidR="009544A8" w:rsidRPr="001C09C7">
        <w:rPr>
          <w:rFonts w:ascii="Book Antiqua" w:hAnsi="Book Antiqua" w:cs="Arial"/>
          <w:color w:val="000000"/>
          <w:szCs w:val="22"/>
          <w:shd w:val="clear" w:color="auto" w:fill="FFFFFF"/>
          <w:lang w:val="sr-Cyrl-RS"/>
        </w:rPr>
        <w:t>достави допуњен извештај</w:t>
      </w:r>
      <w:r w:rsidRPr="001C09C7">
        <w:rPr>
          <w:rFonts w:ascii="Book Antiqua" w:hAnsi="Book Antiqua" w:cs="Arial"/>
          <w:color w:val="000000"/>
          <w:szCs w:val="22"/>
          <w:shd w:val="clear" w:color="auto" w:fill="FFFFFF"/>
          <w:lang w:val="sr-Cyrl-RS"/>
        </w:rPr>
        <w:t xml:space="preserve"> и </w:t>
      </w:r>
      <w:r w:rsidR="00595B28" w:rsidRPr="001C09C7">
        <w:rPr>
          <w:rFonts w:ascii="Book Antiqua" w:hAnsi="Book Antiqua" w:cs="Arial"/>
          <w:color w:val="000000"/>
          <w:szCs w:val="22"/>
          <w:shd w:val="clear" w:color="auto" w:fill="FFFFFF"/>
          <w:lang w:val="sr-Cyrl-RS"/>
        </w:rPr>
        <w:t>документа</w:t>
      </w:r>
      <w:r w:rsidR="004F651D">
        <w:rPr>
          <w:rFonts w:ascii="Book Antiqua" w:hAnsi="Book Antiqua" w:cs="Arial"/>
          <w:color w:val="000000"/>
          <w:szCs w:val="22"/>
          <w:shd w:val="clear" w:color="auto" w:fill="FFFFFF"/>
          <w:lang w:val="sr-Cyrl-RS"/>
        </w:rPr>
        <w:t>ци</w:t>
      </w:r>
      <w:r w:rsidR="00595B28" w:rsidRPr="001C09C7">
        <w:rPr>
          <w:rFonts w:ascii="Book Antiqua" w:hAnsi="Book Antiqua" w:cs="Arial"/>
          <w:color w:val="000000"/>
          <w:szCs w:val="22"/>
          <w:shd w:val="clear" w:color="auto" w:fill="FFFFFF"/>
          <w:lang w:val="sr-Cyrl-RS"/>
        </w:rPr>
        <w:t xml:space="preserve">ју </w:t>
      </w:r>
      <w:r w:rsidRPr="001C09C7">
        <w:rPr>
          <w:rFonts w:ascii="Book Antiqua" w:hAnsi="Book Antiqua" w:cs="Arial"/>
          <w:color w:val="000000"/>
          <w:szCs w:val="22"/>
          <w:shd w:val="clear" w:color="auto" w:fill="FFFFFF"/>
          <w:lang w:val="sr-Cyrl-RS"/>
        </w:rPr>
        <w:t xml:space="preserve">о поступању </w:t>
      </w:r>
      <w:r w:rsidR="00595B28" w:rsidRPr="001C09C7">
        <w:rPr>
          <w:rFonts w:ascii="Book Antiqua" w:hAnsi="Book Antiqua" w:cs="Arial"/>
          <w:color w:val="000000"/>
          <w:szCs w:val="22"/>
          <w:shd w:val="clear" w:color="auto" w:fill="FFFFFF"/>
          <w:lang w:val="sr-Cyrl-RS"/>
        </w:rPr>
        <w:t>у овом случају с обзиром на</w:t>
      </w:r>
      <w:r w:rsidR="009544A8" w:rsidRPr="001C09C7">
        <w:rPr>
          <w:rFonts w:ascii="Book Antiqua" w:hAnsi="Book Antiqua" w:cs="Arial"/>
          <w:color w:val="000000"/>
          <w:szCs w:val="22"/>
          <w:shd w:val="clear" w:color="auto" w:fill="FFFFFF"/>
          <w:lang w:val="sr-Cyrl-RS"/>
        </w:rPr>
        <w:t xml:space="preserve"> резултате усмерене процене и </w:t>
      </w:r>
      <w:r w:rsidRPr="001C09C7">
        <w:rPr>
          <w:rFonts w:ascii="Book Antiqua" w:hAnsi="Book Antiqua" w:cs="Arial"/>
          <w:color w:val="000000"/>
          <w:szCs w:val="22"/>
          <w:shd w:val="clear" w:color="auto" w:fill="FFFFFF"/>
          <w:lang w:val="sr-Cyrl-RS"/>
        </w:rPr>
        <w:t>да је дете и даље код оца супротно правноснажној пресуди,</w:t>
      </w:r>
      <w:r w:rsidRPr="004A0B90">
        <w:rPr>
          <w:rFonts w:ascii="Book Antiqua" w:hAnsi="Book Antiqua" w:cs="Arial"/>
          <w:color w:val="000000"/>
          <w:szCs w:val="22"/>
          <w:shd w:val="clear" w:color="auto" w:fill="FFFFFF"/>
          <w:lang w:val="sr-Cyrl-RS"/>
        </w:rPr>
        <w:t xml:space="preserve"> </w:t>
      </w:r>
      <w:r w:rsidR="004663E4" w:rsidRPr="004A0B90">
        <w:rPr>
          <w:rFonts w:ascii="Book Antiqua" w:hAnsi="Book Antiqua" w:cs="Arial"/>
          <w:color w:val="000000"/>
          <w:szCs w:val="22"/>
          <w:shd w:val="clear" w:color="auto" w:fill="FFFFFF"/>
          <w:lang w:val="sr-Cyrl-RS"/>
        </w:rPr>
        <w:t>Центар је доставио кратко изјашњење у којем се наводи</w:t>
      </w:r>
      <w:r w:rsidRPr="004A0B90">
        <w:rPr>
          <w:rFonts w:ascii="Book Antiqua" w:hAnsi="Book Antiqua" w:cs="Arial"/>
          <w:color w:val="000000"/>
          <w:szCs w:val="22"/>
          <w:shd w:val="clear" w:color="auto" w:fill="FFFFFF"/>
          <w:lang w:val="sr-Cyrl-RS"/>
        </w:rPr>
        <w:t xml:space="preserve"> да </w:t>
      </w:r>
      <w:r w:rsidR="00BD34E6" w:rsidRPr="004A0B90">
        <w:rPr>
          <w:rFonts w:ascii="Book Antiqua" w:hAnsi="Book Antiqua" w:cs="Arial"/>
          <w:color w:val="000000"/>
          <w:szCs w:val="22"/>
          <w:shd w:val="clear" w:color="auto" w:fill="FFFFFF"/>
          <w:lang w:val="sr-Cyrl-RS"/>
        </w:rPr>
        <w:t>од</w:t>
      </w:r>
      <w:r w:rsidR="008D561C" w:rsidRPr="004A0B90">
        <w:rPr>
          <w:rFonts w:ascii="Book Antiqua" w:hAnsi="Book Antiqua" w:cs="Arial"/>
          <w:color w:val="000000"/>
          <w:szCs w:val="22"/>
          <w:shd w:val="clear" w:color="auto" w:fill="FFFFFF"/>
          <w:lang w:val="sr-Cyrl-RS"/>
        </w:rPr>
        <w:t xml:space="preserve"> децембра 2021. год</w:t>
      </w:r>
      <w:r w:rsidR="00B12F1B" w:rsidRPr="004A0B90">
        <w:rPr>
          <w:rFonts w:ascii="Book Antiqua" w:hAnsi="Book Antiqua" w:cs="Arial"/>
          <w:color w:val="000000"/>
          <w:szCs w:val="22"/>
          <w:shd w:val="clear" w:color="auto" w:fill="FFFFFF"/>
          <w:lang w:val="sr-Cyrl-RS"/>
        </w:rPr>
        <w:t>.</w:t>
      </w:r>
      <w:r w:rsidR="008D561C" w:rsidRPr="004A0B90">
        <w:rPr>
          <w:rFonts w:ascii="Book Antiqua" w:hAnsi="Book Antiqua" w:cs="Arial"/>
          <w:color w:val="000000"/>
          <w:szCs w:val="22"/>
          <w:shd w:val="clear" w:color="auto" w:fill="FFFFFF"/>
          <w:lang w:val="sr-Cyrl-RS"/>
        </w:rPr>
        <w:t xml:space="preserve"> до јуна 2022. год. „ни</w:t>
      </w:r>
      <w:r w:rsidR="00B12F1B" w:rsidRPr="004A0B90">
        <w:rPr>
          <w:rFonts w:ascii="Book Antiqua" w:hAnsi="Book Antiqua" w:cs="Arial"/>
          <w:color w:val="000000"/>
          <w:szCs w:val="22"/>
          <w:shd w:val="clear" w:color="auto" w:fill="FFFFFF"/>
          <w:lang w:val="sr-Cyrl-RS"/>
        </w:rPr>
        <w:t xml:space="preserve">је било захтева надлежног суда и </w:t>
      </w:r>
      <w:r w:rsidR="008D561C" w:rsidRPr="004A0B90">
        <w:rPr>
          <w:rFonts w:ascii="Book Antiqua" w:hAnsi="Book Antiqua" w:cs="Arial"/>
          <w:color w:val="000000"/>
          <w:szCs w:val="22"/>
          <w:shd w:val="clear" w:color="auto" w:fill="FFFFFF"/>
          <w:lang w:val="sr-Cyrl-RS"/>
        </w:rPr>
        <w:t>странак</w:t>
      </w:r>
      <w:r w:rsidR="004663E4" w:rsidRPr="004A0B90">
        <w:rPr>
          <w:rFonts w:ascii="Book Antiqua" w:hAnsi="Book Antiqua" w:cs="Arial"/>
          <w:color w:val="000000"/>
          <w:szCs w:val="22"/>
          <w:shd w:val="clear" w:color="auto" w:fill="FFFFFF"/>
          <w:lang w:val="sr-Cyrl-RS"/>
        </w:rPr>
        <w:t>а у поступку нити других релева</w:t>
      </w:r>
      <w:r w:rsidR="00B12F1B" w:rsidRPr="004A0B90">
        <w:rPr>
          <w:rFonts w:ascii="Book Antiqua" w:hAnsi="Book Antiqua" w:cs="Arial"/>
          <w:color w:val="000000"/>
          <w:szCs w:val="22"/>
          <w:shd w:val="clear" w:color="auto" w:fill="FFFFFF"/>
          <w:lang w:val="sr-Cyrl-RS"/>
        </w:rPr>
        <w:t xml:space="preserve">нтних субјеката </w:t>
      </w:r>
      <w:r w:rsidR="008D561C" w:rsidRPr="004A0B90">
        <w:rPr>
          <w:rFonts w:ascii="Book Antiqua" w:hAnsi="Book Antiqua" w:cs="Arial"/>
          <w:color w:val="000000"/>
          <w:szCs w:val="22"/>
          <w:shd w:val="clear" w:color="auto" w:fill="FFFFFF"/>
          <w:lang w:val="sr-Cyrl-RS"/>
        </w:rPr>
        <w:t>те да у датом периоду није б</w:t>
      </w:r>
      <w:r w:rsidRPr="004A0B90">
        <w:rPr>
          <w:rFonts w:ascii="Book Antiqua" w:hAnsi="Book Antiqua" w:cs="Arial"/>
          <w:color w:val="000000"/>
          <w:szCs w:val="22"/>
          <w:shd w:val="clear" w:color="auto" w:fill="FFFFFF"/>
          <w:lang w:val="sr-Cyrl-RS"/>
        </w:rPr>
        <w:t>ило поступака пред овим Одељење</w:t>
      </w:r>
      <w:r w:rsidR="008D561C" w:rsidRPr="004A0B90">
        <w:rPr>
          <w:rFonts w:ascii="Book Antiqua" w:hAnsi="Book Antiqua" w:cs="Arial"/>
          <w:color w:val="000000"/>
          <w:szCs w:val="22"/>
          <w:shd w:val="clear" w:color="auto" w:fill="FFFFFF"/>
          <w:lang w:val="sr-Cyrl-RS"/>
        </w:rPr>
        <w:t>м“</w:t>
      </w:r>
      <w:r w:rsidR="00791C00">
        <w:rPr>
          <w:rFonts w:ascii="Book Antiqua" w:hAnsi="Book Antiqua" w:cs="Arial"/>
          <w:color w:val="000000"/>
          <w:szCs w:val="22"/>
          <w:shd w:val="clear" w:color="auto" w:fill="FFFFFF"/>
          <w:lang w:val="sr-Cyrl-RS"/>
        </w:rPr>
        <w:t>.</w:t>
      </w:r>
      <w:r w:rsidR="00791C00" w:rsidRPr="004A0B90">
        <w:rPr>
          <w:rStyle w:val="FootnoteReference"/>
          <w:rFonts w:ascii="Book Antiqua" w:hAnsi="Book Antiqua"/>
          <w:color w:val="000000"/>
          <w:szCs w:val="22"/>
          <w:shd w:val="clear" w:color="auto" w:fill="FFFFFF"/>
          <w:lang w:val="sr-Cyrl-RS"/>
        </w:rPr>
        <w:footnoteReference w:id="27"/>
      </w:r>
      <w:r w:rsidR="00D02847">
        <w:rPr>
          <w:rFonts w:ascii="Book Antiqua" w:hAnsi="Book Antiqua" w:cs="Arial"/>
          <w:color w:val="000000"/>
          <w:szCs w:val="22"/>
          <w:shd w:val="clear" w:color="auto" w:fill="FFFFFF"/>
          <w:lang w:val="sr-Cyrl-RS"/>
        </w:rPr>
        <w:t xml:space="preserve"> З</w:t>
      </w:r>
      <w:r w:rsidRPr="004A0B90">
        <w:rPr>
          <w:rFonts w:ascii="Book Antiqua" w:hAnsi="Book Antiqua" w:cs="Arial"/>
          <w:color w:val="000000"/>
          <w:szCs w:val="22"/>
          <w:shd w:val="clear" w:color="auto" w:fill="FFFFFF"/>
          <w:lang w:val="sr-Cyrl-RS"/>
        </w:rPr>
        <w:t xml:space="preserve">акључују </w:t>
      </w:r>
      <w:r w:rsidR="00D02847">
        <w:rPr>
          <w:rFonts w:ascii="Book Antiqua" w:hAnsi="Book Antiqua" w:cs="Arial"/>
          <w:color w:val="000000"/>
          <w:szCs w:val="22"/>
          <w:shd w:val="clear" w:color="auto" w:fill="FFFFFF"/>
          <w:lang w:val="sr-Cyrl-RS"/>
        </w:rPr>
        <w:t xml:space="preserve">се </w:t>
      </w:r>
      <w:r w:rsidRPr="004A0B90">
        <w:rPr>
          <w:rFonts w:ascii="Book Antiqua" w:hAnsi="Book Antiqua" w:cs="Arial"/>
          <w:color w:val="000000"/>
          <w:szCs w:val="22"/>
          <w:shd w:val="clear" w:color="auto" w:fill="FFFFFF"/>
          <w:lang w:val="sr-Cyrl-RS"/>
        </w:rPr>
        <w:t>да Ц</w:t>
      </w:r>
      <w:r w:rsidR="008D561C" w:rsidRPr="004A0B90">
        <w:rPr>
          <w:rFonts w:ascii="Book Antiqua" w:hAnsi="Book Antiqua" w:cs="Arial"/>
          <w:color w:val="000000"/>
          <w:szCs w:val="22"/>
          <w:shd w:val="clear" w:color="auto" w:fill="FFFFFF"/>
          <w:lang w:val="sr-Cyrl-RS"/>
        </w:rPr>
        <w:t xml:space="preserve">ентар </w:t>
      </w:r>
      <w:r w:rsidR="00D02847">
        <w:rPr>
          <w:rFonts w:ascii="Book Antiqua" w:hAnsi="Book Antiqua" w:cs="Arial"/>
          <w:color w:val="000000"/>
          <w:szCs w:val="22"/>
          <w:shd w:val="clear" w:color="auto" w:fill="FFFFFF"/>
          <w:lang w:val="sr-Cyrl-RS"/>
        </w:rPr>
        <w:t xml:space="preserve">поново није радио са породицом, што је </w:t>
      </w:r>
      <w:r w:rsidR="00690C1C">
        <w:rPr>
          <w:rFonts w:ascii="Book Antiqua" w:hAnsi="Book Antiqua" w:cs="Arial"/>
          <w:color w:val="000000"/>
          <w:szCs w:val="22"/>
          <w:shd w:val="clear" w:color="auto" w:fill="FFFFFF"/>
          <w:lang w:val="sr-Cyrl-RS"/>
        </w:rPr>
        <w:t>М</w:t>
      </w:r>
      <w:r w:rsidR="00D02847">
        <w:rPr>
          <w:rFonts w:ascii="Book Antiqua" w:hAnsi="Book Antiqua" w:cs="Arial"/>
          <w:color w:val="000000"/>
          <w:szCs w:val="22"/>
          <w:shd w:val="clear" w:color="auto" w:fill="FFFFFF"/>
          <w:lang w:val="sr-Cyrl-RS"/>
        </w:rPr>
        <w:t xml:space="preserve">инистарство констатовало и </w:t>
      </w:r>
      <w:r w:rsidR="00BF2471">
        <w:rPr>
          <w:rFonts w:ascii="Book Antiqua" w:hAnsi="Book Antiqua" w:cs="Arial"/>
          <w:color w:val="000000"/>
          <w:szCs w:val="22"/>
          <w:shd w:val="clear" w:color="auto" w:fill="FFFFFF"/>
          <w:lang w:val="sr-Cyrl-RS"/>
        </w:rPr>
        <w:t>пре пола године, односно,</w:t>
      </w:r>
      <w:r w:rsidR="008F591B">
        <w:rPr>
          <w:rFonts w:ascii="Book Antiqua" w:hAnsi="Book Antiqua" w:cs="Arial"/>
          <w:color w:val="000000"/>
          <w:szCs w:val="22"/>
          <w:shd w:val="clear" w:color="auto" w:fill="FFFFFF"/>
          <w:lang w:val="sr-Cyrl-RS"/>
        </w:rPr>
        <w:t xml:space="preserve"> </w:t>
      </w:r>
      <w:r w:rsidR="00D02847">
        <w:rPr>
          <w:rFonts w:ascii="Book Antiqua" w:hAnsi="Book Antiqua" w:cs="Arial"/>
          <w:color w:val="000000"/>
          <w:szCs w:val="22"/>
          <w:shd w:val="clear" w:color="auto" w:fill="FFFFFF"/>
          <w:lang w:val="sr-Cyrl-RS"/>
        </w:rPr>
        <w:t>није</w:t>
      </w:r>
      <w:r w:rsidR="008D561C" w:rsidRPr="004A0B90">
        <w:rPr>
          <w:rFonts w:ascii="Book Antiqua" w:hAnsi="Book Antiqua" w:cs="Arial"/>
          <w:color w:val="000000"/>
          <w:szCs w:val="22"/>
          <w:shd w:val="clear" w:color="auto" w:fill="FFFFFF"/>
          <w:lang w:val="sr-Cyrl-RS"/>
        </w:rPr>
        <w:t xml:space="preserve"> </w:t>
      </w:r>
      <w:r w:rsidR="002D2E6B" w:rsidRPr="004A0B90">
        <w:rPr>
          <w:rFonts w:ascii="Book Antiqua" w:hAnsi="Book Antiqua" w:cs="Arial"/>
          <w:color w:val="000000"/>
          <w:szCs w:val="22"/>
          <w:shd w:val="clear" w:color="auto" w:fill="FFFFFF"/>
          <w:lang w:val="sr-Cyrl-RS"/>
        </w:rPr>
        <w:t>спроводио праћење</w:t>
      </w:r>
      <w:r w:rsidR="008D561C" w:rsidRPr="004A0B90">
        <w:rPr>
          <w:rFonts w:ascii="Book Antiqua" w:hAnsi="Book Antiqua" w:cs="Arial"/>
          <w:color w:val="000000"/>
          <w:szCs w:val="22"/>
          <w:shd w:val="clear" w:color="auto" w:fill="FFFFFF"/>
          <w:lang w:val="sr-Cyrl-RS"/>
        </w:rPr>
        <w:t xml:space="preserve"> </w:t>
      </w:r>
      <w:proofErr w:type="spellStart"/>
      <w:r w:rsidR="008D561C" w:rsidRPr="004A0B90">
        <w:rPr>
          <w:rFonts w:ascii="Book Antiqua" w:hAnsi="Book Antiqua" w:cs="Arial"/>
          <w:color w:val="000000"/>
          <w:szCs w:val="22"/>
          <w:shd w:val="clear" w:color="auto" w:fill="FFFFFF"/>
          <w:lang w:val="sr-Cyrl-RS"/>
        </w:rPr>
        <w:t>фунционисањ</w:t>
      </w:r>
      <w:r w:rsidR="00023E1E">
        <w:rPr>
          <w:rFonts w:ascii="Book Antiqua" w:hAnsi="Book Antiqua" w:cs="Arial"/>
          <w:color w:val="000000"/>
          <w:szCs w:val="22"/>
          <w:shd w:val="clear" w:color="auto" w:fill="FFFFFF"/>
          <w:lang w:val="sr-Cyrl-RS"/>
        </w:rPr>
        <w:t>а</w:t>
      </w:r>
      <w:proofErr w:type="spellEnd"/>
      <w:r w:rsidR="00023E1E">
        <w:rPr>
          <w:rFonts w:ascii="Book Antiqua" w:hAnsi="Book Antiqua" w:cs="Arial"/>
          <w:color w:val="000000"/>
          <w:szCs w:val="22"/>
          <w:shd w:val="clear" w:color="auto" w:fill="FFFFFF"/>
          <w:lang w:val="sr-Cyrl-RS"/>
        </w:rPr>
        <w:t xml:space="preserve"> чланова</w:t>
      </w:r>
      <w:r w:rsidR="008D561C" w:rsidRPr="004A0B90">
        <w:rPr>
          <w:rFonts w:ascii="Book Antiqua" w:hAnsi="Book Antiqua" w:cs="Arial"/>
          <w:color w:val="000000"/>
          <w:szCs w:val="22"/>
          <w:shd w:val="clear" w:color="auto" w:fill="FFFFFF"/>
          <w:lang w:val="sr-Cyrl-RS"/>
        </w:rPr>
        <w:t xml:space="preserve"> породице</w:t>
      </w:r>
      <w:r w:rsidR="002742A1">
        <w:rPr>
          <w:rFonts w:ascii="Book Antiqua" w:hAnsi="Book Antiqua" w:cs="Arial"/>
          <w:color w:val="000000"/>
          <w:szCs w:val="22"/>
          <w:shd w:val="clear" w:color="auto" w:fill="FFFFFF"/>
          <w:lang w:val="sr-Cyrl-RS"/>
        </w:rPr>
        <w:t>, а нарочито праћење стања и потреба детета</w:t>
      </w:r>
      <w:r w:rsidR="008D561C" w:rsidRPr="004A0B90">
        <w:rPr>
          <w:rFonts w:ascii="Book Antiqua" w:hAnsi="Book Antiqua" w:cs="Arial"/>
          <w:color w:val="000000"/>
          <w:szCs w:val="22"/>
          <w:shd w:val="clear" w:color="auto" w:fill="FFFFFF"/>
          <w:lang w:val="sr-Cyrl-RS"/>
        </w:rPr>
        <w:t xml:space="preserve"> </w:t>
      </w:r>
      <w:r w:rsidR="003B571C" w:rsidRPr="004A0B90">
        <w:rPr>
          <w:rFonts w:ascii="Book Antiqua" w:hAnsi="Book Antiqua" w:cs="Arial"/>
          <w:color w:val="000000"/>
          <w:szCs w:val="22"/>
          <w:shd w:val="clear" w:color="auto" w:fill="FFFFFF"/>
          <w:lang w:val="sr-Cyrl-RS"/>
        </w:rPr>
        <w:t>нити предуз</w:t>
      </w:r>
      <w:r w:rsidR="0039101A">
        <w:rPr>
          <w:rFonts w:ascii="Book Antiqua" w:hAnsi="Book Antiqua" w:cs="Arial"/>
          <w:color w:val="000000"/>
          <w:szCs w:val="22"/>
          <w:shd w:val="clear" w:color="auto" w:fill="FFFFFF"/>
          <w:lang w:val="sr-Cyrl-RS"/>
        </w:rPr>
        <w:t>имао</w:t>
      </w:r>
      <w:r w:rsidR="00666EA8">
        <w:rPr>
          <w:rFonts w:ascii="Book Antiqua" w:hAnsi="Book Antiqua" w:cs="Arial"/>
          <w:color w:val="000000"/>
          <w:szCs w:val="22"/>
          <w:shd w:val="clear" w:color="auto" w:fill="FFFFFF"/>
          <w:lang w:val="sr-Cyrl-RS"/>
        </w:rPr>
        <w:t xml:space="preserve"> </w:t>
      </w:r>
      <w:r w:rsidR="003B571C" w:rsidRPr="004A0B90">
        <w:rPr>
          <w:rFonts w:ascii="Book Antiqua" w:hAnsi="Book Antiqua" w:cs="Arial"/>
          <w:color w:val="000000"/>
          <w:szCs w:val="22"/>
          <w:shd w:val="clear" w:color="auto" w:fill="FFFFFF"/>
          <w:lang w:val="sr-Cyrl-RS"/>
        </w:rPr>
        <w:t xml:space="preserve">мере ради заштите </w:t>
      </w:r>
      <w:r w:rsidR="00231DE6">
        <w:rPr>
          <w:rFonts w:ascii="Book Antiqua" w:hAnsi="Book Antiqua" w:cs="Arial"/>
          <w:color w:val="000000"/>
          <w:szCs w:val="22"/>
          <w:shd w:val="clear" w:color="auto" w:fill="FFFFFF"/>
          <w:lang w:val="sr-Cyrl-RS"/>
        </w:rPr>
        <w:t>угро</w:t>
      </w:r>
      <w:r w:rsidR="002B5C2B">
        <w:rPr>
          <w:rFonts w:ascii="Book Antiqua" w:hAnsi="Book Antiqua" w:cs="Arial"/>
          <w:color w:val="000000"/>
          <w:szCs w:val="22"/>
          <w:shd w:val="clear" w:color="auto" w:fill="FFFFFF"/>
          <w:lang w:val="sr-Cyrl-RS"/>
        </w:rPr>
        <w:t>ж</w:t>
      </w:r>
      <w:r w:rsidR="00231DE6">
        <w:rPr>
          <w:rFonts w:ascii="Book Antiqua" w:hAnsi="Book Antiqua" w:cs="Arial"/>
          <w:color w:val="000000"/>
          <w:szCs w:val="22"/>
          <w:shd w:val="clear" w:color="auto" w:fill="FFFFFF"/>
          <w:lang w:val="sr-Cyrl-RS"/>
        </w:rPr>
        <w:t xml:space="preserve">ених права и </w:t>
      </w:r>
      <w:r w:rsidR="003B571C" w:rsidRPr="004A0B90">
        <w:rPr>
          <w:rFonts w:ascii="Book Antiqua" w:hAnsi="Book Antiqua" w:cs="Arial"/>
          <w:color w:val="000000"/>
          <w:szCs w:val="22"/>
          <w:shd w:val="clear" w:color="auto" w:fill="FFFFFF"/>
          <w:lang w:val="sr-Cyrl-RS"/>
        </w:rPr>
        <w:t xml:space="preserve">интереса детета, </w:t>
      </w:r>
      <w:r w:rsidR="008D561C" w:rsidRPr="004A0B90">
        <w:rPr>
          <w:rFonts w:ascii="Book Antiqua" w:hAnsi="Book Antiqua" w:cs="Arial"/>
          <w:color w:val="000000"/>
          <w:szCs w:val="22"/>
          <w:shd w:val="clear" w:color="auto" w:fill="FFFFFF"/>
          <w:lang w:val="sr-Cyrl-RS"/>
        </w:rPr>
        <w:t xml:space="preserve">иако је </w:t>
      </w:r>
      <w:proofErr w:type="spellStart"/>
      <w:r w:rsidR="00767D66" w:rsidRPr="004A0B90">
        <w:rPr>
          <w:rFonts w:ascii="Book Antiqua" w:hAnsi="Book Antiqua" w:cs="Arial"/>
          <w:color w:val="000000"/>
          <w:szCs w:val="22"/>
          <w:shd w:val="clear" w:color="auto" w:fill="FFFFFF"/>
          <w:lang w:val="sr-Cyrl-RS"/>
        </w:rPr>
        <w:t>распологао</w:t>
      </w:r>
      <w:proofErr w:type="spellEnd"/>
      <w:r w:rsidR="00767D66" w:rsidRPr="004A0B90">
        <w:rPr>
          <w:rFonts w:ascii="Book Antiqua" w:hAnsi="Book Antiqua" w:cs="Arial"/>
          <w:color w:val="000000"/>
          <w:szCs w:val="22"/>
          <w:shd w:val="clear" w:color="auto" w:fill="FFFFFF"/>
          <w:lang w:val="sr-Cyrl-RS"/>
        </w:rPr>
        <w:t xml:space="preserve"> </w:t>
      </w:r>
      <w:proofErr w:type="spellStart"/>
      <w:r w:rsidR="00E12669" w:rsidRPr="004A0B90">
        <w:rPr>
          <w:rFonts w:ascii="Book Antiqua" w:hAnsi="Book Antiqua" w:cs="Arial"/>
          <w:color w:val="000000"/>
          <w:szCs w:val="22"/>
          <w:shd w:val="clear" w:color="auto" w:fill="FFFFFF"/>
          <w:lang w:val="sr-Cyrl-RS"/>
        </w:rPr>
        <w:t>чињеницима</w:t>
      </w:r>
      <w:proofErr w:type="spellEnd"/>
      <w:r w:rsidR="00E12669" w:rsidRPr="004A0B90">
        <w:rPr>
          <w:rFonts w:ascii="Book Antiqua" w:hAnsi="Book Antiqua" w:cs="Arial"/>
          <w:color w:val="000000"/>
          <w:szCs w:val="22"/>
          <w:shd w:val="clear" w:color="auto" w:fill="FFFFFF"/>
          <w:lang w:val="sr-Cyrl-RS"/>
        </w:rPr>
        <w:t xml:space="preserve"> о вишегодишње</w:t>
      </w:r>
      <w:r w:rsidR="00767D66" w:rsidRPr="004A0B90">
        <w:rPr>
          <w:rFonts w:ascii="Book Antiqua" w:hAnsi="Book Antiqua" w:cs="Arial"/>
          <w:color w:val="000000"/>
          <w:szCs w:val="22"/>
          <w:shd w:val="clear" w:color="auto" w:fill="FFFFFF"/>
          <w:lang w:val="sr-Cyrl-RS"/>
        </w:rPr>
        <w:t xml:space="preserve">м </w:t>
      </w:r>
      <w:proofErr w:type="spellStart"/>
      <w:r w:rsidR="00E12669" w:rsidRPr="004A0B90">
        <w:rPr>
          <w:rFonts w:ascii="Book Antiqua" w:hAnsi="Book Antiqua" w:cs="Arial"/>
          <w:color w:val="000000"/>
          <w:szCs w:val="22"/>
          <w:shd w:val="clear" w:color="auto" w:fill="FFFFFF"/>
          <w:lang w:val="sr-Cyrl-RS"/>
        </w:rPr>
        <w:t>инструисању</w:t>
      </w:r>
      <w:proofErr w:type="spellEnd"/>
      <w:r w:rsidR="00E12669" w:rsidRPr="004A0B90">
        <w:rPr>
          <w:rFonts w:ascii="Book Antiqua" w:hAnsi="Book Antiqua" w:cs="Arial"/>
          <w:color w:val="000000"/>
          <w:szCs w:val="22"/>
          <w:shd w:val="clear" w:color="auto" w:fill="FFFFFF"/>
          <w:lang w:val="sr-Cyrl-RS"/>
        </w:rPr>
        <w:t xml:space="preserve"> </w:t>
      </w:r>
      <w:r w:rsidR="00767D66" w:rsidRPr="004A0B90">
        <w:rPr>
          <w:rFonts w:ascii="Book Antiqua" w:hAnsi="Book Antiqua" w:cs="Arial"/>
          <w:color w:val="000000"/>
          <w:szCs w:val="22"/>
          <w:shd w:val="clear" w:color="auto" w:fill="FFFFFF"/>
          <w:lang w:val="sr-Cyrl-RS"/>
        </w:rPr>
        <w:t>дете</w:t>
      </w:r>
      <w:r w:rsidR="003B571C" w:rsidRPr="004A0B90">
        <w:rPr>
          <w:rFonts w:ascii="Book Antiqua" w:hAnsi="Book Antiqua" w:cs="Arial"/>
          <w:color w:val="000000"/>
          <w:szCs w:val="22"/>
          <w:shd w:val="clear" w:color="auto" w:fill="FFFFFF"/>
          <w:lang w:val="sr-Cyrl-RS"/>
        </w:rPr>
        <w:t xml:space="preserve">та против мајке, које спроводи </w:t>
      </w:r>
      <w:r w:rsidR="00E12669" w:rsidRPr="004A0B90">
        <w:rPr>
          <w:rFonts w:ascii="Book Antiqua" w:hAnsi="Book Antiqua" w:cs="Arial"/>
          <w:color w:val="000000"/>
          <w:szCs w:val="22"/>
          <w:shd w:val="clear" w:color="auto" w:fill="FFFFFF"/>
          <w:lang w:val="sr-Cyrl-RS"/>
        </w:rPr>
        <w:t>отац</w:t>
      </w:r>
      <w:r w:rsidR="00767D66" w:rsidRPr="004A0B90">
        <w:rPr>
          <w:rFonts w:ascii="Book Antiqua" w:hAnsi="Book Antiqua" w:cs="Arial"/>
          <w:color w:val="000000"/>
          <w:szCs w:val="22"/>
          <w:shd w:val="clear" w:color="auto" w:fill="FFFFFF"/>
          <w:lang w:val="sr-Cyrl-RS"/>
        </w:rPr>
        <w:t xml:space="preserve"> </w:t>
      </w:r>
      <w:r w:rsidR="003B571C" w:rsidRPr="004A0B90">
        <w:rPr>
          <w:rFonts w:ascii="Book Antiqua" w:hAnsi="Book Antiqua" w:cs="Arial"/>
          <w:color w:val="000000"/>
          <w:szCs w:val="22"/>
          <w:shd w:val="clear" w:color="auto" w:fill="FFFFFF"/>
          <w:lang w:val="sr-Cyrl-RS"/>
        </w:rPr>
        <w:t xml:space="preserve">и </w:t>
      </w:r>
      <w:r w:rsidR="00767D66" w:rsidRPr="004A0B90">
        <w:rPr>
          <w:rFonts w:ascii="Book Antiqua" w:hAnsi="Book Antiqua" w:cs="Arial"/>
          <w:color w:val="000000"/>
          <w:szCs w:val="22"/>
          <w:shd w:val="clear" w:color="auto" w:fill="FFFFFF"/>
          <w:lang w:val="sr-Cyrl-RS"/>
        </w:rPr>
        <w:t xml:space="preserve">које има елементе емоционалног злостављања детета, </w:t>
      </w:r>
      <w:r w:rsidR="00B66F3A">
        <w:rPr>
          <w:rFonts w:ascii="Book Antiqua" w:hAnsi="Book Antiqua" w:cs="Arial"/>
          <w:color w:val="000000"/>
          <w:szCs w:val="22"/>
          <w:shd w:val="clear" w:color="auto" w:fill="FFFFFF"/>
          <w:lang w:val="sr-Cyrl-RS"/>
        </w:rPr>
        <w:t xml:space="preserve">као и сазнањима </w:t>
      </w:r>
      <w:r w:rsidR="003B571C" w:rsidRPr="004A0B90">
        <w:rPr>
          <w:rFonts w:ascii="Book Antiqua" w:hAnsi="Book Antiqua" w:cs="Arial"/>
          <w:color w:val="000000"/>
          <w:szCs w:val="22"/>
          <w:shd w:val="clear" w:color="auto" w:fill="FFFFFF"/>
          <w:lang w:val="sr-Cyrl-RS"/>
        </w:rPr>
        <w:t>о актуелним притисцима</w:t>
      </w:r>
      <w:r w:rsidR="00581600" w:rsidRPr="00581600">
        <w:rPr>
          <w:rFonts w:ascii="Book Antiqua" w:hAnsi="Book Antiqua" w:cs="Arial"/>
          <w:color w:val="000000"/>
          <w:szCs w:val="22"/>
          <w:shd w:val="clear" w:color="auto" w:fill="FFFFFF"/>
          <w:lang w:val="sr-Cyrl-RS"/>
        </w:rPr>
        <w:t xml:space="preserve"> </w:t>
      </w:r>
      <w:r w:rsidR="00581600" w:rsidRPr="004A0B90">
        <w:rPr>
          <w:rFonts w:ascii="Book Antiqua" w:hAnsi="Book Antiqua" w:cs="Arial"/>
          <w:color w:val="000000"/>
          <w:szCs w:val="22"/>
          <w:shd w:val="clear" w:color="auto" w:fill="FFFFFF"/>
          <w:lang w:val="sr-Cyrl-RS"/>
        </w:rPr>
        <w:t>којима отац излаже дете</w:t>
      </w:r>
      <w:r w:rsidR="003B571C" w:rsidRPr="004A0B90">
        <w:rPr>
          <w:rFonts w:ascii="Book Antiqua" w:hAnsi="Book Antiqua" w:cs="Arial"/>
          <w:color w:val="000000"/>
          <w:szCs w:val="22"/>
          <w:shd w:val="clear" w:color="auto" w:fill="FFFFFF"/>
          <w:lang w:val="sr-Cyrl-RS"/>
        </w:rPr>
        <w:t xml:space="preserve"> </w:t>
      </w:r>
      <w:r w:rsidR="00581600">
        <w:rPr>
          <w:rFonts w:ascii="Book Antiqua" w:hAnsi="Book Antiqua" w:cs="Arial"/>
          <w:color w:val="000000"/>
          <w:szCs w:val="22"/>
          <w:shd w:val="clear" w:color="auto" w:fill="FFFFFF"/>
          <w:lang w:val="sr-Cyrl-RS"/>
        </w:rPr>
        <w:t xml:space="preserve">и опструкцијама контакта детета са мајком, </w:t>
      </w:r>
      <w:r w:rsidR="002B5C2B">
        <w:rPr>
          <w:rFonts w:ascii="Book Antiqua" w:hAnsi="Book Antiqua" w:cs="Arial"/>
          <w:color w:val="000000"/>
          <w:szCs w:val="22"/>
          <w:shd w:val="clear" w:color="auto" w:fill="FFFFFF"/>
          <w:lang w:val="sr-Cyrl-RS"/>
        </w:rPr>
        <w:t>како би спречио родитељско укључивање мајке</w:t>
      </w:r>
      <w:r w:rsidR="003B571C" w:rsidRPr="004A0B90">
        <w:rPr>
          <w:rFonts w:ascii="Book Antiqua" w:hAnsi="Book Antiqua" w:cs="Arial"/>
          <w:color w:val="000000"/>
          <w:szCs w:val="22"/>
          <w:shd w:val="clear" w:color="auto" w:fill="FFFFFF"/>
          <w:lang w:val="sr-Cyrl-RS"/>
        </w:rPr>
        <w:t>.</w:t>
      </w:r>
    </w:p>
    <w:p w14:paraId="516D2BC7" w14:textId="6956A66F" w:rsidR="00774741" w:rsidRPr="004A0B90" w:rsidRDefault="00BD733D" w:rsidP="00752D78">
      <w:pPr>
        <w:pStyle w:val="ListParagraph"/>
        <w:numPr>
          <w:ilvl w:val="0"/>
          <w:numId w:val="31"/>
        </w:numPr>
        <w:ind w:left="0" w:firstLine="0"/>
        <w:jc w:val="both"/>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Н</w:t>
      </w:r>
      <w:r w:rsidR="00D27CF2">
        <w:rPr>
          <w:rFonts w:ascii="Book Antiqua" w:hAnsi="Book Antiqua" w:cs="Arial"/>
          <w:color w:val="000000"/>
          <w:szCs w:val="22"/>
          <w:shd w:val="clear" w:color="auto" w:fill="FFFFFF"/>
          <w:lang w:val="sr-Cyrl-RS"/>
        </w:rPr>
        <w:t xml:space="preserve">акон </w:t>
      </w:r>
      <w:r w:rsidR="00244E8C" w:rsidRPr="004A0B90">
        <w:rPr>
          <w:rFonts w:ascii="Book Antiqua" w:hAnsi="Book Antiqua" w:cs="Arial"/>
          <w:color w:val="000000"/>
          <w:szCs w:val="22"/>
          <w:shd w:val="clear" w:color="auto" w:fill="FFFFFF"/>
          <w:lang w:val="sr-Cyrl-RS"/>
        </w:rPr>
        <w:t>ург</w:t>
      </w:r>
      <w:r w:rsidR="00D27CF2">
        <w:rPr>
          <w:rFonts w:ascii="Book Antiqua" w:hAnsi="Book Antiqua" w:cs="Arial"/>
          <w:color w:val="000000"/>
          <w:szCs w:val="22"/>
          <w:shd w:val="clear" w:color="auto" w:fill="FFFFFF"/>
          <w:lang w:val="sr-Cyrl-RS"/>
        </w:rPr>
        <w:t>енције суда</w:t>
      </w:r>
      <w:r w:rsidR="00244E8C" w:rsidRPr="004A0B90">
        <w:rPr>
          <w:rFonts w:ascii="Book Antiqua" w:hAnsi="Book Antiqua" w:cs="Arial"/>
          <w:color w:val="000000"/>
          <w:szCs w:val="22"/>
          <w:shd w:val="clear" w:color="auto" w:fill="FFFFFF"/>
          <w:lang w:val="sr-Cyrl-RS"/>
        </w:rPr>
        <w:t xml:space="preserve"> за достављање извештаја под претњом новчаног кажњавања</w:t>
      </w:r>
      <w:r w:rsidR="00D27CF2">
        <w:rPr>
          <w:rFonts w:ascii="Book Antiqua" w:hAnsi="Book Antiqua" w:cs="Arial"/>
          <w:color w:val="000000"/>
          <w:szCs w:val="22"/>
          <w:shd w:val="clear" w:color="auto" w:fill="FFFFFF"/>
          <w:lang w:val="sr-Cyrl-RS"/>
        </w:rPr>
        <w:t>,</w:t>
      </w:r>
      <w:r w:rsidR="00244E8C" w:rsidRPr="004A0B90">
        <w:rPr>
          <w:rFonts w:ascii="Book Antiqua" w:hAnsi="Book Antiqua" w:cs="Arial"/>
          <w:color w:val="000000"/>
          <w:szCs w:val="22"/>
          <w:shd w:val="clear" w:color="auto" w:fill="FFFFFF"/>
          <w:lang w:val="sr-Cyrl-RS"/>
        </w:rPr>
        <w:t xml:space="preserve"> Центар је доставио извештај</w:t>
      </w:r>
      <w:r w:rsidR="00244E8C" w:rsidRPr="004A0B90">
        <w:rPr>
          <w:rStyle w:val="FootnoteReference"/>
          <w:rFonts w:ascii="Book Antiqua" w:hAnsi="Book Antiqua"/>
          <w:color w:val="000000"/>
          <w:szCs w:val="22"/>
          <w:shd w:val="clear" w:color="auto" w:fill="FFFFFF"/>
          <w:lang w:val="sr-Cyrl-RS"/>
        </w:rPr>
        <w:footnoteReference w:id="28"/>
      </w:r>
      <w:r w:rsidR="00244E8C" w:rsidRPr="004A0B90">
        <w:rPr>
          <w:rFonts w:ascii="Book Antiqua" w:hAnsi="Book Antiqua" w:cs="Arial"/>
          <w:color w:val="000000"/>
          <w:szCs w:val="22"/>
          <w:shd w:val="clear" w:color="auto" w:fill="FFFFFF"/>
          <w:lang w:val="sr-Cyrl-RS"/>
        </w:rPr>
        <w:t xml:space="preserve"> у којем </w:t>
      </w:r>
      <w:r w:rsidR="00D27CF2">
        <w:rPr>
          <w:rFonts w:ascii="Book Antiqua" w:hAnsi="Book Antiqua" w:cs="Arial"/>
          <w:color w:val="000000"/>
          <w:szCs w:val="22"/>
          <w:shd w:val="clear" w:color="auto" w:fill="FFFFFF"/>
          <w:lang w:val="sr-Cyrl-RS"/>
        </w:rPr>
        <w:t>се</w:t>
      </w:r>
      <w:r w:rsidR="00244E8C" w:rsidRPr="004A0B90">
        <w:rPr>
          <w:rFonts w:ascii="Book Antiqua" w:hAnsi="Book Antiqua" w:cs="Arial"/>
          <w:color w:val="000000"/>
          <w:szCs w:val="22"/>
          <w:shd w:val="clear" w:color="auto" w:fill="FFFFFF"/>
          <w:lang w:val="sr-Cyrl-RS"/>
        </w:rPr>
        <w:t xml:space="preserve"> наво</w:t>
      </w:r>
      <w:r w:rsidR="00D27CF2">
        <w:rPr>
          <w:rFonts w:ascii="Book Antiqua" w:hAnsi="Book Antiqua" w:cs="Arial"/>
          <w:color w:val="000000"/>
          <w:szCs w:val="22"/>
          <w:shd w:val="clear" w:color="auto" w:fill="FFFFFF"/>
          <w:lang w:val="sr-Cyrl-RS"/>
        </w:rPr>
        <w:t>ди</w:t>
      </w:r>
      <w:r w:rsidR="00244E8C" w:rsidRPr="004A0B90">
        <w:rPr>
          <w:rFonts w:ascii="Book Antiqua" w:hAnsi="Book Antiqua" w:cs="Arial"/>
          <w:color w:val="000000"/>
          <w:szCs w:val="22"/>
          <w:shd w:val="clear" w:color="auto" w:fill="FFFFFF"/>
          <w:lang w:val="sr-Cyrl-RS"/>
        </w:rPr>
        <w:t xml:space="preserve"> </w:t>
      </w:r>
      <w:r w:rsidR="00774741" w:rsidRPr="004A0B90">
        <w:rPr>
          <w:rFonts w:ascii="Book Antiqua" w:hAnsi="Book Antiqua" w:cs="Arial"/>
          <w:color w:val="000000"/>
          <w:szCs w:val="22"/>
          <w:shd w:val="clear" w:color="auto" w:fill="FFFFFF"/>
          <w:lang w:val="sr-Cyrl-RS"/>
        </w:rPr>
        <w:t>да се виђање одвија по моделу уређеним решењем из 2019.</w:t>
      </w:r>
      <w:r w:rsidR="00752D78" w:rsidRPr="004A0B90">
        <w:rPr>
          <w:rFonts w:ascii="Book Antiqua" w:hAnsi="Book Antiqua" w:cs="Arial"/>
          <w:color w:val="000000"/>
          <w:szCs w:val="22"/>
          <w:shd w:val="clear" w:color="auto" w:fill="FFFFFF"/>
          <w:lang w:val="sr-Cyrl-RS"/>
        </w:rPr>
        <w:t xml:space="preserve"> </w:t>
      </w:r>
      <w:r w:rsidR="00774741" w:rsidRPr="00B32655">
        <w:rPr>
          <w:rFonts w:ascii="Book Antiqua" w:hAnsi="Book Antiqua" w:cs="Arial"/>
          <w:color w:val="000000"/>
          <w:szCs w:val="22"/>
          <w:shd w:val="clear" w:color="auto" w:fill="FFFFFF"/>
          <w:lang w:val="sr-Cyrl-RS"/>
        </w:rPr>
        <w:t xml:space="preserve">год. </w:t>
      </w:r>
      <w:r w:rsidR="007A277F" w:rsidRPr="00B32655">
        <w:rPr>
          <w:rFonts w:ascii="Book Antiqua" w:hAnsi="Book Antiqua" w:cs="Arial"/>
          <w:color w:val="000000"/>
          <w:szCs w:val="22"/>
          <w:shd w:val="clear" w:color="auto" w:fill="FFFFFF"/>
          <w:lang w:val="sr-Cyrl-RS"/>
        </w:rPr>
        <w:t xml:space="preserve">(које је укинуто одлуком Вишег суда) </w:t>
      </w:r>
      <w:r w:rsidR="00774741" w:rsidRPr="00B32655">
        <w:rPr>
          <w:rFonts w:ascii="Book Antiqua" w:hAnsi="Book Antiqua" w:cs="Arial"/>
          <w:color w:val="000000"/>
          <w:szCs w:val="22"/>
          <w:shd w:val="clear" w:color="auto" w:fill="FFFFFF"/>
          <w:lang w:val="sr-Cyrl-RS"/>
        </w:rPr>
        <w:t>и</w:t>
      </w:r>
      <w:r w:rsidR="00774741" w:rsidRPr="004A0B90">
        <w:rPr>
          <w:rFonts w:ascii="Book Antiqua" w:hAnsi="Book Antiqua" w:cs="Arial"/>
          <w:color w:val="000000"/>
          <w:szCs w:val="22"/>
          <w:shd w:val="clear" w:color="auto" w:fill="FFFFFF"/>
          <w:lang w:val="sr-Cyrl-RS"/>
        </w:rPr>
        <w:t xml:space="preserve"> да се дечак изјашњава да му </w:t>
      </w:r>
      <w:r w:rsidR="00774741" w:rsidRPr="004A0B90">
        <w:rPr>
          <w:rFonts w:ascii="Book Antiqua" w:hAnsi="Book Antiqua" w:cs="Arial"/>
          <w:color w:val="000000"/>
          <w:szCs w:val="22"/>
          <w:shd w:val="clear" w:color="auto" w:fill="FFFFFF"/>
          <w:lang w:val="sr-Cyrl-RS"/>
        </w:rPr>
        <w:lastRenderedPageBreak/>
        <w:t>виђање понекад ремети распоред тренинга и учења, али се контакт редовно одржав</w:t>
      </w:r>
      <w:r w:rsidR="00C27B6F">
        <w:rPr>
          <w:rFonts w:ascii="Book Antiqua" w:hAnsi="Book Antiqua" w:cs="Arial"/>
          <w:color w:val="000000"/>
          <w:szCs w:val="22"/>
          <w:shd w:val="clear" w:color="auto" w:fill="FFFFFF"/>
          <w:lang w:val="sr-Cyrl-RS"/>
        </w:rPr>
        <w:t xml:space="preserve">а. У </w:t>
      </w:r>
      <w:r w:rsidR="00382C35">
        <w:rPr>
          <w:rFonts w:ascii="Book Antiqua" w:hAnsi="Book Antiqua" w:cs="Arial"/>
          <w:color w:val="000000"/>
          <w:szCs w:val="22"/>
          <w:shd w:val="clear" w:color="auto" w:fill="FFFFFF"/>
          <w:lang w:val="sr-Cyrl-RS"/>
        </w:rPr>
        <w:t xml:space="preserve">овом </w:t>
      </w:r>
      <w:r w:rsidR="00C27B6F">
        <w:rPr>
          <w:rFonts w:ascii="Book Antiqua" w:hAnsi="Book Antiqua" w:cs="Arial"/>
          <w:color w:val="000000"/>
          <w:szCs w:val="22"/>
          <w:shd w:val="clear" w:color="auto" w:fill="FFFFFF"/>
          <w:lang w:val="sr-Cyrl-RS"/>
        </w:rPr>
        <w:t>изве</w:t>
      </w:r>
      <w:r w:rsidR="002B59EF">
        <w:rPr>
          <w:rFonts w:ascii="Book Antiqua" w:hAnsi="Book Antiqua" w:cs="Arial"/>
          <w:color w:val="000000"/>
          <w:szCs w:val="22"/>
          <w:shd w:val="clear" w:color="auto" w:fill="FFFFFF"/>
          <w:lang w:val="sr-Cyrl-RS"/>
        </w:rPr>
        <w:t>ш</w:t>
      </w:r>
      <w:r w:rsidR="00C27B6F">
        <w:rPr>
          <w:rFonts w:ascii="Book Antiqua" w:hAnsi="Book Antiqua" w:cs="Arial"/>
          <w:color w:val="000000"/>
          <w:szCs w:val="22"/>
          <w:shd w:val="clear" w:color="auto" w:fill="FFFFFF"/>
          <w:lang w:val="sr-Cyrl-RS"/>
        </w:rPr>
        <w:t xml:space="preserve">тају </w:t>
      </w:r>
      <w:r w:rsidR="00D40430">
        <w:rPr>
          <w:rFonts w:ascii="Book Antiqua" w:hAnsi="Book Antiqua" w:cs="Arial"/>
          <w:color w:val="000000"/>
          <w:szCs w:val="22"/>
          <w:shd w:val="clear" w:color="auto" w:fill="FFFFFF"/>
          <w:lang w:val="sr-Cyrl-RS"/>
        </w:rPr>
        <w:t>Центар</w:t>
      </w:r>
      <w:r w:rsidR="00425C18">
        <w:rPr>
          <w:rFonts w:ascii="Book Antiqua" w:hAnsi="Book Antiqua" w:cs="Arial"/>
          <w:color w:val="000000"/>
          <w:szCs w:val="22"/>
          <w:shd w:val="clear" w:color="auto" w:fill="FFFFFF"/>
          <w:lang w:val="sr-Cyrl-RS"/>
        </w:rPr>
        <w:t xml:space="preserve"> наглашав</w:t>
      </w:r>
      <w:r w:rsidR="00D40430">
        <w:rPr>
          <w:rFonts w:ascii="Book Antiqua" w:hAnsi="Book Antiqua" w:cs="Arial"/>
          <w:color w:val="000000"/>
          <w:szCs w:val="22"/>
          <w:shd w:val="clear" w:color="auto" w:fill="FFFFFF"/>
          <w:lang w:val="sr-Cyrl-RS"/>
        </w:rPr>
        <w:t>а</w:t>
      </w:r>
      <w:r w:rsidR="0037602F">
        <w:rPr>
          <w:rFonts w:ascii="Book Antiqua" w:hAnsi="Book Antiqua" w:cs="Arial"/>
          <w:color w:val="000000"/>
          <w:szCs w:val="22"/>
          <w:shd w:val="clear" w:color="auto" w:fill="FFFFFF"/>
          <w:lang w:val="sr-Cyrl-RS"/>
        </w:rPr>
        <w:t xml:space="preserve"> </w:t>
      </w:r>
      <w:r w:rsidR="00425C18">
        <w:rPr>
          <w:rFonts w:ascii="Book Antiqua" w:hAnsi="Book Antiqua" w:cs="Arial"/>
          <w:color w:val="000000"/>
          <w:szCs w:val="22"/>
          <w:shd w:val="clear" w:color="auto" w:fill="FFFFFF"/>
          <w:lang w:val="sr-Cyrl-RS"/>
        </w:rPr>
        <w:t>резултат</w:t>
      </w:r>
      <w:r w:rsidR="00D40430">
        <w:rPr>
          <w:rFonts w:ascii="Book Antiqua" w:hAnsi="Book Antiqua" w:cs="Arial"/>
          <w:color w:val="000000"/>
          <w:szCs w:val="22"/>
          <w:shd w:val="clear" w:color="auto" w:fill="FFFFFF"/>
          <w:lang w:val="sr-Cyrl-RS"/>
        </w:rPr>
        <w:t>е</w:t>
      </w:r>
      <w:r w:rsidR="007D219E">
        <w:rPr>
          <w:rFonts w:ascii="Book Antiqua" w:hAnsi="Book Antiqua" w:cs="Arial"/>
          <w:color w:val="000000"/>
          <w:szCs w:val="22"/>
          <w:shd w:val="clear" w:color="auto" w:fill="FFFFFF"/>
          <w:lang w:val="sr-Cyrl-RS"/>
        </w:rPr>
        <w:t xml:space="preserve"> судског вештачења</w:t>
      </w:r>
      <w:r w:rsidR="00425C18">
        <w:rPr>
          <w:rFonts w:ascii="Book Antiqua" w:hAnsi="Book Antiqua" w:cs="Arial"/>
          <w:color w:val="000000"/>
          <w:szCs w:val="22"/>
          <w:shd w:val="clear" w:color="auto" w:fill="FFFFFF"/>
          <w:lang w:val="sr-Cyrl-RS"/>
        </w:rPr>
        <w:t xml:space="preserve">, </w:t>
      </w:r>
      <w:r w:rsidR="007D219E">
        <w:rPr>
          <w:rFonts w:ascii="Book Antiqua" w:hAnsi="Book Antiqua" w:cs="Arial"/>
          <w:color w:val="000000"/>
          <w:szCs w:val="22"/>
          <w:shd w:val="clear" w:color="auto" w:fill="FFFFFF"/>
          <w:lang w:val="sr-Cyrl-RS"/>
        </w:rPr>
        <w:t xml:space="preserve">спроведеног </w:t>
      </w:r>
      <w:r w:rsidR="00A576C4">
        <w:rPr>
          <w:rFonts w:ascii="Book Antiqua" w:hAnsi="Book Antiqua" w:cs="Arial"/>
          <w:color w:val="000000"/>
          <w:szCs w:val="22"/>
          <w:shd w:val="clear" w:color="auto" w:fill="FFFFFF"/>
          <w:lang w:val="sr-Cyrl-RS"/>
        </w:rPr>
        <w:t>у овом пост</w:t>
      </w:r>
      <w:r w:rsidR="007D219E">
        <w:rPr>
          <w:rFonts w:ascii="Book Antiqua" w:hAnsi="Book Antiqua" w:cs="Arial"/>
          <w:color w:val="000000"/>
          <w:szCs w:val="22"/>
          <w:shd w:val="clear" w:color="auto" w:fill="FFFFFF"/>
          <w:lang w:val="sr-Cyrl-RS"/>
        </w:rPr>
        <w:t>у</w:t>
      </w:r>
      <w:r w:rsidR="00A576C4">
        <w:rPr>
          <w:rFonts w:ascii="Book Antiqua" w:hAnsi="Book Antiqua" w:cs="Arial"/>
          <w:color w:val="000000"/>
          <w:szCs w:val="22"/>
          <w:shd w:val="clear" w:color="auto" w:fill="FFFFFF"/>
          <w:lang w:val="sr-Cyrl-RS"/>
        </w:rPr>
        <w:t>пку</w:t>
      </w:r>
      <w:r w:rsidR="009B61C6" w:rsidRPr="004A0B90">
        <w:rPr>
          <w:rFonts w:ascii="Book Antiqua" w:hAnsi="Book Antiqua" w:cs="Arial"/>
          <w:color w:val="000000"/>
          <w:szCs w:val="22"/>
          <w:shd w:val="clear" w:color="auto" w:fill="FFFFFF"/>
          <w:lang w:val="sr-Cyrl-RS"/>
        </w:rPr>
        <w:t xml:space="preserve"> 22.10.2021. год</w:t>
      </w:r>
      <w:r w:rsidR="00425C18">
        <w:rPr>
          <w:rFonts w:ascii="Book Antiqua" w:hAnsi="Book Antiqua" w:cs="Arial"/>
          <w:color w:val="000000"/>
          <w:szCs w:val="22"/>
          <w:shd w:val="clear" w:color="auto" w:fill="FFFFFF"/>
          <w:lang w:val="sr-Cyrl-RS"/>
        </w:rPr>
        <w:t xml:space="preserve">ине, </w:t>
      </w:r>
      <w:r w:rsidR="00D40430">
        <w:rPr>
          <w:rFonts w:ascii="Book Antiqua" w:hAnsi="Book Antiqua" w:cs="Arial"/>
          <w:color w:val="000000"/>
          <w:szCs w:val="22"/>
          <w:shd w:val="clear" w:color="auto" w:fill="FFFFFF"/>
          <w:lang w:val="sr-Cyrl-RS"/>
        </w:rPr>
        <w:t xml:space="preserve">који се односе на </w:t>
      </w:r>
      <w:r w:rsidR="00425C18">
        <w:rPr>
          <w:rFonts w:ascii="Book Antiqua" w:hAnsi="Book Antiqua" w:cs="Arial"/>
          <w:color w:val="000000"/>
          <w:szCs w:val="22"/>
          <w:shd w:val="clear" w:color="auto" w:fill="FFFFFF"/>
          <w:lang w:val="sr-Cyrl-RS"/>
        </w:rPr>
        <w:t>оц</w:t>
      </w:r>
      <w:r w:rsidR="00D40430">
        <w:rPr>
          <w:rFonts w:ascii="Book Antiqua" w:hAnsi="Book Antiqua" w:cs="Arial"/>
          <w:color w:val="000000"/>
          <w:szCs w:val="22"/>
          <w:shd w:val="clear" w:color="auto" w:fill="FFFFFF"/>
          <w:lang w:val="sr-Cyrl-RS"/>
        </w:rPr>
        <w:t>а детета</w:t>
      </w:r>
      <w:r w:rsidR="00774741" w:rsidRPr="004A0B90">
        <w:rPr>
          <w:rFonts w:ascii="Book Antiqua" w:hAnsi="Book Antiqua" w:cs="Arial"/>
          <w:color w:val="000000"/>
          <w:szCs w:val="22"/>
          <w:shd w:val="clear" w:color="auto" w:fill="FFFFFF"/>
          <w:lang w:val="sr-Cyrl-RS"/>
        </w:rPr>
        <w:t xml:space="preserve">: „мотивисан је у вези са добијањем старатељства над дететом али се наглашеним неприхватањем мајке у животу мал. </w:t>
      </w:r>
      <w:r w:rsidR="008C3F60">
        <w:rPr>
          <w:rFonts w:ascii="Book Antiqua" w:hAnsi="Book Antiqua" w:cs="Arial"/>
          <w:color w:val="000000"/>
          <w:szCs w:val="22"/>
          <w:shd w:val="clear" w:color="auto" w:fill="FFFFFF"/>
          <w:lang w:val="sr-Cyrl-RS"/>
        </w:rPr>
        <w:t>ВВ</w:t>
      </w:r>
      <w:r w:rsidR="00774741" w:rsidRPr="004A0B90">
        <w:rPr>
          <w:rFonts w:ascii="Book Antiqua" w:hAnsi="Book Antiqua" w:cs="Arial"/>
          <w:color w:val="000000"/>
          <w:szCs w:val="22"/>
          <w:shd w:val="clear" w:color="auto" w:fill="FFFFFF"/>
          <w:lang w:val="sr-Cyrl-RS"/>
        </w:rPr>
        <w:t xml:space="preserve"> у степену да врши отуђење детета од мајке“, </w:t>
      </w:r>
      <w:r w:rsidR="00425C18">
        <w:rPr>
          <w:rFonts w:ascii="Book Antiqua" w:hAnsi="Book Antiqua" w:cs="Arial"/>
          <w:color w:val="000000"/>
          <w:szCs w:val="22"/>
          <w:shd w:val="clear" w:color="auto" w:fill="FFFFFF"/>
          <w:lang w:val="sr-Cyrl-RS"/>
        </w:rPr>
        <w:t xml:space="preserve">док се за </w:t>
      </w:r>
      <w:r w:rsidR="00774741" w:rsidRPr="004A0B90">
        <w:rPr>
          <w:rFonts w:ascii="Book Antiqua" w:hAnsi="Book Antiqua" w:cs="Arial"/>
          <w:color w:val="000000"/>
          <w:szCs w:val="22"/>
          <w:shd w:val="clear" w:color="auto" w:fill="FFFFFF"/>
          <w:lang w:val="sr-Cyrl-RS"/>
        </w:rPr>
        <w:t>мајк</w:t>
      </w:r>
      <w:r w:rsidR="00425C18">
        <w:rPr>
          <w:rFonts w:ascii="Book Antiqua" w:hAnsi="Book Antiqua" w:cs="Arial"/>
          <w:color w:val="000000"/>
          <w:szCs w:val="22"/>
          <w:shd w:val="clear" w:color="auto" w:fill="FFFFFF"/>
          <w:lang w:val="sr-Cyrl-RS"/>
        </w:rPr>
        <w:t>у наводи</w:t>
      </w:r>
      <w:r w:rsidR="00774741" w:rsidRPr="004A0B90">
        <w:rPr>
          <w:rFonts w:ascii="Book Antiqua" w:hAnsi="Book Antiqua" w:cs="Arial"/>
          <w:color w:val="000000"/>
          <w:szCs w:val="22"/>
          <w:shd w:val="clear" w:color="auto" w:fill="FFFFFF"/>
          <w:lang w:val="sr-Cyrl-RS"/>
        </w:rPr>
        <w:t xml:space="preserve"> „</w:t>
      </w:r>
      <w:r w:rsidR="00F16307" w:rsidRPr="003C60DF">
        <w:rPr>
          <w:rFonts w:ascii="Book Antiqua" w:hAnsi="Book Antiqua" w:cs="Arial"/>
          <w:color w:val="000000"/>
          <w:szCs w:val="22"/>
          <w:shd w:val="clear" w:color="auto" w:fill="FFFFFF"/>
          <w:lang w:val="sr-Cyrl-RS"/>
        </w:rPr>
        <w:t>М</w:t>
      </w:r>
      <w:r w:rsidR="00774741" w:rsidRPr="003C60DF">
        <w:rPr>
          <w:rFonts w:ascii="Book Antiqua" w:hAnsi="Book Antiqua" w:cs="Arial"/>
          <w:color w:val="000000"/>
          <w:szCs w:val="22"/>
          <w:shd w:val="clear" w:color="auto" w:fill="FFFFFF"/>
          <w:lang w:val="sr-Cyrl-RS"/>
        </w:rPr>
        <w:t>отивисана је за родитељство и извештава о општим способностима род</w:t>
      </w:r>
      <w:r w:rsidR="00A576C4" w:rsidRPr="003C60DF">
        <w:rPr>
          <w:rFonts w:ascii="Book Antiqua" w:hAnsi="Book Antiqua" w:cs="Arial"/>
          <w:color w:val="000000"/>
          <w:szCs w:val="22"/>
          <w:shd w:val="clear" w:color="auto" w:fill="FFFFFF"/>
          <w:lang w:val="sr-Cyrl-RS"/>
        </w:rPr>
        <w:t xml:space="preserve">итељства. Има увид у понашање </w:t>
      </w:r>
      <w:r w:rsidR="008C3F60">
        <w:rPr>
          <w:rFonts w:ascii="Book Antiqua" w:hAnsi="Book Antiqua" w:cs="Arial"/>
          <w:color w:val="000000"/>
          <w:szCs w:val="22"/>
          <w:shd w:val="clear" w:color="auto" w:fill="FFFFFF"/>
          <w:lang w:val="sr-Cyrl-RS"/>
        </w:rPr>
        <w:t>ВВ</w:t>
      </w:r>
      <w:r w:rsidR="00774741" w:rsidRPr="003C60DF">
        <w:rPr>
          <w:rFonts w:ascii="Book Antiqua" w:hAnsi="Book Antiqua" w:cs="Arial"/>
          <w:color w:val="000000"/>
          <w:szCs w:val="22"/>
          <w:shd w:val="clear" w:color="auto" w:fill="FFFFFF"/>
          <w:lang w:val="sr-Cyrl-RS"/>
        </w:rPr>
        <w:t xml:space="preserve"> према њој и свесна је тежине ситуације, </w:t>
      </w:r>
      <w:r w:rsidR="00F16307" w:rsidRPr="003C60DF">
        <w:rPr>
          <w:rFonts w:ascii="Book Antiqua" w:hAnsi="Book Antiqua" w:cs="Arial"/>
          <w:color w:val="000000"/>
          <w:szCs w:val="22"/>
          <w:shd w:val="clear" w:color="auto" w:fill="FFFFFF"/>
          <w:lang w:val="sr-Cyrl-RS"/>
        </w:rPr>
        <w:t>али и спремна, и одлучна</w:t>
      </w:r>
      <w:r w:rsidR="00774741" w:rsidRPr="003C60DF">
        <w:rPr>
          <w:rFonts w:ascii="Book Antiqua" w:hAnsi="Book Antiqua" w:cs="Arial"/>
          <w:color w:val="000000"/>
          <w:szCs w:val="22"/>
          <w:shd w:val="clear" w:color="auto" w:fill="FFFFFF"/>
          <w:lang w:val="sr-Cyrl-RS"/>
        </w:rPr>
        <w:t xml:space="preserve"> да тај однос</w:t>
      </w:r>
      <w:r w:rsidR="00774741" w:rsidRPr="004A0B90">
        <w:rPr>
          <w:rFonts w:ascii="Book Antiqua" w:hAnsi="Book Antiqua" w:cs="Arial"/>
          <w:color w:val="000000"/>
          <w:szCs w:val="22"/>
          <w:shd w:val="clear" w:color="auto" w:fill="FFFFFF"/>
          <w:lang w:val="sr-Cyrl-RS"/>
        </w:rPr>
        <w:t xml:space="preserve"> побољша.</w:t>
      </w:r>
      <w:r w:rsidR="00F22FEE" w:rsidRPr="004A0B90">
        <w:rPr>
          <w:rFonts w:ascii="Book Antiqua" w:hAnsi="Book Antiqua" w:cs="Arial"/>
          <w:color w:val="000000"/>
          <w:szCs w:val="22"/>
          <w:shd w:val="clear" w:color="auto" w:fill="FFFFFF"/>
          <w:lang w:val="sr-Cyrl-RS"/>
        </w:rPr>
        <w:t>“</w:t>
      </w:r>
      <w:r w:rsidR="00774741" w:rsidRPr="004A0B90">
        <w:rPr>
          <w:rFonts w:ascii="Book Antiqua" w:hAnsi="Book Antiqua" w:cs="Arial"/>
          <w:color w:val="000000"/>
          <w:szCs w:val="22"/>
          <w:shd w:val="clear" w:color="auto" w:fill="FFFFFF"/>
          <w:lang w:val="sr-Cyrl-RS"/>
        </w:rPr>
        <w:t xml:space="preserve"> Центар је </w:t>
      </w:r>
      <w:r w:rsidR="0088203C" w:rsidRPr="004A0B90">
        <w:rPr>
          <w:rFonts w:ascii="Book Antiqua" w:hAnsi="Book Antiqua" w:cs="Arial"/>
          <w:color w:val="000000"/>
          <w:szCs w:val="22"/>
          <w:shd w:val="clear" w:color="auto" w:fill="FFFFFF"/>
          <w:lang w:val="sr-Cyrl-RS"/>
        </w:rPr>
        <w:t xml:space="preserve">закључио: </w:t>
      </w:r>
      <w:r w:rsidR="001A0C0E" w:rsidRPr="004A0B90">
        <w:rPr>
          <w:rFonts w:ascii="Book Antiqua" w:hAnsi="Book Antiqua" w:cs="Arial"/>
          <w:color w:val="000000"/>
          <w:szCs w:val="22"/>
          <w:shd w:val="clear" w:color="auto" w:fill="FFFFFF"/>
          <w:lang w:val="sr-Cyrl-RS"/>
        </w:rPr>
        <w:t>„на основу…</w:t>
      </w:r>
      <w:r w:rsidR="0088203C" w:rsidRPr="004A0B90">
        <w:rPr>
          <w:rFonts w:ascii="Book Antiqua" w:hAnsi="Book Antiqua" w:cs="Arial"/>
          <w:color w:val="000000"/>
          <w:szCs w:val="22"/>
          <w:shd w:val="clear" w:color="auto" w:fill="FFFFFF"/>
          <w:lang w:val="sr-Cyrl-RS"/>
        </w:rPr>
        <w:t xml:space="preserve"> досад</w:t>
      </w:r>
      <w:r w:rsidR="00F16307" w:rsidRPr="004A0B90">
        <w:rPr>
          <w:rFonts w:ascii="Book Antiqua" w:hAnsi="Book Antiqua" w:cs="Arial"/>
          <w:color w:val="000000"/>
          <w:szCs w:val="22"/>
          <w:shd w:val="clear" w:color="auto" w:fill="FFFFFF"/>
          <w:lang w:val="sr-Cyrl-RS"/>
        </w:rPr>
        <w:t>а</w:t>
      </w:r>
      <w:r w:rsidR="0088203C" w:rsidRPr="004A0B90">
        <w:rPr>
          <w:rFonts w:ascii="Book Antiqua" w:hAnsi="Book Antiqua" w:cs="Arial"/>
          <w:color w:val="000000"/>
          <w:szCs w:val="22"/>
          <w:shd w:val="clear" w:color="auto" w:fill="FFFFFF"/>
          <w:lang w:val="sr-Cyrl-RS"/>
        </w:rPr>
        <w:t>шње дина</w:t>
      </w:r>
      <w:r w:rsidR="001A0C0E" w:rsidRPr="004A0B90">
        <w:rPr>
          <w:rFonts w:ascii="Book Antiqua" w:hAnsi="Book Antiqua" w:cs="Arial"/>
          <w:color w:val="000000"/>
          <w:szCs w:val="22"/>
          <w:shd w:val="clear" w:color="auto" w:fill="FFFFFF"/>
          <w:lang w:val="sr-Cyrl-RS"/>
        </w:rPr>
        <w:t>мике породичних односа, као и мишљења судских вештака да отац врш</w:t>
      </w:r>
      <w:r w:rsidR="00A576C4">
        <w:rPr>
          <w:rFonts w:ascii="Book Antiqua" w:hAnsi="Book Antiqua" w:cs="Arial"/>
          <w:color w:val="000000"/>
          <w:szCs w:val="22"/>
          <w:shd w:val="clear" w:color="auto" w:fill="FFFFFF"/>
          <w:lang w:val="sr-Cyrl-RS"/>
        </w:rPr>
        <w:t>и отуђење од мајке, као и да је</w:t>
      </w:r>
      <w:r w:rsidR="001A0C0E" w:rsidRPr="004A0B90">
        <w:rPr>
          <w:rFonts w:ascii="Book Antiqua" w:hAnsi="Book Antiqua" w:cs="Arial"/>
          <w:color w:val="000000"/>
          <w:szCs w:val="22"/>
          <w:shd w:val="clear" w:color="auto" w:fill="FFFFFF"/>
          <w:lang w:val="sr-Cyrl-RS"/>
        </w:rPr>
        <w:t xml:space="preserve">… процењено да је дугогодишње отуђење довело до става детета да остане да живи са оцем, и да се актуелно прилагодио на постојећи начин живота, мишљења смо да је мајка родитељ </w:t>
      </w:r>
      <w:r w:rsidR="0088203C" w:rsidRPr="004A0B90">
        <w:rPr>
          <w:rFonts w:ascii="Book Antiqua" w:hAnsi="Book Antiqua" w:cs="Arial"/>
          <w:color w:val="000000"/>
          <w:szCs w:val="22"/>
          <w:shd w:val="clear" w:color="auto" w:fill="FFFFFF"/>
          <w:lang w:val="sr-Cyrl-RS"/>
        </w:rPr>
        <w:t>који ад</w:t>
      </w:r>
      <w:r w:rsidR="009B61C6" w:rsidRPr="004A0B90">
        <w:rPr>
          <w:rFonts w:ascii="Book Antiqua" w:hAnsi="Book Antiqua" w:cs="Arial"/>
          <w:color w:val="000000"/>
          <w:szCs w:val="22"/>
          <w:shd w:val="clear" w:color="auto" w:fill="FFFFFF"/>
          <w:lang w:val="sr-Cyrl-RS"/>
        </w:rPr>
        <w:t>е</w:t>
      </w:r>
      <w:r w:rsidR="0088203C" w:rsidRPr="004A0B90">
        <w:rPr>
          <w:rFonts w:ascii="Book Antiqua" w:hAnsi="Book Antiqua" w:cs="Arial"/>
          <w:color w:val="000000"/>
          <w:szCs w:val="22"/>
          <w:shd w:val="clear" w:color="auto" w:fill="FFFFFF"/>
          <w:lang w:val="sr-Cyrl-RS"/>
        </w:rPr>
        <w:t>кватно препознаје развој</w:t>
      </w:r>
      <w:r w:rsidR="001A0C0E" w:rsidRPr="004A0B90">
        <w:rPr>
          <w:rFonts w:ascii="Book Antiqua" w:hAnsi="Book Antiqua" w:cs="Arial"/>
          <w:color w:val="000000"/>
          <w:szCs w:val="22"/>
          <w:shd w:val="clear" w:color="auto" w:fill="FFFFFF"/>
          <w:lang w:val="sr-Cyrl-RS"/>
        </w:rPr>
        <w:t>н</w:t>
      </w:r>
      <w:r w:rsidR="0088203C" w:rsidRPr="004A0B90">
        <w:rPr>
          <w:rFonts w:ascii="Book Antiqua" w:hAnsi="Book Antiqua" w:cs="Arial"/>
          <w:color w:val="000000"/>
          <w:szCs w:val="22"/>
          <w:shd w:val="clear" w:color="auto" w:fill="FFFFFF"/>
          <w:lang w:val="sr-Cyrl-RS"/>
        </w:rPr>
        <w:t>е потребе детета, схвата</w:t>
      </w:r>
      <w:r w:rsidR="001A0C0E" w:rsidRPr="004A0B90">
        <w:rPr>
          <w:rFonts w:ascii="Book Antiqua" w:hAnsi="Book Antiqua" w:cs="Arial"/>
          <w:color w:val="000000"/>
          <w:szCs w:val="22"/>
          <w:shd w:val="clear" w:color="auto" w:fill="FFFFFF"/>
          <w:lang w:val="sr-Cyrl-RS"/>
        </w:rPr>
        <w:t xml:space="preserve"> и прихвата улогу оца у одрастању детета и као таква је подобна да врши родитељско право“</w:t>
      </w:r>
      <w:r w:rsidR="00593D42" w:rsidRPr="004A0B90">
        <w:rPr>
          <w:rFonts w:ascii="Book Antiqua" w:hAnsi="Book Antiqua" w:cs="Arial"/>
          <w:color w:val="000000"/>
          <w:szCs w:val="22"/>
          <w:shd w:val="clear" w:color="auto" w:fill="FFFFFF"/>
          <w:lang w:val="sr-Cyrl-RS"/>
        </w:rPr>
        <w:t>.</w:t>
      </w:r>
    </w:p>
    <w:p w14:paraId="643544FC" w14:textId="1027C99E" w:rsidR="00FB0563" w:rsidRPr="004A0B90" w:rsidRDefault="0035778E" w:rsidP="00990CBE">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4A0B90">
        <w:rPr>
          <w:rFonts w:ascii="Book Antiqua" w:hAnsi="Book Antiqua" w:cs="Arial"/>
          <w:color w:val="000000"/>
          <w:szCs w:val="22"/>
          <w:shd w:val="clear" w:color="auto" w:fill="FFFFFF"/>
          <w:lang w:val="sr-Cyrl-RS"/>
        </w:rPr>
        <w:t xml:space="preserve">Иако је оцена </w:t>
      </w:r>
      <w:r w:rsidR="00FB0563" w:rsidRPr="004A0B90">
        <w:rPr>
          <w:rFonts w:ascii="Book Antiqua" w:hAnsi="Book Antiqua" w:cs="Arial"/>
          <w:color w:val="000000"/>
          <w:szCs w:val="22"/>
          <w:shd w:val="clear" w:color="auto" w:fill="FFFFFF"/>
          <w:lang w:val="sr-Cyrl-RS"/>
        </w:rPr>
        <w:t>судских вештака</w:t>
      </w:r>
      <w:r w:rsidR="00EF73CC" w:rsidRPr="004A0B90">
        <w:rPr>
          <w:rFonts w:ascii="Book Antiqua" w:hAnsi="Book Antiqua" w:cs="Arial"/>
          <w:color w:val="000000"/>
          <w:szCs w:val="22"/>
          <w:shd w:val="clear" w:color="auto" w:fill="FFFFFF"/>
          <w:lang w:val="sr-Cyrl-RS"/>
        </w:rPr>
        <w:t xml:space="preserve"> да</w:t>
      </w:r>
      <w:r w:rsidRPr="004A0B90">
        <w:rPr>
          <w:rFonts w:ascii="Book Antiqua" w:hAnsi="Book Antiqua" w:cs="Arial"/>
          <w:color w:val="000000"/>
          <w:szCs w:val="22"/>
          <w:shd w:val="clear" w:color="auto" w:fill="FFFFFF"/>
          <w:lang w:val="sr-Cyrl-RS"/>
        </w:rPr>
        <w:t xml:space="preserve"> отац</w:t>
      </w:r>
      <w:r w:rsidR="00EF73CC" w:rsidRPr="004A0B90">
        <w:rPr>
          <w:rFonts w:ascii="Book Antiqua" w:hAnsi="Book Antiqua" w:cs="Arial"/>
          <w:color w:val="000000"/>
          <w:szCs w:val="22"/>
          <w:shd w:val="clear" w:color="auto" w:fill="FFFFFF"/>
          <w:lang w:val="sr-Cyrl-RS"/>
        </w:rPr>
        <w:t xml:space="preserve"> у свом родитељству</w:t>
      </w:r>
      <w:r w:rsidR="00FB0563" w:rsidRPr="004A0B90">
        <w:rPr>
          <w:rFonts w:ascii="Book Antiqua" w:hAnsi="Book Antiqua" w:cs="Arial"/>
          <w:color w:val="000000"/>
          <w:szCs w:val="22"/>
          <w:shd w:val="clear" w:color="auto" w:fill="FFFFFF"/>
          <w:lang w:val="sr-Cyrl-RS"/>
        </w:rPr>
        <w:t xml:space="preserve"> </w:t>
      </w:r>
      <w:proofErr w:type="spellStart"/>
      <w:r w:rsidR="00EF73CC" w:rsidRPr="004A0B90">
        <w:rPr>
          <w:rFonts w:ascii="Book Antiqua" w:hAnsi="Book Antiqua" w:cs="Arial"/>
          <w:color w:val="000000"/>
          <w:szCs w:val="22"/>
          <w:shd w:val="clear" w:color="auto" w:fill="FFFFFF"/>
          <w:lang w:val="sr-Cyrl-RS"/>
        </w:rPr>
        <w:t>фунцкионише</w:t>
      </w:r>
      <w:proofErr w:type="spellEnd"/>
      <w:r w:rsidR="00FB0563" w:rsidRPr="004A0B90">
        <w:rPr>
          <w:rFonts w:ascii="Book Antiqua" w:hAnsi="Book Antiqua" w:cs="Arial"/>
          <w:color w:val="000000"/>
          <w:szCs w:val="22"/>
          <w:shd w:val="clear" w:color="auto" w:fill="FFFFFF"/>
          <w:lang w:val="sr-Cyrl-RS"/>
        </w:rPr>
        <w:t xml:space="preserve"> </w:t>
      </w:r>
      <w:r w:rsidR="00EF73CC" w:rsidRPr="004A0B90">
        <w:rPr>
          <w:rFonts w:ascii="Book Antiqua" w:hAnsi="Book Antiqua" w:cs="Arial"/>
          <w:color w:val="000000"/>
          <w:szCs w:val="22"/>
          <w:shd w:val="clear" w:color="auto" w:fill="FFFFFF"/>
          <w:lang w:val="sr-Cyrl-RS"/>
        </w:rPr>
        <w:t>„</w:t>
      </w:r>
      <w:r w:rsidR="002E44BF" w:rsidRPr="004A0B90">
        <w:rPr>
          <w:rFonts w:ascii="Book Antiqua" w:hAnsi="Book Antiqua" w:cs="Arial"/>
          <w:color w:val="000000"/>
          <w:szCs w:val="22"/>
          <w:shd w:val="clear" w:color="auto" w:fill="FFFFFF"/>
          <w:lang w:val="sr-Cyrl-RS"/>
        </w:rPr>
        <w:t>са</w:t>
      </w:r>
      <w:r w:rsidRPr="004A0B90">
        <w:rPr>
          <w:rFonts w:ascii="Book Antiqua" w:hAnsi="Book Antiqua" w:cs="Arial"/>
          <w:color w:val="000000"/>
          <w:szCs w:val="22"/>
          <w:shd w:val="clear" w:color="auto" w:fill="FFFFFF"/>
          <w:lang w:val="sr-Cyrl-RS"/>
        </w:rPr>
        <w:t xml:space="preserve"> наглашеним непр</w:t>
      </w:r>
      <w:r w:rsidR="00A576C4">
        <w:rPr>
          <w:rFonts w:ascii="Book Antiqua" w:hAnsi="Book Antiqua" w:cs="Arial"/>
          <w:color w:val="000000"/>
          <w:szCs w:val="22"/>
          <w:shd w:val="clear" w:color="auto" w:fill="FFFFFF"/>
          <w:lang w:val="sr-Cyrl-RS"/>
        </w:rPr>
        <w:t xml:space="preserve">ихватањем мајке у животу мал. </w:t>
      </w:r>
      <w:r w:rsidR="00B30533">
        <w:rPr>
          <w:rFonts w:ascii="Book Antiqua" w:hAnsi="Book Antiqua" w:cs="Arial"/>
          <w:color w:val="000000"/>
          <w:szCs w:val="22"/>
          <w:shd w:val="clear" w:color="auto" w:fill="FFFFFF"/>
          <w:lang w:val="sr-Cyrl-RS"/>
        </w:rPr>
        <w:t>ВВ</w:t>
      </w:r>
      <w:r w:rsidRPr="004A0B90">
        <w:rPr>
          <w:rFonts w:ascii="Book Antiqua" w:hAnsi="Book Antiqua" w:cs="Arial"/>
          <w:color w:val="000000"/>
          <w:szCs w:val="22"/>
          <w:shd w:val="clear" w:color="auto" w:fill="FFFFFF"/>
          <w:lang w:val="sr-Cyrl-RS"/>
        </w:rPr>
        <w:t xml:space="preserve"> у степену да врши отуђење детета од мајке</w:t>
      </w:r>
      <w:r w:rsidR="00382C35">
        <w:rPr>
          <w:rFonts w:ascii="Book Antiqua" w:hAnsi="Book Antiqua" w:cs="Arial"/>
          <w:color w:val="000000"/>
          <w:szCs w:val="22"/>
          <w:shd w:val="clear" w:color="auto" w:fill="FFFFFF"/>
          <w:lang w:val="sr-Cyrl-RS"/>
        </w:rPr>
        <w:t>“</w:t>
      </w:r>
      <w:r w:rsidRPr="004A0B90">
        <w:rPr>
          <w:rFonts w:ascii="Book Antiqua" w:hAnsi="Book Antiqua" w:cs="Arial"/>
          <w:color w:val="000000"/>
          <w:szCs w:val="22"/>
          <w:shd w:val="clear" w:color="auto" w:fill="FFFFFF"/>
          <w:lang w:val="sr-Cyrl-RS"/>
        </w:rPr>
        <w:t>, „не подстиче и не мот</w:t>
      </w:r>
      <w:r w:rsidR="00EF73CC" w:rsidRPr="004A0B90">
        <w:rPr>
          <w:rFonts w:ascii="Book Antiqua" w:hAnsi="Book Antiqua" w:cs="Arial"/>
          <w:color w:val="000000"/>
          <w:szCs w:val="22"/>
          <w:shd w:val="clear" w:color="auto" w:fill="FFFFFF"/>
          <w:lang w:val="sr-Cyrl-RS"/>
        </w:rPr>
        <w:t>ив</w:t>
      </w:r>
      <w:r w:rsidRPr="004A0B90">
        <w:rPr>
          <w:rFonts w:ascii="Book Antiqua" w:hAnsi="Book Antiqua" w:cs="Arial"/>
          <w:color w:val="000000"/>
          <w:szCs w:val="22"/>
          <w:shd w:val="clear" w:color="auto" w:fill="FFFFFF"/>
          <w:lang w:val="sr-Cyrl-RS"/>
        </w:rPr>
        <w:t xml:space="preserve">ише дете </w:t>
      </w:r>
      <w:r w:rsidR="002E44BF" w:rsidRPr="004A0B90">
        <w:rPr>
          <w:rFonts w:ascii="Book Antiqua" w:hAnsi="Book Antiqua" w:cs="Arial"/>
          <w:color w:val="000000"/>
          <w:szCs w:val="22"/>
          <w:shd w:val="clear" w:color="auto" w:fill="FFFFFF"/>
          <w:lang w:val="sr-Cyrl-RS"/>
        </w:rPr>
        <w:t>на контакт са мајком“,</w:t>
      </w:r>
      <w:r w:rsidRPr="004A0B90">
        <w:rPr>
          <w:rFonts w:ascii="Book Antiqua" w:hAnsi="Book Antiqua" w:cs="Arial"/>
          <w:color w:val="000000"/>
          <w:szCs w:val="22"/>
          <w:shd w:val="clear" w:color="auto" w:fill="FFFFFF"/>
          <w:lang w:val="sr-Cyrl-RS"/>
        </w:rPr>
        <w:t xml:space="preserve"> да дечак „испољава јасне ознаке отуђења од мајке а његов отац је отуђујући родитељ“</w:t>
      </w:r>
      <w:r w:rsidR="002E44BF" w:rsidRPr="004A0B90">
        <w:rPr>
          <w:rFonts w:ascii="Book Antiqua" w:hAnsi="Book Antiqua" w:cs="Arial"/>
          <w:color w:val="000000"/>
          <w:szCs w:val="22"/>
          <w:shd w:val="clear" w:color="auto" w:fill="FFFFFF"/>
          <w:lang w:val="sr-Cyrl-RS"/>
        </w:rPr>
        <w:t>,</w:t>
      </w:r>
      <w:r w:rsidR="00EF73CC" w:rsidRPr="004A0B90">
        <w:rPr>
          <w:rFonts w:ascii="Book Antiqua" w:hAnsi="Book Antiqua" w:cs="Arial"/>
          <w:color w:val="000000"/>
          <w:szCs w:val="22"/>
          <w:shd w:val="clear" w:color="auto" w:fill="FFFFFF"/>
          <w:lang w:val="sr-Cyrl-RS"/>
        </w:rPr>
        <w:t xml:space="preserve"> </w:t>
      </w:r>
      <w:r w:rsidRPr="004A0B90">
        <w:rPr>
          <w:rFonts w:ascii="Book Antiqua" w:hAnsi="Book Antiqua" w:cs="Arial"/>
          <w:color w:val="000000"/>
          <w:szCs w:val="22"/>
          <w:shd w:val="clear" w:color="auto" w:fill="FFFFFF"/>
          <w:lang w:val="sr-Cyrl-RS"/>
        </w:rPr>
        <w:t>“отуђење детета од је</w:t>
      </w:r>
      <w:r w:rsidR="00593D42" w:rsidRPr="004A0B90">
        <w:rPr>
          <w:rFonts w:ascii="Book Antiqua" w:hAnsi="Book Antiqua" w:cs="Arial"/>
          <w:color w:val="000000"/>
          <w:szCs w:val="22"/>
          <w:shd w:val="clear" w:color="auto" w:fill="FFFFFF"/>
          <w:lang w:val="sr-Cyrl-RS"/>
        </w:rPr>
        <w:t>дн</w:t>
      </w:r>
      <w:r w:rsidRPr="004A0B90">
        <w:rPr>
          <w:rFonts w:ascii="Book Antiqua" w:hAnsi="Book Antiqua" w:cs="Arial"/>
          <w:color w:val="000000"/>
          <w:szCs w:val="22"/>
          <w:shd w:val="clear" w:color="auto" w:fill="FFFFFF"/>
          <w:lang w:val="sr-Cyrl-RS"/>
        </w:rPr>
        <w:t xml:space="preserve">ог родитеља од стране другог родитеља </w:t>
      </w:r>
      <w:r w:rsidR="00EF73CC" w:rsidRPr="004A0B90">
        <w:rPr>
          <w:rFonts w:ascii="Book Antiqua" w:hAnsi="Book Antiqua" w:cs="Arial"/>
          <w:color w:val="000000"/>
          <w:szCs w:val="22"/>
          <w:shd w:val="clear" w:color="auto" w:fill="FFFFFF"/>
          <w:lang w:val="sr-Cyrl-RS"/>
        </w:rPr>
        <w:t>је форма злостављања детета и у</w:t>
      </w:r>
      <w:r w:rsidR="00593D42" w:rsidRPr="004A0B90">
        <w:rPr>
          <w:rFonts w:ascii="Book Antiqua" w:hAnsi="Book Antiqua" w:cs="Arial"/>
          <w:color w:val="000000"/>
          <w:szCs w:val="22"/>
          <w:shd w:val="clear" w:color="auto" w:fill="FFFFFF"/>
          <w:lang w:val="sr-Cyrl-RS"/>
        </w:rPr>
        <w:t xml:space="preserve"> </w:t>
      </w:r>
      <w:r w:rsidR="00EF73CC" w:rsidRPr="004A0B90">
        <w:rPr>
          <w:rFonts w:ascii="Book Antiqua" w:hAnsi="Book Antiqua" w:cs="Arial"/>
          <w:color w:val="000000"/>
          <w:szCs w:val="22"/>
          <w:shd w:val="clear" w:color="auto" w:fill="FFFFFF"/>
          <w:lang w:val="sr-Cyrl-RS"/>
        </w:rPr>
        <w:t>то</w:t>
      </w:r>
      <w:r w:rsidRPr="004A0B90">
        <w:rPr>
          <w:rFonts w:ascii="Book Antiqua" w:hAnsi="Book Antiqua" w:cs="Arial"/>
          <w:color w:val="000000"/>
          <w:szCs w:val="22"/>
          <w:shd w:val="clear" w:color="auto" w:fill="FFFFFF"/>
          <w:lang w:val="sr-Cyrl-RS"/>
        </w:rPr>
        <w:t>м</w:t>
      </w:r>
      <w:r w:rsidR="00EF73CC" w:rsidRPr="004A0B90">
        <w:rPr>
          <w:rFonts w:ascii="Book Antiqua" w:hAnsi="Book Antiqua" w:cs="Arial"/>
          <w:color w:val="000000"/>
          <w:szCs w:val="22"/>
          <w:shd w:val="clear" w:color="auto" w:fill="FFFFFF"/>
          <w:lang w:val="sr-Cyrl-RS"/>
        </w:rPr>
        <w:t xml:space="preserve"> </w:t>
      </w:r>
      <w:r w:rsidRPr="004A0B90">
        <w:rPr>
          <w:rFonts w:ascii="Book Antiqua" w:hAnsi="Book Antiqua" w:cs="Arial"/>
          <w:color w:val="000000"/>
          <w:szCs w:val="22"/>
          <w:shd w:val="clear" w:color="auto" w:fill="FFFFFF"/>
          <w:lang w:val="sr-Cyrl-RS"/>
        </w:rPr>
        <w:t>с</w:t>
      </w:r>
      <w:r w:rsidR="00EF73CC" w:rsidRPr="004A0B90">
        <w:rPr>
          <w:rFonts w:ascii="Book Antiqua" w:hAnsi="Book Antiqua" w:cs="Arial"/>
          <w:color w:val="000000"/>
          <w:szCs w:val="22"/>
          <w:shd w:val="clear" w:color="auto" w:fill="FFFFFF"/>
          <w:lang w:val="sr-Cyrl-RS"/>
        </w:rPr>
        <w:t>м</w:t>
      </w:r>
      <w:r w:rsidRPr="004A0B90">
        <w:rPr>
          <w:rFonts w:ascii="Book Antiqua" w:hAnsi="Book Antiqua" w:cs="Arial"/>
          <w:color w:val="000000"/>
          <w:szCs w:val="22"/>
          <w:shd w:val="clear" w:color="auto" w:fill="FFFFFF"/>
          <w:lang w:val="sr-Cyrl-RS"/>
        </w:rPr>
        <w:t xml:space="preserve">ислу је мал. </w:t>
      </w:r>
      <w:r w:rsidR="00B30533">
        <w:rPr>
          <w:rFonts w:ascii="Book Antiqua" w:hAnsi="Book Antiqua" w:cs="Arial"/>
          <w:color w:val="000000"/>
          <w:szCs w:val="22"/>
          <w:shd w:val="clear" w:color="auto" w:fill="FFFFFF"/>
          <w:lang w:val="sr-Cyrl-RS"/>
        </w:rPr>
        <w:t>ВВ</w:t>
      </w:r>
      <w:r w:rsidR="002E44BF" w:rsidRPr="004A0B90">
        <w:rPr>
          <w:rFonts w:ascii="Book Antiqua" w:hAnsi="Book Antiqua" w:cs="Arial"/>
          <w:color w:val="000000"/>
          <w:szCs w:val="22"/>
          <w:shd w:val="clear" w:color="auto" w:fill="FFFFFF"/>
          <w:lang w:val="sr-Cyrl-RS"/>
        </w:rPr>
        <w:t xml:space="preserve"> жртва насиља у породици“</w:t>
      </w:r>
      <w:r w:rsidR="00593D42" w:rsidRPr="004A0B90">
        <w:rPr>
          <w:rFonts w:ascii="Book Antiqua" w:hAnsi="Book Antiqua" w:cs="Arial"/>
          <w:color w:val="000000"/>
          <w:szCs w:val="22"/>
          <w:shd w:val="clear" w:color="auto" w:fill="FFFFFF"/>
          <w:lang w:val="sr-Cyrl-RS"/>
        </w:rPr>
        <w:t xml:space="preserve">, </w:t>
      </w:r>
      <w:r w:rsidR="002E44BF" w:rsidRPr="004A0B90">
        <w:rPr>
          <w:rFonts w:ascii="Book Antiqua" w:hAnsi="Book Antiqua" w:cs="Arial"/>
          <w:color w:val="000000"/>
          <w:szCs w:val="22"/>
          <w:shd w:val="clear" w:color="auto" w:fill="FFFFFF"/>
          <w:lang w:val="sr-Cyrl-RS"/>
        </w:rPr>
        <w:t>њихов предлог</w:t>
      </w:r>
      <w:r w:rsidRPr="004A0B90">
        <w:rPr>
          <w:rFonts w:ascii="Book Antiqua" w:hAnsi="Book Antiqua" w:cs="Arial"/>
          <w:color w:val="000000"/>
          <w:szCs w:val="22"/>
          <w:shd w:val="clear" w:color="auto" w:fill="FFFFFF"/>
          <w:lang w:val="sr-Cyrl-RS"/>
        </w:rPr>
        <w:t xml:space="preserve"> </w:t>
      </w:r>
      <w:r w:rsidR="00261A18">
        <w:rPr>
          <w:rFonts w:ascii="Book Antiqua" w:hAnsi="Book Antiqua" w:cs="Arial"/>
          <w:color w:val="000000"/>
          <w:szCs w:val="22"/>
          <w:shd w:val="clear" w:color="auto" w:fill="FFFFFF"/>
          <w:lang w:val="sr-Cyrl-RS"/>
        </w:rPr>
        <w:t xml:space="preserve">је </w:t>
      </w:r>
      <w:r w:rsidRPr="004A0B90">
        <w:rPr>
          <w:rFonts w:ascii="Book Antiqua" w:hAnsi="Book Antiqua" w:cs="Arial"/>
          <w:color w:val="000000"/>
          <w:szCs w:val="22"/>
          <w:shd w:val="clear" w:color="auto" w:fill="FFFFFF"/>
          <w:lang w:val="sr-Cyrl-RS"/>
        </w:rPr>
        <w:t>да се дете повери оцу на самостално вршење родитељског права</w:t>
      </w:r>
      <w:r w:rsidR="00275A89">
        <w:rPr>
          <w:rFonts w:ascii="Book Antiqua" w:hAnsi="Book Antiqua" w:cs="Arial"/>
          <w:color w:val="000000"/>
          <w:szCs w:val="22"/>
          <w:shd w:val="clear" w:color="auto" w:fill="FFFFFF"/>
          <w:lang w:val="sr-Cyrl-RS"/>
        </w:rPr>
        <w:t>, уз</w:t>
      </w:r>
      <w:r w:rsidRPr="004A0B90">
        <w:rPr>
          <w:rFonts w:ascii="Book Antiqua" w:hAnsi="Book Antiqua" w:cs="Arial"/>
          <w:color w:val="000000"/>
          <w:szCs w:val="22"/>
          <w:shd w:val="clear" w:color="auto" w:fill="FFFFFF"/>
          <w:lang w:val="sr-Cyrl-RS"/>
        </w:rPr>
        <w:t xml:space="preserve"> упућивање детета на психотерапију у циљу ублаж</w:t>
      </w:r>
      <w:r w:rsidR="002E44BF" w:rsidRPr="004A0B90">
        <w:rPr>
          <w:rFonts w:ascii="Book Antiqua" w:hAnsi="Book Antiqua" w:cs="Arial"/>
          <w:color w:val="000000"/>
          <w:szCs w:val="22"/>
          <w:shd w:val="clear" w:color="auto" w:fill="FFFFFF"/>
          <w:lang w:val="sr-Cyrl-RS"/>
        </w:rPr>
        <w:t>а</w:t>
      </w:r>
      <w:r w:rsidRPr="004A0B90">
        <w:rPr>
          <w:rFonts w:ascii="Book Antiqua" w:hAnsi="Book Antiqua" w:cs="Arial"/>
          <w:color w:val="000000"/>
          <w:szCs w:val="22"/>
          <w:shd w:val="clear" w:color="auto" w:fill="FFFFFF"/>
          <w:lang w:val="sr-Cyrl-RS"/>
        </w:rPr>
        <w:t>вања или/и превазилажења отуђења од мајке и ублажавања вишеструко неповољних утицаја одсуства мајке из његовог живота и одрастања, као начин заш</w:t>
      </w:r>
      <w:r w:rsidR="00C261F6">
        <w:rPr>
          <w:rFonts w:ascii="Book Antiqua" w:hAnsi="Book Antiqua" w:cs="Arial"/>
          <w:color w:val="000000"/>
          <w:szCs w:val="22"/>
          <w:shd w:val="clear" w:color="auto" w:fill="FFFFFF"/>
          <w:lang w:val="sr-Cyrl-RS"/>
        </w:rPr>
        <w:t>т</w:t>
      </w:r>
      <w:r w:rsidRPr="004A0B90">
        <w:rPr>
          <w:rFonts w:ascii="Book Antiqua" w:hAnsi="Book Antiqua" w:cs="Arial"/>
          <w:color w:val="000000"/>
          <w:szCs w:val="22"/>
          <w:shd w:val="clear" w:color="auto" w:fill="FFFFFF"/>
          <w:lang w:val="sr-Cyrl-RS"/>
        </w:rPr>
        <w:t>ите детета од емоц</w:t>
      </w:r>
      <w:r w:rsidR="002E44BF" w:rsidRPr="004A0B90">
        <w:rPr>
          <w:rFonts w:ascii="Book Antiqua" w:hAnsi="Book Antiqua" w:cs="Arial"/>
          <w:color w:val="000000"/>
          <w:szCs w:val="22"/>
          <w:shd w:val="clear" w:color="auto" w:fill="FFFFFF"/>
          <w:lang w:val="sr-Cyrl-RS"/>
        </w:rPr>
        <w:t>ионалног злостављања оца,</w:t>
      </w:r>
      <w:r w:rsidR="00C261F6">
        <w:rPr>
          <w:rFonts w:ascii="Book Antiqua" w:hAnsi="Book Antiqua" w:cs="Arial"/>
          <w:color w:val="000000"/>
          <w:szCs w:val="22"/>
          <w:shd w:val="clear" w:color="auto" w:fill="FFFFFF"/>
          <w:lang w:val="sr-Cyrl-RS"/>
        </w:rPr>
        <w:t xml:space="preserve"> </w:t>
      </w:r>
      <w:r w:rsidR="002242CA">
        <w:rPr>
          <w:rFonts w:ascii="Book Antiqua" w:hAnsi="Book Antiqua" w:cs="Arial"/>
          <w:color w:val="000000"/>
          <w:szCs w:val="22"/>
          <w:shd w:val="clear" w:color="auto" w:fill="FFFFFF"/>
          <w:lang w:val="sr-Cyrl-RS"/>
        </w:rPr>
        <w:t>те</w:t>
      </w:r>
      <w:r w:rsidR="002E44BF" w:rsidRPr="004A0B90">
        <w:rPr>
          <w:rFonts w:ascii="Book Antiqua" w:hAnsi="Book Antiqua" w:cs="Arial"/>
          <w:color w:val="000000"/>
          <w:szCs w:val="22"/>
          <w:shd w:val="clear" w:color="auto" w:fill="FFFFFF"/>
          <w:lang w:val="sr-Cyrl-RS"/>
        </w:rPr>
        <w:t xml:space="preserve"> </w:t>
      </w:r>
      <w:r w:rsidR="00593D42" w:rsidRPr="004A0B90">
        <w:rPr>
          <w:rFonts w:ascii="Book Antiqua" w:hAnsi="Book Antiqua" w:cs="Arial"/>
          <w:color w:val="000000"/>
          <w:szCs w:val="22"/>
          <w:shd w:val="clear" w:color="auto" w:fill="FFFFFF"/>
          <w:lang w:val="sr-Cyrl-RS"/>
        </w:rPr>
        <w:t xml:space="preserve">надзор </w:t>
      </w:r>
      <w:r w:rsidR="00EF73CC" w:rsidRPr="004A0B90">
        <w:rPr>
          <w:rFonts w:ascii="Book Antiqua" w:hAnsi="Book Antiqua" w:cs="Arial"/>
          <w:color w:val="000000"/>
          <w:szCs w:val="22"/>
          <w:shd w:val="clear" w:color="auto" w:fill="FFFFFF"/>
          <w:lang w:val="sr-Cyrl-RS"/>
        </w:rPr>
        <w:t xml:space="preserve">Центра </w:t>
      </w:r>
      <w:r w:rsidRPr="004A0B90">
        <w:rPr>
          <w:rFonts w:ascii="Book Antiqua" w:hAnsi="Book Antiqua" w:cs="Arial"/>
          <w:color w:val="000000"/>
          <w:szCs w:val="22"/>
          <w:shd w:val="clear" w:color="auto" w:fill="FFFFFF"/>
          <w:lang w:val="sr-Cyrl-RS"/>
        </w:rPr>
        <w:t>у трајању од годину дана над спровођењем модела виђања и праћења односа детета и родитеља</w:t>
      </w:r>
      <w:r w:rsidRPr="004A0B90">
        <w:rPr>
          <w:rStyle w:val="FootnoteReference"/>
          <w:rFonts w:ascii="Book Antiqua" w:hAnsi="Book Antiqua"/>
          <w:color w:val="000000"/>
          <w:szCs w:val="22"/>
          <w:shd w:val="clear" w:color="auto" w:fill="FFFFFF"/>
          <w:lang w:val="sr-Cyrl-RS"/>
        </w:rPr>
        <w:footnoteReference w:id="29"/>
      </w:r>
      <w:r w:rsidRPr="004A0B90">
        <w:rPr>
          <w:rFonts w:ascii="Book Antiqua" w:hAnsi="Book Antiqua" w:cs="Arial"/>
          <w:color w:val="000000"/>
          <w:szCs w:val="22"/>
          <w:shd w:val="clear" w:color="auto" w:fill="FFFFFF"/>
          <w:lang w:val="sr-Cyrl-RS"/>
        </w:rPr>
        <w:t>.</w:t>
      </w:r>
    </w:p>
    <w:p w14:paraId="6AA473A0" w14:textId="64AFC202" w:rsidR="00105712" w:rsidRPr="000C04D7" w:rsidRDefault="00593D42" w:rsidP="00990CBE">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4A0B90">
        <w:rPr>
          <w:rFonts w:ascii="Book Antiqua" w:hAnsi="Book Antiqua" w:cs="Arial"/>
          <w:color w:val="000000"/>
          <w:szCs w:val="22"/>
          <w:shd w:val="clear" w:color="auto" w:fill="FFFFFF"/>
          <w:lang w:val="sr-Cyrl-RS"/>
        </w:rPr>
        <w:t>По захтеву Заштитника грађана, Министарство је</w:t>
      </w:r>
      <w:r w:rsidR="00105712" w:rsidRPr="004A0B90">
        <w:rPr>
          <w:rFonts w:ascii="Book Antiqua" w:hAnsi="Book Antiqua" w:cs="Arial"/>
          <w:color w:val="000000"/>
          <w:szCs w:val="22"/>
          <w:shd w:val="clear" w:color="auto" w:fill="FFFFFF"/>
          <w:lang w:val="sr-Cyrl-RS"/>
        </w:rPr>
        <w:t xml:space="preserve"> извршило надзор</w:t>
      </w:r>
      <w:r w:rsidR="00DE321E">
        <w:rPr>
          <w:rFonts w:ascii="Book Antiqua" w:hAnsi="Book Antiqua" w:cs="Arial"/>
          <w:color w:val="000000"/>
          <w:szCs w:val="22"/>
          <w:shd w:val="clear" w:color="auto" w:fill="FFFFFF"/>
          <w:lang w:val="sr-Cyrl-RS"/>
        </w:rPr>
        <w:t xml:space="preserve"> над радом Центра</w:t>
      </w:r>
      <w:r w:rsidR="003129ED">
        <w:rPr>
          <w:rFonts w:ascii="Book Antiqua" w:hAnsi="Book Antiqua" w:cs="Arial"/>
          <w:color w:val="000000"/>
          <w:szCs w:val="22"/>
          <w:shd w:val="clear" w:color="auto" w:fill="FFFFFF"/>
          <w:lang w:val="sr-Cyrl-RS"/>
        </w:rPr>
        <w:t xml:space="preserve"> у јуну 2023. год.</w:t>
      </w:r>
      <w:r w:rsidR="00105712" w:rsidRPr="004A0B90">
        <w:rPr>
          <w:rFonts w:ascii="Book Antiqua" w:hAnsi="Book Antiqua" w:cs="Arial"/>
          <w:color w:val="000000"/>
          <w:szCs w:val="22"/>
          <w:shd w:val="clear" w:color="auto" w:fill="FFFFFF"/>
          <w:lang w:val="sr-Cyrl-RS"/>
        </w:rPr>
        <w:t xml:space="preserve"> С обзиром</w:t>
      </w:r>
      <w:r w:rsidR="001A0C0E" w:rsidRPr="004A0B90">
        <w:rPr>
          <w:rFonts w:ascii="Book Antiqua" w:hAnsi="Book Antiqua" w:cs="Arial"/>
          <w:color w:val="000000"/>
          <w:szCs w:val="22"/>
          <w:shd w:val="clear" w:color="auto" w:fill="FFFFFF"/>
          <w:lang w:val="sr-Cyrl-RS"/>
        </w:rPr>
        <w:t xml:space="preserve"> на</w:t>
      </w:r>
      <w:r w:rsidR="00105712" w:rsidRPr="004A0B90">
        <w:rPr>
          <w:rFonts w:ascii="Book Antiqua" w:hAnsi="Book Antiqua" w:cs="Arial"/>
          <w:color w:val="000000"/>
          <w:szCs w:val="22"/>
          <w:shd w:val="clear" w:color="auto" w:fill="FFFFFF"/>
          <w:lang w:val="sr-Cyrl-RS"/>
        </w:rPr>
        <w:t xml:space="preserve"> </w:t>
      </w:r>
      <w:r w:rsidR="00403C01" w:rsidRPr="004A0B90">
        <w:rPr>
          <w:rFonts w:ascii="Book Antiqua" w:hAnsi="Book Antiqua" w:cs="Arial"/>
          <w:color w:val="000000"/>
          <w:szCs w:val="22"/>
          <w:shd w:val="clear" w:color="auto" w:fill="FFFFFF"/>
          <w:lang w:val="sr-Cyrl-RS"/>
        </w:rPr>
        <w:t>доку</w:t>
      </w:r>
      <w:r w:rsidR="00244E8C" w:rsidRPr="004A0B90">
        <w:rPr>
          <w:rFonts w:ascii="Book Antiqua" w:hAnsi="Book Antiqua" w:cs="Arial"/>
          <w:color w:val="000000"/>
          <w:szCs w:val="22"/>
          <w:shd w:val="clear" w:color="auto" w:fill="FFFFFF"/>
          <w:lang w:val="sr-Cyrl-RS"/>
        </w:rPr>
        <w:t>м</w:t>
      </w:r>
      <w:r w:rsidR="00403C01" w:rsidRPr="004A0B90">
        <w:rPr>
          <w:rFonts w:ascii="Book Antiqua" w:hAnsi="Book Antiqua" w:cs="Arial"/>
          <w:color w:val="000000"/>
          <w:szCs w:val="22"/>
          <w:shd w:val="clear" w:color="auto" w:fill="FFFFFF"/>
          <w:lang w:val="sr-Cyrl-RS"/>
        </w:rPr>
        <w:t>ент</w:t>
      </w:r>
      <w:r w:rsidR="001A0C0E" w:rsidRPr="004A0B90">
        <w:rPr>
          <w:rFonts w:ascii="Book Antiqua" w:hAnsi="Book Antiqua" w:cs="Arial"/>
          <w:color w:val="000000"/>
          <w:szCs w:val="22"/>
          <w:shd w:val="clear" w:color="auto" w:fill="FFFFFF"/>
          <w:lang w:val="sr-Cyrl-RS"/>
        </w:rPr>
        <w:t xml:space="preserve">ацију и извештај </w:t>
      </w:r>
      <w:r w:rsidR="00B31664">
        <w:rPr>
          <w:rFonts w:ascii="Book Antiqua" w:hAnsi="Book Antiqua" w:cs="Arial"/>
          <w:color w:val="000000"/>
          <w:szCs w:val="22"/>
          <w:shd w:val="clear" w:color="auto" w:fill="FFFFFF"/>
          <w:lang w:val="sr-Cyrl-RS"/>
        </w:rPr>
        <w:t xml:space="preserve">о раду </w:t>
      </w:r>
      <w:r w:rsidR="00EC16FA">
        <w:rPr>
          <w:rFonts w:ascii="Book Antiqua" w:hAnsi="Book Antiqua" w:cs="Arial"/>
          <w:color w:val="000000"/>
          <w:szCs w:val="22"/>
          <w:shd w:val="clear" w:color="auto" w:fill="FFFFFF"/>
          <w:lang w:val="sr-Cyrl-RS"/>
        </w:rPr>
        <w:t xml:space="preserve">које је Центар </w:t>
      </w:r>
      <w:r w:rsidR="00EC16FA" w:rsidRPr="004A0B90">
        <w:rPr>
          <w:rFonts w:ascii="Book Antiqua" w:hAnsi="Book Antiqua" w:cs="Arial"/>
          <w:color w:val="000000"/>
          <w:szCs w:val="22"/>
          <w:shd w:val="clear" w:color="auto" w:fill="FFFFFF"/>
          <w:lang w:val="sr-Cyrl-RS"/>
        </w:rPr>
        <w:t>достав</w:t>
      </w:r>
      <w:r w:rsidR="00EC16FA">
        <w:rPr>
          <w:rFonts w:ascii="Book Antiqua" w:hAnsi="Book Antiqua" w:cs="Arial"/>
          <w:color w:val="000000"/>
          <w:szCs w:val="22"/>
          <w:shd w:val="clear" w:color="auto" w:fill="FFFFFF"/>
          <w:lang w:val="sr-Cyrl-RS"/>
        </w:rPr>
        <w:t>ио</w:t>
      </w:r>
      <w:r w:rsidR="00EC16FA" w:rsidRPr="004A0B90">
        <w:rPr>
          <w:rFonts w:ascii="Book Antiqua" w:hAnsi="Book Antiqua" w:cs="Arial"/>
          <w:color w:val="000000"/>
          <w:szCs w:val="22"/>
          <w:shd w:val="clear" w:color="auto" w:fill="FFFFFF"/>
          <w:lang w:val="sr-Cyrl-RS"/>
        </w:rPr>
        <w:t xml:space="preserve"> Министарству</w:t>
      </w:r>
      <w:r w:rsidR="00EC16FA">
        <w:rPr>
          <w:rFonts w:ascii="Book Antiqua" w:hAnsi="Book Antiqua" w:cs="Arial"/>
          <w:color w:val="000000"/>
          <w:szCs w:val="22"/>
          <w:shd w:val="clear" w:color="auto" w:fill="FFFFFF"/>
          <w:lang w:val="sr-Cyrl-RS"/>
        </w:rPr>
        <w:t xml:space="preserve">, </w:t>
      </w:r>
      <w:r w:rsidR="00105712" w:rsidRPr="004A0B90">
        <w:rPr>
          <w:rFonts w:ascii="Book Antiqua" w:hAnsi="Book Antiqua" w:cs="Arial"/>
          <w:color w:val="000000"/>
          <w:szCs w:val="22"/>
          <w:shd w:val="clear" w:color="auto" w:fill="FFFFFF"/>
          <w:lang w:val="sr-Cyrl-RS"/>
        </w:rPr>
        <w:t xml:space="preserve">у којем </w:t>
      </w:r>
      <w:r w:rsidR="00F46D13">
        <w:rPr>
          <w:rFonts w:ascii="Book Antiqua" w:hAnsi="Book Antiqua" w:cs="Arial"/>
          <w:color w:val="000000"/>
          <w:szCs w:val="22"/>
          <w:shd w:val="clear" w:color="auto" w:fill="FFFFFF"/>
          <w:lang w:val="sr-Cyrl-RS"/>
        </w:rPr>
        <w:t xml:space="preserve">се </w:t>
      </w:r>
      <w:r w:rsidR="00105712" w:rsidRPr="004A0B90">
        <w:rPr>
          <w:rFonts w:ascii="Book Antiqua" w:hAnsi="Book Antiqua" w:cs="Arial"/>
          <w:color w:val="000000"/>
          <w:szCs w:val="22"/>
          <w:shd w:val="clear" w:color="auto" w:fill="FFFFFF"/>
          <w:lang w:val="sr-Cyrl-RS"/>
        </w:rPr>
        <w:t>констатује</w:t>
      </w:r>
      <w:r w:rsidR="00DE321E">
        <w:rPr>
          <w:rFonts w:ascii="Book Antiqua" w:hAnsi="Book Antiqua" w:cs="Arial"/>
          <w:color w:val="000000"/>
          <w:szCs w:val="22"/>
          <w:shd w:val="clear" w:color="auto" w:fill="FFFFFF"/>
          <w:lang w:val="sr-Cyrl-RS"/>
        </w:rPr>
        <w:t xml:space="preserve"> </w:t>
      </w:r>
      <w:r w:rsidR="00105712" w:rsidRPr="004A0B90">
        <w:rPr>
          <w:rFonts w:ascii="Book Antiqua" w:hAnsi="Book Antiqua" w:cs="Arial"/>
          <w:color w:val="000000"/>
          <w:szCs w:val="22"/>
          <w:shd w:val="clear" w:color="auto" w:fill="FFFFFF"/>
          <w:lang w:val="sr-Cyrl-RS"/>
        </w:rPr>
        <w:t xml:space="preserve">да нема потребе за предузимањем мера из надлежности </w:t>
      </w:r>
      <w:r w:rsidR="006C641B">
        <w:rPr>
          <w:rFonts w:ascii="Book Antiqua" w:hAnsi="Book Antiqua" w:cs="Arial"/>
          <w:color w:val="000000"/>
          <w:szCs w:val="22"/>
          <w:shd w:val="clear" w:color="auto" w:fill="FFFFFF"/>
          <w:lang w:val="sr-Cyrl-RS"/>
        </w:rPr>
        <w:t>ц</w:t>
      </w:r>
      <w:r w:rsidR="00105712" w:rsidRPr="004A0B90">
        <w:rPr>
          <w:rFonts w:ascii="Book Antiqua" w:hAnsi="Book Antiqua" w:cs="Arial"/>
          <w:color w:val="000000"/>
          <w:szCs w:val="22"/>
          <w:shd w:val="clear" w:color="auto" w:fill="FFFFFF"/>
          <w:lang w:val="sr-Cyrl-RS"/>
        </w:rPr>
        <w:t>ентра за соци</w:t>
      </w:r>
      <w:r w:rsidR="00244E8C" w:rsidRPr="004A0B90">
        <w:rPr>
          <w:rFonts w:ascii="Book Antiqua" w:hAnsi="Book Antiqua" w:cs="Arial"/>
          <w:color w:val="000000"/>
          <w:szCs w:val="22"/>
          <w:shd w:val="clear" w:color="auto" w:fill="FFFFFF"/>
          <w:lang w:val="sr-Cyrl-RS"/>
        </w:rPr>
        <w:t>ја</w:t>
      </w:r>
      <w:r w:rsidR="00105712" w:rsidRPr="004A0B90">
        <w:rPr>
          <w:rFonts w:ascii="Book Antiqua" w:hAnsi="Book Antiqua" w:cs="Arial"/>
          <w:color w:val="000000"/>
          <w:szCs w:val="22"/>
          <w:shd w:val="clear" w:color="auto" w:fill="FFFFFF"/>
          <w:lang w:val="sr-Cyrl-RS"/>
        </w:rPr>
        <w:t>лни рад у ск</w:t>
      </w:r>
      <w:r w:rsidR="00244E8C" w:rsidRPr="004A0B90">
        <w:rPr>
          <w:rFonts w:ascii="Book Antiqua" w:hAnsi="Book Antiqua" w:cs="Arial"/>
          <w:color w:val="000000"/>
          <w:szCs w:val="22"/>
          <w:shd w:val="clear" w:color="auto" w:fill="FFFFFF"/>
          <w:lang w:val="sr-Cyrl-RS"/>
        </w:rPr>
        <w:t>ла</w:t>
      </w:r>
      <w:r w:rsidR="00105712" w:rsidRPr="004A0B90">
        <w:rPr>
          <w:rFonts w:ascii="Book Antiqua" w:hAnsi="Book Antiqua" w:cs="Arial"/>
          <w:color w:val="000000"/>
          <w:szCs w:val="22"/>
          <w:shd w:val="clear" w:color="auto" w:fill="FFFFFF"/>
          <w:lang w:val="sr-Cyrl-RS"/>
        </w:rPr>
        <w:t>ду са П</w:t>
      </w:r>
      <w:r w:rsidR="00244E8C" w:rsidRPr="004A0B90">
        <w:rPr>
          <w:rFonts w:ascii="Book Antiqua" w:hAnsi="Book Antiqua" w:cs="Arial"/>
          <w:color w:val="000000"/>
          <w:szCs w:val="22"/>
          <w:shd w:val="clear" w:color="auto" w:fill="FFFFFF"/>
          <w:lang w:val="sr-Cyrl-RS"/>
        </w:rPr>
        <w:t>ородичним закон</w:t>
      </w:r>
      <w:r w:rsidR="00105712" w:rsidRPr="004A0B90">
        <w:rPr>
          <w:rFonts w:ascii="Book Antiqua" w:hAnsi="Book Antiqua" w:cs="Arial"/>
          <w:color w:val="000000"/>
          <w:szCs w:val="22"/>
          <w:shd w:val="clear" w:color="auto" w:fill="FFFFFF"/>
          <w:lang w:val="sr-Cyrl-RS"/>
        </w:rPr>
        <w:t>о</w:t>
      </w:r>
      <w:r w:rsidR="00244E8C" w:rsidRPr="004A0B90">
        <w:rPr>
          <w:rFonts w:ascii="Book Antiqua" w:hAnsi="Book Antiqua" w:cs="Arial"/>
          <w:color w:val="000000"/>
          <w:szCs w:val="22"/>
          <w:shd w:val="clear" w:color="auto" w:fill="FFFFFF"/>
          <w:lang w:val="sr-Cyrl-RS"/>
        </w:rPr>
        <w:t>м</w:t>
      </w:r>
      <w:r w:rsidR="00105712" w:rsidRPr="004A0B90">
        <w:rPr>
          <w:rFonts w:ascii="Book Antiqua" w:hAnsi="Book Antiqua" w:cs="Arial"/>
          <w:color w:val="000000"/>
          <w:szCs w:val="22"/>
          <w:shd w:val="clear" w:color="auto" w:fill="FFFFFF"/>
          <w:lang w:val="sr-Cyrl-RS"/>
        </w:rPr>
        <w:t>, Министарст</w:t>
      </w:r>
      <w:r w:rsidR="00244E8C" w:rsidRPr="004A0B90">
        <w:rPr>
          <w:rFonts w:ascii="Book Antiqua" w:hAnsi="Book Antiqua" w:cs="Arial"/>
          <w:color w:val="000000"/>
          <w:szCs w:val="22"/>
          <w:shd w:val="clear" w:color="auto" w:fill="FFFFFF"/>
          <w:lang w:val="sr-Cyrl-RS"/>
        </w:rPr>
        <w:t>в</w:t>
      </w:r>
      <w:r w:rsidR="00105712" w:rsidRPr="004A0B90">
        <w:rPr>
          <w:rFonts w:ascii="Book Antiqua" w:hAnsi="Book Antiqua" w:cs="Arial"/>
          <w:color w:val="000000"/>
          <w:szCs w:val="22"/>
          <w:shd w:val="clear" w:color="auto" w:fill="FFFFFF"/>
          <w:lang w:val="sr-Cyrl-RS"/>
        </w:rPr>
        <w:t>о је оценило да</w:t>
      </w:r>
      <w:r w:rsidR="00244E8C" w:rsidRPr="004A0B90">
        <w:rPr>
          <w:rFonts w:ascii="Book Antiqua" w:hAnsi="Book Antiqua" w:cs="Arial"/>
          <w:color w:val="000000"/>
          <w:szCs w:val="22"/>
          <w:shd w:val="clear" w:color="auto" w:fill="FFFFFF"/>
          <w:lang w:val="sr-Cyrl-RS"/>
        </w:rPr>
        <w:t xml:space="preserve"> </w:t>
      </w:r>
      <w:r w:rsidR="00105712" w:rsidRPr="004A0B90">
        <w:rPr>
          <w:rFonts w:ascii="Book Antiqua" w:hAnsi="Book Antiqua" w:cs="Arial"/>
          <w:color w:val="000000"/>
          <w:szCs w:val="22"/>
          <w:shd w:val="clear" w:color="auto" w:fill="FFFFFF"/>
          <w:lang w:val="sr-Cyrl-RS"/>
        </w:rPr>
        <w:t>“овакав закључак није у корела</w:t>
      </w:r>
      <w:r w:rsidR="00244E8C" w:rsidRPr="004A0B90">
        <w:rPr>
          <w:rFonts w:ascii="Book Antiqua" w:hAnsi="Book Antiqua" w:cs="Arial"/>
          <w:color w:val="000000"/>
          <w:szCs w:val="22"/>
          <w:shd w:val="clear" w:color="auto" w:fill="FFFFFF"/>
          <w:lang w:val="sr-Cyrl-RS"/>
        </w:rPr>
        <w:t>ци</w:t>
      </w:r>
      <w:r w:rsidR="00105712" w:rsidRPr="004A0B90">
        <w:rPr>
          <w:rFonts w:ascii="Book Antiqua" w:hAnsi="Book Antiqua" w:cs="Arial"/>
          <w:color w:val="000000"/>
          <w:szCs w:val="22"/>
          <w:shd w:val="clear" w:color="auto" w:fill="FFFFFF"/>
          <w:lang w:val="sr-Cyrl-RS"/>
        </w:rPr>
        <w:t xml:space="preserve">ји са утврђеним подацима до којих је орган старатељства дошао и изнео </w:t>
      </w:r>
      <w:r w:rsidR="006E4604" w:rsidRPr="004A0B90">
        <w:rPr>
          <w:rFonts w:ascii="Book Antiqua" w:hAnsi="Book Antiqua" w:cs="Arial"/>
          <w:color w:val="000000"/>
          <w:szCs w:val="22"/>
          <w:shd w:val="clear" w:color="auto" w:fill="FFFFFF"/>
          <w:lang w:val="sr-Cyrl-RS"/>
        </w:rPr>
        <w:t xml:space="preserve">их </w:t>
      </w:r>
      <w:r w:rsidR="00105712" w:rsidRPr="004A0B90">
        <w:rPr>
          <w:rFonts w:ascii="Book Antiqua" w:hAnsi="Book Antiqua" w:cs="Arial"/>
          <w:color w:val="000000"/>
          <w:szCs w:val="22"/>
          <w:shd w:val="clear" w:color="auto" w:fill="FFFFFF"/>
          <w:lang w:val="sr-Cyrl-RS"/>
        </w:rPr>
        <w:t xml:space="preserve">у налазу и стручном мишљењу достављеном Другом основном суду у </w:t>
      </w:r>
      <w:r w:rsidR="006E4604" w:rsidRPr="004A0B90">
        <w:rPr>
          <w:rFonts w:ascii="Book Antiqua" w:hAnsi="Book Antiqua" w:cs="Arial"/>
          <w:color w:val="000000"/>
          <w:szCs w:val="22"/>
          <w:shd w:val="clear" w:color="auto" w:fill="FFFFFF"/>
          <w:lang w:val="sr-Cyrl-RS"/>
        </w:rPr>
        <w:t>Београду дана 27.04.2023. год.</w:t>
      </w:r>
      <w:r w:rsidR="00F46188" w:rsidRPr="004A0B90">
        <w:rPr>
          <w:rFonts w:ascii="Book Antiqua" w:hAnsi="Book Antiqua" w:cs="Arial"/>
          <w:color w:val="000000"/>
          <w:szCs w:val="22"/>
          <w:shd w:val="clear" w:color="auto" w:fill="FFFFFF"/>
          <w:lang w:val="sr-Cyrl-RS"/>
        </w:rPr>
        <w:t xml:space="preserve"> о динамици с</w:t>
      </w:r>
      <w:r w:rsidR="006E4604" w:rsidRPr="004A0B90">
        <w:rPr>
          <w:rFonts w:ascii="Book Antiqua" w:hAnsi="Book Antiqua" w:cs="Arial"/>
          <w:color w:val="000000"/>
          <w:szCs w:val="22"/>
          <w:shd w:val="clear" w:color="auto" w:fill="FFFFFF"/>
          <w:lang w:val="sr-Cyrl-RS"/>
        </w:rPr>
        <w:t>тат</w:t>
      </w:r>
      <w:r w:rsidR="00DE321E">
        <w:rPr>
          <w:rFonts w:ascii="Book Antiqua" w:hAnsi="Book Antiqua" w:cs="Arial"/>
          <w:color w:val="000000"/>
          <w:szCs w:val="22"/>
          <w:shd w:val="clear" w:color="auto" w:fill="FFFFFF"/>
          <w:lang w:val="sr-Cyrl-RS"/>
        </w:rPr>
        <w:t>ус</w:t>
      </w:r>
      <w:r w:rsidR="006E4604" w:rsidRPr="004A0B90">
        <w:rPr>
          <w:rFonts w:ascii="Book Antiqua" w:hAnsi="Book Antiqua" w:cs="Arial"/>
          <w:color w:val="000000"/>
          <w:szCs w:val="22"/>
          <w:shd w:val="clear" w:color="auto" w:fill="FFFFFF"/>
          <w:lang w:val="sr-Cyrl-RS"/>
        </w:rPr>
        <w:t>а породичних однос</w:t>
      </w:r>
      <w:r w:rsidR="00DE321E">
        <w:rPr>
          <w:rFonts w:ascii="Book Antiqua" w:hAnsi="Book Antiqua" w:cs="Arial"/>
          <w:color w:val="000000"/>
          <w:szCs w:val="22"/>
          <w:shd w:val="clear" w:color="auto" w:fill="FFFFFF"/>
          <w:lang w:val="sr-Cyrl-RS"/>
        </w:rPr>
        <w:t>а</w:t>
      </w:r>
      <w:r w:rsidR="006E4604" w:rsidRPr="004A0B90">
        <w:rPr>
          <w:rFonts w:ascii="Book Antiqua" w:hAnsi="Book Antiqua" w:cs="Arial"/>
          <w:color w:val="000000"/>
          <w:szCs w:val="22"/>
          <w:shd w:val="clear" w:color="auto" w:fill="FFFFFF"/>
          <w:lang w:val="sr-Cyrl-RS"/>
        </w:rPr>
        <w:t>, процени</w:t>
      </w:r>
      <w:r w:rsidR="00F46188" w:rsidRPr="004A0B90">
        <w:rPr>
          <w:rFonts w:ascii="Book Antiqua" w:hAnsi="Book Antiqua" w:cs="Arial"/>
          <w:color w:val="000000"/>
          <w:szCs w:val="22"/>
          <w:shd w:val="clear" w:color="auto" w:fill="FFFFFF"/>
          <w:lang w:val="sr-Cyrl-RS"/>
        </w:rPr>
        <w:t xml:space="preserve"> да је дугогодишње отуђење дет</w:t>
      </w:r>
      <w:r w:rsidR="001A0C0E" w:rsidRPr="004A0B90">
        <w:rPr>
          <w:rFonts w:ascii="Book Antiqua" w:hAnsi="Book Antiqua" w:cs="Arial"/>
          <w:color w:val="000000"/>
          <w:szCs w:val="22"/>
          <w:shd w:val="clear" w:color="auto" w:fill="FFFFFF"/>
          <w:lang w:val="sr-Cyrl-RS"/>
        </w:rPr>
        <w:t>ета од мај</w:t>
      </w:r>
      <w:r w:rsidR="00F46188" w:rsidRPr="004A0B90">
        <w:rPr>
          <w:rFonts w:ascii="Book Antiqua" w:hAnsi="Book Antiqua" w:cs="Arial"/>
          <w:color w:val="000000"/>
          <w:szCs w:val="22"/>
          <w:shd w:val="clear" w:color="auto" w:fill="FFFFFF"/>
          <w:lang w:val="sr-Cyrl-RS"/>
        </w:rPr>
        <w:t>к</w:t>
      </w:r>
      <w:r w:rsidR="001A0C0E" w:rsidRPr="004A0B90">
        <w:rPr>
          <w:rFonts w:ascii="Book Antiqua" w:hAnsi="Book Antiqua" w:cs="Arial"/>
          <w:color w:val="000000"/>
          <w:szCs w:val="22"/>
          <w:shd w:val="clear" w:color="auto" w:fill="FFFFFF"/>
          <w:lang w:val="sr-Cyrl-RS"/>
        </w:rPr>
        <w:t>е</w:t>
      </w:r>
      <w:r w:rsidR="00F46188" w:rsidRPr="004A0B90">
        <w:rPr>
          <w:rFonts w:ascii="Book Antiqua" w:hAnsi="Book Antiqua" w:cs="Arial"/>
          <w:color w:val="000000"/>
          <w:szCs w:val="22"/>
          <w:shd w:val="clear" w:color="auto" w:fill="FFFFFF"/>
          <w:lang w:val="sr-Cyrl-RS"/>
        </w:rPr>
        <w:t xml:space="preserve"> које је отац вршио и врши довело до става да дете живи са оцем и да се актуелно п</w:t>
      </w:r>
      <w:r w:rsidR="001A0C0E" w:rsidRPr="004A0B90">
        <w:rPr>
          <w:rFonts w:ascii="Book Antiqua" w:hAnsi="Book Antiqua" w:cs="Arial"/>
          <w:color w:val="000000"/>
          <w:szCs w:val="22"/>
          <w:shd w:val="clear" w:color="auto" w:fill="FFFFFF"/>
          <w:lang w:val="sr-Cyrl-RS"/>
        </w:rPr>
        <w:t>р</w:t>
      </w:r>
      <w:r w:rsidR="00F46188" w:rsidRPr="004A0B90">
        <w:rPr>
          <w:rFonts w:ascii="Book Antiqua" w:hAnsi="Book Antiqua" w:cs="Arial"/>
          <w:color w:val="000000"/>
          <w:szCs w:val="22"/>
          <w:shd w:val="clear" w:color="auto" w:fill="FFFFFF"/>
          <w:lang w:val="sr-Cyrl-RS"/>
        </w:rPr>
        <w:t>илагодио на постојећи начин живота</w:t>
      </w:r>
      <w:r w:rsidR="006E4604" w:rsidRPr="004A0B90">
        <w:rPr>
          <w:rFonts w:ascii="Book Antiqua" w:hAnsi="Book Antiqua" w:cs="Arial"/>
          <w:color w:val="000000"/>
          <w:szCs w:val="22"/>
          <w:shd w:val="clear" w:color="auto" w:fill="FFFFFF"/>
          <w:lang w:val="sr-Cyrl-RS"/>
        </w:rPr>
        <w:t xml:space="preserve">“ </w:t>
      </w:r>
      <w:r w:rsidR="00F46188" w:rsidRPr="004A0B90">
        <w:rPr>
          <w:rFonts w:ascii="Book Antiqua" w:hAnsi="Book Antiqua" w:cs="Arial"/>
          <w:color w:val="000000"/>
          <w:szCs w:val="22"/>
          <w:shd w:val="clear" w:color="auto" w:fill="FFFFFF"/>
          <w:lang w:val="sr-Cyrl-RS"/>
        </w:rPr>
        <w:t xml:space="preserve">и </w:t>
      </w:r>
      <w:r w:rsidR="006E4604" w:rsidRPr="004A0B90">
        <w:rPr>
          <w:rFonts w:ascii="Book Antiqua" w:hAnsi="Book Antiqua" w:cs="Arial"/>
          <w:color w:val="000000"/>
          <w:szCs w:val="22"/>
          <w:shd w:val="clear" w:color="auto" w:fill="FFFFFF"/>
          <w:lang w:val="sr-Cyrl-RS"/>
        </w:rPr>
        <w:t xml:space="preserve">није </w:t>
      </w:r>
      <w:r w:rsidR="00F46188" w:rsidRPr="004A0B90">
        <w:rPr>
          <w:rFonts w:ascii="Book Antiqua" w:hAnsi="Book Antiqua" w:cs="Arial"/>
          <w:color w:val="000000"/>
          <w:szCs w:val="22"/>
          <w:shd w:val="clear" w:color="auto" w:fill="FFFFFF"/>
          <w:lang w:val="sr-Cyrl-RS"/>
        </w:rPr>
        <w:t>у ск</w:t>
      </w:r>
      <w:r w:rsidR="006E4604" w:rsidRPr="004A0B90">
        <w:rPr>
          <w:rFonts w:ascii="Book Antiqua" w:hAnsi="Book Antiqua" w:cs="Arial"/>
          <w:color w:val="000000"/>
          <w:szCs w:val="22"/>
          <w:shd w:val="clear" w:color="auto" w:fill="FFFFFF"/>
          <w:lang w:val="sr-Cyrl-RS"/>
        </w:rPr>
        <w:t>ла</w:t>
      </w:r>
      <w:r w:rsidR="00F46188" w:rsidRPr="004A0B90">
        <w:rPr>
          <w:rFonts w:ascii="Book Antiqua" w:hAnsi="Book Antiqua" w:cs="Arial"/>
          <w:color w:val="000000"/>
          <w:szCs w:val="22"/>
          <w:shd w:val="clear" w:color="auto" w:fill="FFFFFF"/>
          <w:lang w:val="sr-Cyrl-RS"/>
        </w:rPr>
        <w:t>ду са</w:t>
      </w:r>
      <w:r w:rsidR="00F73FEE" w:rsidRPr="004A0B90">
        <w:rPr>
          <w:rFonts w:ascii="Book Antiqua" w:hAnsi="Book Antiqua" w:cs="Arial"/>
          <w:color w:val="000000"/>
          <w:szCs w:val="22"/>
          <w:shd w:val="clear" w:color="auto" w:fill="FFFFFF"/>
          <w:lang w:val="sr-Cyrl-RS"/>
        </w:rPr>
        <w:t xml:space="preserve"> мишљењем судских вештака од 22.10.2021. год. те је Центру наложио да поступи по рани</w:t>
      </w:r>
      <w:r w:rsidR="008D561C" w:rsidRPr="004A0B90">
        <w:rPr>
          <w:rFonts w:ascii="Book Antiqua" w:hAnsi="Book Antiqua" w:cs="Arial"/>
          <w:color w:val="000000"/>
          <w:szCs w:val="22"/>
          <w:shd w:val="clear" w:color="auto" w:fill="FFFFFF"/>
          <w:lang w:val="sr-Latn-RS"/>
        </w:rPr>
        <w:t>j</w:t>
      </w:r>
      <w:r w:rsidR="008D561C" w:rsidRPr="004A0B90">
        <w:rPr>
          <w:rFonts w:ascii="Book Antiqua" w:hAnsi="Book Antiqua" w:cs="Arial"/>
          <w:color w:val="000000"/>
          <w:szCs w:val="22"/>
          <w:shd w:val="clear" w:color="auto" w:fill="FFFFFF"/>
          <w:lang w:val="sr-Cyrl-RS"/>
        </w:rPr>
        <w:t>е</w:t>
      </w:r>
      <w:r w:rsidR="00F73FEE" w:rsidRPr="004A0B90">
        <w:rPr>
          <w:rFonts w:ascii="Book Antiqua" w:hAnsi="Book Antiqua" w:cs="Arial"/>
          <w:color w:val="000000"/>
          <w:szCs w:val="22"/>
          <w:shd w:val="clear" w:color="auto" w:fill="FFFFFF"/>
          <w:lang w:val="sr-Cyrl-RS"/>
        </w:rPr>
        <w:t xml:space="preserve"> датим налозима (у </w:t>
      </w:r>
      <w:r w:rsidR="00F73FEE" w:rsidRPr="000C04D7">
        <w:rPr>
          <w:rFonts w:ascii="Book Antiqua" w:hAnsi="Book Antiqua" w:cs="Arial"/>
          <w:color w:val="000000"/>
          <w:szCs w:val="22"/>
          <w:shd w:val="clear" w:color="auto" w:fill="FFFFFF"/>
          <w:lang w:val="sr-Cyrl-RS"/>
        </w:rPr>
        <w:t xml:space="preserve">надзору од 02.08.2021. год.) </w:t>
      </w:r>
      <w:r w:rsidR="00F46188" w:rsidRPr="000C04D7">
        <w:rPr>
          <w:rStyle w:val="FootnoteReference"/>
          <w:rFonts w:ascii="Book Antiqua" w:hAnsi="Book Antiqua"/>
          <w:color w:val="000000"/>
          <w:szCs w:val="22"/>
          <w:shd w:val="clear" w:color="auto" w:fill="FFFFFF"/>
          <w:lang w:val="sr-Cyrl-RS"/>
        </w:rPr>
        <w:footnoteReference w:id="30"/>
      </w:r>
    </w:p>
    <w:p w14:paraId="41F4B989" w14:textId="12EFA0C1" w:rsidR="00A62094" w:rsidRPr="00AE6506" w:rsidRDefault="00AC63CB" w:rsidP="00A648D4">
      <w:pPr>
        <w:pStyle w:val="ListParagraph"/>
        <w:numPr>
          <w:ilvl w:val="0"/>
          <w:numId w:val="31"/>
        </w:numPr>
        <w:ind w:left="0" w:firstLine="0"/>
        <w:jc w:val="both"/>
        <w:rPr>
          <w:rFonts w:ascii="Book Antiqua" w:hAnsi="Book Antiqua" w:cs="Arial"/>
          <w:color w:val="000000"/>
          <w:szCs w:val="22"/>
          <w:shd w:val="clear" w:color="auto" w:fill="FFFFFF"/>
          <w:lang w:val="sr-Cyrl-RS"/>
        </w:rPr>
      </w:pPr>
      <w:r w:rsidRPr="000C04D7">
        <w:rPr>
          <w:rFonts w:ascii="Book Antiqua" w:hAnsi="Book Antiqua" w:cs="Arial"/>
          <w:color w:val="000000"/>
          <w:szCs w:val="22"/>
          <w:shd w:val="clear" w:color="auto" w:fill="FFFFFF"/>
          <w:lang w:val="sr-Cyrl-RS"/>
        </w:rPr>
        <w:t>П</w:t>
      </w:r>
      <w:r w:rsidR="00A62094" w:rsidRPr="000C04D7">
        <w:rPr>
          <w:rFonts w:ascii="Book Antiqua" w:hAnsi="Book Antiqua" w:cs="Arial"/>
          <w:color w:val="000000"/>
          <w:szCs w:val="22"/>
          <w:shd w:val="clear" w:color="auto" w:fill="FFFFFF"/>
          <w:lang w:val="sr-Cyrl-RS"/>
        </w:rPr>
        <w:t>о</w:t>
      </w:r>
      <w:r w:rsidR="00A56B54" w:rsidRPr="000C04D7">
        <w:rPr>
          <w:rFonts w:ascii="Book Antiqua" w:hAnsi="Book Antiqua" w:cs="Arial"/>
          <w:color w:val="000000"/>
          <w:szCs w:val="22"/>
          <w:shd w:val="clear" w:color="auto" w:fill="FFFFFF"/>
          <w:lang w:val="sr-Cyrl-RS"/>
        </w:rPr>
        <w:t>водом захтева</w:t>
      </w:r>
      <w:r w:rsidR="00A62094" w:rsidRPr="000C04D7">
        <w:rPr>
          <w:rFonts w:ascii="Book Antiqua" w:hAnsi="Book Antiqua" w:cs="Arial"/>
          <w:color w:val="000000"/>
          <w:szCs w:val="22"/>
          <w:shd w:val="clear" w:color="auto" w:fill="FFFFFF"/>
          <w:lang w:val="sr-Cyrl-RS"/>
        </w:rPr>
        <w:t xml:space="preserve"> Заштитника грађана</w:t>
      </w:r>
      <w:r w:rsidR="006E4604" w:rsidRPr="000C04D7">
        <w:rPr>
          <w:rFonts w:ascii="Book Antiqua" w:hAnsi="Book Antiqua" w:cs="Arial"/>
          <w:color w:val="000000"/>
          <w:szCs w:val="22"/>
          <w:shd w:val="clear" w:color="auto" w:fill="FFFFFF"/>
          <w:lang w:val="sr-Cyrl-RS"/>
        </w:rPr>
        <w:t xml:space="preserve"> </w:t>
      </w:r>
      <w:r w:rsidR="000C04D7" w:rsidRPr="000C04D7">
        <w:rPr>
          <w:rFonts w:ascii="Book Antiqua" w:hAnsi="Book Antiqua" w:cs="Arial"/>
          <w:color w:val="000000"/>
          <w:szCs w:val="22"/>
          <w:shd w:val="clear" w:color="auto" w:fill="FFFFFF"/>
          <w:lang w:val="sr-Cyrl-RS"/>
        </w:rPr>
        <w:t>за додатним изјашњењем о с</w:t>
      </w:r>
      <w:r w:rsidR="007C1829">
        <w:rPr>
          <w:rFonts w:ascii="Book Antiqua" w:hAnsi="Book Antiqua" w:cs="Arial"/>
          <w:color w:val="000000"/>
          <w:szCs w:val="22"/>
          <w:shd w:val="clear" w:color="auto" w:fill="FFFFFF"/>
          <w:lang w:val="sr-Cyrl-RS"/>
        </w:rPr>
        <w:t>во</w:t>
      </w:r>
      <w:r w:rsidR="000C04D7" w:rsidRPr="000C04D7">
        <w:rPr>
          <w:rFonts w:ascii="Book Antiqua" w:hAnsi="Book Antiqua" w:cs="Arial"/>
          <w:color w:val="000000"/>
          <w:szCs w:val="22"/>
          <w:shd w:val="clear" w:color="auto" w:fill="FFFFFF"/>
          <w:lang w:val="sr-Cyrl-RS"/>
        </w:rPr>
        <w:t>м раду</w:t>
      </w:r>
      <w:r w:rsidR="006E4604" w:rsidRPr="000C04D7">
        <w:rPr>
          <w:rFonts w:ascii="Book Antiqua" w:hAnsi="Book Antiqua" w:cs="Arial"/>
          <w:color w:val="000000"/>
          <w:szCs w:val="22"/>
          <w:shd w:val="clear" w:color="auto" w:fill="FFFFFF"/>
          <w:lang w:val="sr-Cyrl-RS"/>
        </w:rPr>
        <w:t>,</w:t>
      </w:r>
      <w:r w:rsidR="00A62094" w:rsidRPr="000C04D7">
        <w:rPr>
          <w:rFonts w:ascii="Book Antiqua" w:hAnsi="Book Antiqua" w:cs="Arial"/>
          <w:color w:val="000000"/>
          <w:szCs w:val="22"/>
          <w:shd w:val="clear" w:color="auto" w:fill="FFFFFF"/>
          <w:lang w:val="sr-Cyrl-RS"/>
        </w:rPr>
        <w:t xml:space="preserve"> Центар</w:t>
      </w:r>
      <w:r w:rsidR="00A62094" w:rsidRPr="004A0B90">
        <w:rPr>
          <w:rFonts w:ascii="Book Antiqua" w:hAnsi="Book Antiqua" w:cs="Arial"/>
          <w:color w:val="000000"/>
          <w:szCs w:val="22"/>
          <w:shd w:val="clear" w:color="auto" w:fill="FFFFFF"/>
          <w:lang w:val="sr-Cyrl-RS"/>
        </w:rPr>
        <w:t xml:space="preserve"> је навео да су стручњаци ангажовани на досадашњем раду на предме</w:t>
      </w:r>
      <w:r w:rsidR="0079697D" w:rsidRPr="004A0B90">
        <w:rPr>
          <w:rFonts w:ascii="Book Antiqua" w:hAnsi="Book Antiqua" w:cs="Arial"/>
          <w:color w:val="000000"/>
          <w:szCs w:val="22"/>
          <w:shd w:val="clear" w:color="auto" w:fill="FFFFFF"/>
          <w:lang w:val="sr-Cyrl-RS"/>
        </w:rPr>
        <w:t>ту</w:t>
      </w:r>
      <w:r w:rsidR="0079697D">
        <w:rPr>
          <w:rFonts w:ascii="Book Antiqua" w:hAnsi="Book Antiqua" w:cs="Arial"/>
          <w:color w:val="000000"/>
          <w:szCs w:val="22"/>
          <w:shd w:val="clear" w:color="auto" w:fill="FFFFFF"/>
          <w:lang w:val="sr-Cyrl-RS"/>
        </w:rPr>
        <w:t xml:space="preserve"> проценили да није цел</w:t>
      </w:r>
      <w:r w:rsidR="002E3EC3">
        <w:rPr>
          <w:rFonts w:ascii="Book Antiqua" w:hAnsi="Book Antiqua" w:cs="Arial"/>
          <w:color w:val="000000"/>
          <w:szCs w:val="22"/>
          <w:shd w:val="clear" w:color="auto" w:fill="FFFFFF"/>
          <w:lang w:val="sr-Cyrl-RS"/>
        </w:rPr>
        <w:t>и</w:t>
      </w:r>
      <w:r w:rsidR="0079697D">
        <w:rPr>
          <w:rFonts w:ascii="Book Antiqua" w:hAnsi="Book Antiqua" w:cs="Arial"/>
          <w:color w:val="000000"/>
          <w:szCs w:val="22"/>
          <w:shd w:val="clear" w:color="auto" w:fill="FFFFFF"/>
          <w:lang w:val="sr-Cyrl-RS"/>
        </w:rPr>
        <w:t>с</w:t>
      </w:r>
      <w:r w:rsidR="002E3EC3">
        <w:rPr>
          <w:rFonts w:ascii="Book Antiqua" w:hAnsi="Book Antiqua" w:cs="Arial"/>
          <w:color w:val="000000"/>
          <w:szCs w:val="22"/>
          <w:shd w:val="clear" w:color="auto" w:fill="FFFFFF"/>
          <w:lang w:val="sr-Cyrl-RS"/>
        </w:rPr>
        <w:t>ходно</w:t>
      </w:r>
      <w:r w:rsidR="00A62094" w:rsidRPr="00BD6DEB">
        <w:rPr>
          <w:rFonts w:ascii="Book Antiqua" w:hAnsi="Book Antiqua" w:cs="Arial"/>
          <w:color w:val="000000"/>
          <w:szCs w:val="22"/>
          <w:shd w:val="clear" w:color="auto" w:fill="FFFFFF"/>
          <w:lang w:val="sr-Cyrl-RS"/>
        </w:rPr>
        <w:t xml:space="preserve"> увести меру корективног надзора према родитељима, да се виђање детета са мајком одвија по моделу (не наводећи ком) и да се деча</w:t>
      </w:r>
      <w:r w:rsidR="00624032" w:rsidRPr="00BD6DEB">
        <w:rPr>
          <w:rFonts w:ascii="Book Antiqua" w:hAnsi="Book Antiqua" w:cs="Arial"/>
          <w:color w:val="000000"/>
          <w:szCs w:val="22"/>
          <w:shd w:val="clear" w:color="auto" w:fill="FFFFFF"/>
          <w:lang w:val="sr-Cyrl-RS"/>
        </w:rPr>
        <w:t>к изјашњава да му виђање ремети</w:t>
      </w:r>
      <w:r w:rsidR="00A62094" w:rsidRPr="00BD6DEB">
        <w:rPr>
          <w:rFonts w:ascii="Book Antiqua" w:hAnsi="Book Antiqua" w:cs="Arial"/>
          <w:color w:val="000000"/>
          <w:szCs w:val="22"/>
          <w:shd w:val="clear" w:color="auto" w:fill="FFFFFF"/>
          <w:lang w:val="sr-Cyrl-RS"/>
        </w:rPr>
        <w:t xml:space="preserve"> распоред тренинга и учења, али се контакт редовно одржава</w:t>
      </w:r>
      <w:r w:rsidR="00A62094" w:rsidRPr="00BD6DEB">
        <w:rPr>
          <w:rStyle w:val="FootnoteReference"/>
          <w:rFonts w:ascii="Book Antiqua" w:hAnsi="Book Antiqua"/>
          <w:color w:val="000000"/>
          <w:szCs w:val="22"/>
          <w:shd w:val="clear" w:color="auto" w:fill="FFFFFF"/>
          <w:lang w:val="sr-Cyrl-RS"/>
        </w:rPr>
        <w:footnoteReference w:id="31"/>
      </w:r>
      <w:r w:rsidR="00A62094" w:rsidRPr="00BD6DEB">
        <w:rPr>
          <w:rFonts w:ascii="Book Antiqua" w:hAnsi="Book Antiqua" w:cs="Arial"/>
          <w:color w:val="000000"/>
          <w:szCs w:val="22"/>
          <w:shd w:val="clear" w:color="auto" w:fill="FFFFFF"/>
          <w:lang w:val="sr-Cyrl-RS"/>
        </w:rPr>
        <w:t>.</w:t>
      </w:r>
      <w:r w:rsidR="00553342">
        <w:rPr>
          <w:rFonts w:ascii="Book Antiqua" w:hAnsi="Book Antiqua" w:cs="Arial"/>
          <w:color w:val="000000"/>
          <w:szCs w:val="22"/>
          <w:shd w:val="clear" w:color="auto" w:fill="FFFFFF"/>
          <w:lang w:val="sr-Cyrl-RS"/>
        </w:rPr>
        <w:t xml:space="preserve"> </w:t>
      </w:r>
      <w:r w:rsidR="00553342" w:rsidRPr="000228D9">
        <w:rPr>
          <w:rFonts w:ascii="Book Antiqua" w:hAnsi="Book Antiqua" w:cs="Arial"/>
          <w:color w:val="000000"/>
          <w:szCs w:val="22"/>
          <w:shd w:val="clear" w:color="auto" w:fill="FFFFFF"/>
          <w:lang w:val="sr-Cyrl-RS"/>
        </w:rPr>
        <w:t>Поступ</w:t>
      </w:r>
      <w:r w:rsidR="00FE628B" w:rsidRPr="000228D9">
        <w:rPr>
          <w:rFonts w:ascii="Book Antiqua" w:hAnsi="Book Antiqua" w:cs="Arial"/>
          <w:color w:val="000000"/>
          <w:szCs w:val="22"/>
          <w:shd w:val="clear" w:color="auto" w:fill="FFFFFF"/>
          <w:lang w:val="sr-Cyrl-RS"/>
        </w:rPr>
        <w:t>а</w:t>
      </w:r>
      <w:r w:rsidR="000C04D7">
        <w:rPr>
          <w:rFonts w:ascii="Book Antiqua" w:hAnsi="Book Antiqua" w:cs="Arial"/>
          <w:color w:val="000000"/>
          <w:szCs w:val="22"/>
          <w:shd w:val="clear" w:color="auto" w:fill="FFFFFF"/>
          <w:lang w:val="sr-Cyrl-RS"/>
        </w:rPr>
        <w:t>ј</w:t>
      </w:r>
      <w:r w:rsidR="00FE628B" w:rsidRPr="000228D9">
        <w:rPr>
          <w:rFonts w:ascii="Book Antiqua" w:hAnsi="Book Antiqua" w:cs="Arial"/>
          <w:color w:val="000000"/>
          <w:szCs w:val="22"/>
          <w:shd w:val="clear" w:color="auto" w:fill="FFFFFF"/>
          <w:lang w:val="sr-Cyrl-RS"/>
        </w:rPr>
        <w:t>ући на ова</w:t>
      </w:r>
      <w:r w:rsidR="00553342" w:rsidRPr="000228D9">
        <w:rPr>
          <w:rFonts w:ascii="Book Antiqua" w:hAnsi="Book Antiqua" w:cs="Arial"/>
          <w:color w:val="000000"/>
          <w:szCs w:val="22"/>
          <w:shd w:val="clear" w:color="auto" w:fill="FFFFFF"/>
          <w:lang w:val="sr-Cyrl-RS"/>
        </w:rPr>
        <w:t>ј начин, Центар је пренебрегао сво</w:t>
      </w:r>
      <w:r w:rsidR="00FE628B" w:rsidRPr="000228D9">
        <w:rPr>
          <w:rFonts w:ascii="Book Antiqua" w:hAnsi="Book Antiqua" w:cs="Arial"/>
          <w:color w:val="000000"/>
          <w:szCs w:val="22"/>
          <w:shd w:val="clear" w:color="auto" w:fill="FFFFFF"/>
          <w:lang w:val="sr-Cyrl-RS"/>
        </w:rPr>
        <w:t>је</w:t>
      </w:r>
      <w:r w:rsidR="00553342" w:rsidRPr="000228D9">
        <w:rPr>
          <w:rFonts w:ascii="Book Antiqua" w:hAnsi="Book Antiqua" w:cs="Arial"/>
          <w:color w:val="000000"/>
          <w:szCs w:val="22"/>
          <w:shd w:val="clear" w:color="auto" w:fill="FFFFFF"/>
          <w:lang w:val="sr-Cyrl-RS"/>
        </w:rPr>
        <w:t xml:space="preserve"> </w:t>
      </w:r>
      <w:r w:rsidR="00A648D4" w:rsidRPr="000228D9">
        <w:rPr>
          <w:rFonts w:ascii="Book Antiqua" w:hAnsi="Book Antiqua" w:cs="Arial"/>
          <w:color w:val="000000"/>
          <w:szCs w:val="22"/>
          <w:shd w:val="clear" w:color="auto" w:fill="FFFFFF"/>
          <w:lang w:val="sr-Cyrl-RS"/>
        </w:rPr>
        <w:t>обавезе</w:t>
      </w:r>
      <w:r w:rsidR="00553342" w:rsidRPr="000228D9">
        <w:rPr>
          <w:rFonts w:ascii="Book Antiqua" w:hAnsi="Book Antiqua" w:cs="Arial"/>
          <w:color w:val="000000"/>
          <w:szCs w:val="22"/>
          <w:shd w:val="clear" w:color="auto" w:fill="FFFFFF"/>
          <w:lang w:val="sr-Cyrl-RS"/>
        </w:rPr>
        <w:t xml:space="preserve"> да се</w:t>
      </w:r>
      <w:r w:rsidR="00C55C8D" w:rsidRPr="000228D9">
        <w:rPr>
          <w:rFonts w:ascii="Book Antiqua" w:hAnsi="Book Antiqua" w:cs="Arial"/>
          <w:color w:val="000000"/>
          <w:szCs w:val="22"/>
          <w:shd w:val="clear" w:color="auto" w:fill="FFFFFF"/>
          <w:lang w:val="sr-Cyrl-RS"/>
        </w:rPr>
        <w:t>,</w:t>
      </w:r>
      <w:r w:rsidR="00553342" w:rsidRPr="000228D9">
        <w:rPr>
          <w:rFonts w:ascii="Book Antiqua" w:hAnsi="Book Antiqua" w:cs="Arial"/>
          <w:color w:val="000000"/>
          <w:szCs w:val="22"/>
          <w:shd w:val="clear" w:color="auto" w:fill="FFFFFF"/>
          <w:lang w:val="sr-Cyrl-RS"/>
        </w:rPr>
        <w:t xml:space="preserve"> у складу са овлашћењима и надлежностима органа старатељства, изјасни </w:t>
      </w:r>
      <w:r w:rsidR="00802AEE" w:rsidRPr="000228D9">
        <w:rPr>
          <w:rFonts w:ascii="Book Antiqua" w:hAnsi="Book Antiqua" w:cs="Arial"/>
          <w:color w:val="000000"/>
          <w:szCs w:val="22"/>
          <w:shd w:val="clear" w:color="auto" w:fill="FFFFFF"/>
          <w:lang w:val="sr-Cyrl-RS"/>
        </w:rPr>
        <w:t xml:space="preserve">и одреди о потреби </w:t>
      </w:r>
      <w:r w:rsidR="00A56B54" w:rsidRPr="000228D9">
        <w:rPr>
          <w:rFonts w:ascii="Book Antiqua" w:hAnsi="Book Antiqua" w:cs="Arial"/>
          <w:color w:val="000000"/>
          <w:szCs w:val="22"/>
          <w:shd w:val="clear" w:color="auto" w:fill="FFFFFF"/>
          <w:lang w:val="sr-Cyrl-RS"/>
        </w:rPr>
        <w:t xml:space="preserve">предузимања других мера </w:t>
      </w:r>
      <w:r w:rsidR="000228D9" w:rsidRPr="000228D9">
        <w:rPr>
          <w:rFonts w:ascii="Book Antiqua" w:hAnsi="Book Antiqua" w:cs="Arial"/>
          <w:color w:val="000000"/>
          <w:szCs w:val="22"/>
          <w:shd w:val="clear" w:color="auto" w:fill="FFFFFF"/>
          <w:lang w:val="sr-Cyrl-RS"/>
        </w:rPr>
        <w:t xml:space="preserve">и покретања поступка </w:t>
      </w:r>
      <w:r w:rsidR="00A56B54" w:rsidRPr="000228D9">
        <w:rPr>
          <w:rFonts w:ascii="Book Antiqua" w:hAnsi="Book Antiqua" w:cs="Arial"/>
          <w:color w:val="000000"/>
          <w:szCs w:val="22"/>
          <w:shd w:val="clear" w:color="auto" w:fill="FFFFFF"/>
          <w:lang w:val="sr-Cyrl-RS"/>
        </w:rPr>
        <w:t xml:space="preserve">из </w:t>
      </w:r>
      <w:proofErr w:type="spellStart"/>
      <w:r w:rsidR="00A56B54" w:rsidRPr="000228D9">
        <w:rPr>
          <w:rFonts w:ascii="Book Antiqua" w:hAnsi="Book Antiqua" w:cs="Arial"/>
          <w:color w:val="000000"/>
          <w:szCs w:val="22"/>
          <w:shd w:val="clear" w:color="auto" w:fill="FFFFFF"/>
          <w:lang w:val="sr-Cyrl-RS"/>
        </w:rPr>
        <w:t>породичноправне</w:t>
      </w:r>
      <w:proofErr w:type="spellEnd"/>
      <w:r w:rsidR="00A56B54" w:rsidRPr="000228D9">
        <w:rPr>
          <w:rFonts w:ascii="Book Antiqua" w:hAnsi="Book Antiqua" w:cs="Arial"/>
          <w:color w:val="000000"/>
          <w:szCs w:val="22"/>
          <w:shd w:val="clear" w:color="auto" w:fill="FFFFFF"/>
          <w:lang w:val="sr-Cyrl-RS"/>
        </w:rPr>
        <w:t xml:space="preserve"> заштите</w:t>
      </w:r>
      <w:r w:rsidR="00F67824">
        <w:rPr>
          <w:rFonts w:ascii="Book Antiqua" w:hAnsi="Book Antiqua" w:cs="Arial"/>
          <w:color w:val="000000"/>
          <w:szCs w:val="22"/>
          <w:shd w:val="clear" w:color="auto" w:fill="FFFFFF"/>
          <w:lang w:val="sr-Cyrl-RS"/>
        </w:rPr>
        <w:t>,</w:t>
      </w:r>
      <w:r w:rsidR="00802AEE" w:rsidRPr="000228D9">
        <w:rPr>
          <w:rFonts w:ascii="Book Antiqua" w:hAnsi="Book Antiqua" w:cs="Arial"/>
          <w:color w:val="000000"/>
          <w:szCs w:val="22"/>
          <w:shd w:val="clear" w:color="auto" w:fill="FFFFFF"/>
          <w:lang w:val="sr-Cyrl-RS"/>
        </w:rPr>
        <w:t xml:space="preserve"> које је наложило Министарство</w:t>
      </w:r>
      <w:r w:rsidR="00A32657" w:rsidRPr="000228D9">
        <w:rPr>
          <w:rFonts w:ascii="Book Antiqua" w:hAnsi="Book Antiqua" w:cs="Arial"/>
          <w:color w:val="000000"/>
          <w:szCs w:val="22"/>
          <w:shd w:val="clear" w:color="auto" w:fill="FFFFFF"/>
          <w:lang w:val="sr-Cyrl-RS"/>
        </w:rPr>
        <w:t xml:space="preserve"> </w:t>
      </w:r>
      <w:r w:rsidR="00A72027" w:rsidRPr="000228D9">
        <w:rPr>
          <w:rFonts w:ascii="Book Antiqua" w:hAnsi="Book Antiqua" w:cs="Arial"/>
          <w:color w:val="000000"/>
          <w:szCs w:val="22"/>
          <w:shd w:val="clear" w:color="auto" w:fill="FFFFFF"/>
          <w:lang w:val="sr-Cyrl-RS"/>
        </w:rPr>
        <w:t>(налог Министарства је био</w:t>
      </w:r>
      <w:r w:rsidR="00A72027">
        <w:rPr>
          <w:rFonts w:ascii="Book Antiqua" w:hAnsi="Book Antiqua" w:cs="Arial"/>
          <w:color w:val="000000"/>
          <w:szCs w:val="22"/>
          <w:shd w:val="clear" w:color="auto" w:fill="FFFFFF"/>
          <w:lang w:val="sr-Cyrl-RS"/>
        </w:rPr>
        <w:t xml:space="preserve">: потребно је да орган старатељства спроведе… и у складу са резултатима усмерене процене донесе одлуку о потреби предузимања мера и покретања поступка из своје надлежности у складу са Породичним законом... Такође је потребно размотрити  </w:t>
      </w:r>
      <w:r w:rsidR="00A72027" w:rsidRPr="00AE6506">
        <w:rPr>
          <w:rFonts w:ascii="Book Antiqua" w:hAnsi="Book Antiqua" w:cs="Arial"/>
          <w:color w:val="000000"/>
          <w:szCs w:val="22"/>
          <w:shd w:val="clear" w:color="auto" w:fill="FFFFFF"/>
          <w:lang w:val="sr-Cyrl-RS"/>
        </w:rPr>
        <w:t>целисходност увођења мере корективног надзора над вршењем родитељског права једног или оба родитеља</w:t>
      </w:r>
      <w:r w:rsidR="00F67824">
        <w:rPr>
          <w:rFonts w:ascii="Book Antiqua" w:hAnsi="Book Antiqua" w:cs="Arial"/>
          <w:color w:val="000000"/>
          <w:szCs w:val="22"/>
          <w:shd w:val="clear" w:color="auto" w:fill="FFFFFF"/>
          <w:lang w:val="sr-Cyrl-RS"/>
        </w:rPr>
        <w:t>)</w:t>
      </w:r>
      <w:r w:rsidR="000228D9" w:rsidRPr="00AE6506">
        <w:rPr>
          <w:rFonts w:ascii="Book Antiqua" w:hAnsi="Book Antiqua" w:cs="Arial"/>
          <w:color w:val="000000"/>
          <w:szCs w:val="22"/>
          <w:shd w:val="clear" w:color="auto" w:fill="FFFFFF"/>
          <w:lang w:val="sr-Cyrl-RS"/>
        </w:rPr>
        <w:t xml:space="preserve">. </w:t>
      </w:r>
      <w:r w:rsidR="002E44BF" w:rsidRPr="00AE6506">
        <w:rPr>
          <w:rFonts w:ascii="Book Antiqua" w:hAnsi="Book Antiqua" w:cs="Arial"/>
          <w:color w:val="000000"/>
          <w:szCs w:val="22"/>
          <w:shd w:val="clear" w:color="auto" w:fill="FFFFFF"/>
          <w:lang w:val="sr-Cyrl-RS"/>
        </w:rPr>
        <w:t>Наиме,</w:t>
      </w:r>
      <w:r w:rsidR="0079697D" w:rsidRPr="00AE6506">
        <w:rPr>
          <w:rFonts w:ascii="Book Antiqua" w:hAnsi="Book Antiqua" w:cs="Arial"/>
          <w:color w:val="000000"/>
          <w:szCs w:val="22"/>
          <w:shd w:val="clear" w:color="auto" w:fill="FFFFFF"/>
          <w:lang w:val="sr-Cyrl-RS"/>
        </w:rPr>
        <w:t xml:space="preserve"> зауз</w:t>
      </w:r>
      <w:r w:rsidR="002E44BF" w:rsidRPr="00AE6506">
        <w:rPr>
          <w:rFonts w:ascii="Book Antiqua" w:hAnsi="Book Antiqua" w:cs="Arial"/>
          <w:color w:val="000000"/>
          <w:szCs w:val="22"/>
          <w:shd w:val="clear" w:color="auto" w:fill="FFFFFF"/>
          <w:lang w:val="sr-Cyrl-RS"/>
        </w:rPr>
        <w:t>имањем став</w:t>
      </w:r>
      <w:r w:rsidR="0079697D" w:rsidRPr="00AE6506">
        <w:rPr>
          <w:rFonts w:ascii="Book Antiqua" w:hAnsi="Book Antiqua" w:cs="Arial"/>
          <w:color w:val="000000"/>
          <w:szCs w:val="22"/>
          <w:shd w:val="clear" w:color="auto" w:fill="FFFFFF"/>
          <w:lang w:val="sr-Cyrl-RS"/>
        </w:rPr>
        <w:t xml:space="preserve">а </w:t>
      </w:r>
      <w:r w:rsidR="00802AEE" w:rsidRPr="00AE6506">
        <w:rPr>
          <w:rFonts w:ascii="Book Antiqua" w:hAnsi="Book Antiqua" w:cs="Arial"/>
          <w:color w:val="000000"/>
          <w:szCs w:val="22"/>
          <w:shd w:val="clear" w:color="auto" w:fill="FFFFFF"/>
          <w:lang w:val="sr-Cyrl-RS"/>
        </w:rPr>
        <w:t>према</w:t>
      </w:r>
      <w:r w:rsidR="0079697D" w:rsidRPr="00AE6506">
        <w:rPr>
          <w:rFonts w:ascii="Book Antiqua" w:hAnsi="Book Antiqua" w:cs="Arial"/>
          <w:color w:val="000000"/>
          <w:szCs w:val="22"/>
          <w:shd w:val="clear" w:color="auto" w:fill="FFFFFF"/>
          <w:lang w:val="sr-Cyrl-RS"/>
        </w:rPr>
        <w:t xml:space="preserve"> целисходности изрицања родитељима мере коректив</w:t>
      </w:r>
      <w:r w:rsidR="002E44BF" w:rsidRPr="00AE6506">
        <w:rPr>
          <w:rFonts w:ascii="Book Antiqua" w:hAnsi="Book Antiqua" w:cs="Arial"/>
          <w:color w:val="000000"/>
          <w:szCs w:val="22"/>
          <w:shd w:val="clear" w:color="auto" w:fill="FFFFFF"/>
          <w:lang w:val="sr-Cyrl-RS"/>
        </w:rPr>
        <w:t>н</w:t>
      </w:r>
      <w:r w:rsidR="0079697D" w:rsidRPr="00AE6506">
        <w:rPr>
          <w:rFonts w:ascii="Book Antiqua" w:hAnsi="Book Antiqua" w:cs="Arial"/>
          <w:color w:val="000000"/>
          <w:szCs w:val="22"/>
          <w:shd w:val="clear" w:color="auto" w:fill="FFFFFF"/>
          <w:lang w:val="sr-Cyrl-RS"/>
        </w:rPr>
        <w:t>ог</w:t>
      </w:r>
      <w:r w:rsidR="002E44BF" w:rsidRPr="00AE6506">
        <w:rPr>
          <w:rFonts w:ascii="Book Antiqua" w:hAnsi="Book Antiqua" w:cs="Arial"/>
          <w:color w:val="000000"/>
          <w:szCs w:val="22"/>
          <w:shd w:val="clear" w:color="auto" w:fill="FFFFFF"/>
          <w:lang w:val="sr-Cyrl-RS"/>
        </w:rPr>
        <w:t xml:space="preserve"> надз</w:t>
      </w:r>
      <w:r w:rsidR="0079697D" w:rsidRPr="00AE6506">
        <w:rPr>
          <w:rFonts w:ascii="Book Antiqua" w:hAnsi="Book Antiqua" w:cs="Arial"/>
          <w:color w:val="000000"/>
          <w:szCs w:val="22"/>
          <w:shd w:val="clear" w:color="auto" w:fill="FFFFFF"/>
          <w:lang w:val="sr-Cyrl-RS"/>
        </w:rPr>
        <w:t>ор</w:t>
      </w:r>
      <w:r w:rsidR="002E44BF" w:rsidRPr="00AE6506">
        <w:rPr>
          <w:rFonts w:ascii="Book Antiqua" w:hAnsi="Book Antiqua" w:cs="Arial"/>
          <w:color w:val="000000"/>
          <w:szCs w:val="22"/>
          <w:shd w:val="clear" w:color="auto" w:fill="FFFFFF"/>
          <w:lang w:val="sr-Cyrl-RS"/>
        </w:rPr>
        <w:t>а</w:t>
      </w:r>
      <w:r w:rsidR="0079697D" w:rsidRPr="00AE6506">
        <w:rPr>
          <w:rFonts w:ascii="Book Antiqua" w:hAnsi="Book Antiqua" w:cs="Arial"/>
          <w:color w:val="000000"/>
          <w:szCs w:val="22"/>
          <w:shd w:val="clear" w:color="auto" w:fill="FFFFFF"/>
          <w:lang w:val="sr-Cyrl-RS"/>
        </w:rPr>
        <w:t xml:space="preserve"> </w:t>
      </w:r>
      <w:r w:rsidR="002E44BF" w:rsidRPr="00AE6506">
        <w:rPr>
          <w:rFonts w:ascii="Book Antiqua" w:hAnsi="Book Antiqua" w:cs="Arial"/>
          <w:color w:val="000000"/>
          <w:szCs w:val="22"/>
          <w:shd w:val="clear" w:color="auto" w:fill="FFFFFF"/>
          <w:lang w:val="sr-Cyrl-RS"/>
        </w:rPr>
        <w:t>над вршењем родитељск</w:t>
      </w:r>
      <w:r w:rsidR="00541BE2" w:rsidRPr="00AE6506">
        <w:rPr>
          <w:rFonts w:ascii="Book Antiqua" w:hAnsi="Book Antiqua" w:cs="Arial"/>
          <w:color w:val="000000"/>
          <w:szCs w:val="22"/>
          <w:shd w:val="clear" w:color="auto" w:fill="FFFFFF"/>
          <w:lang w:val="sr-Cyrl-RS"/>
        </w:rPr>
        <w:t>ог</w:t>
      </w:r>
      <w:r w:rsidR="002E44BF" w:rsidRPr="00AE6506">
        <w:rPr>
          <w:rFonts w:ascii="Book Antiqua" w:hAnsi="Book Antiqua" w:cs="Arial"/>
          <w:color w:val="000000"/>
          <w:szCs w:val="22"/>
          <w:shd w:val="clear" w:color="auto" w:fill="FFFFFF"/>
          <w:lang w:val="sr-Cyrl-RS"/>
        </w:rPr>
        <w:t xml:space="preserve"> права</w:t>
      </w:r>
      <w:r w:rsidR="00553342" w:rsidRPr="00AE6506">
        <w:rPr>
          <w:rFonts w:ascii="Book Antiqua" w:hAnsi="Book Antiqua" w:cs="Arial"/>
          <w:color w:val="000000"/>
          <w:szCs w:val="22"/>
          <w:shd w:val="clear" w:color="auto" w:fill="FFFFFF"/>
          <w:lang w:val="sr-Cyrl-RS"/>
        </w:rPr>
        <w:t>,</w:t>
      </w:r>
      <w:r w:rsidR="002E44BF" w:rsidRPr="00AE6506">
        <w:rPr>
          <w:rFonts w:ascii="Book Antiqua" w:hAnsi="Book Antiqua" w:cs="Arial"/>
          <w:color w:val="000000"/>
          <w:szCs w:val="22"/>
          <w:shd w:val="clear" w:color="auto" w:fill="FFFFFF"/>
          <w:lang w:val="sr-Cyrl-RS"/>
        </w:rPr>
        <w:t xml:space="preserve"> Центар није исцрпео своје обавезе и дужности</w:t>
      </w:r>
      <w:r w:rsidR="000228D9" w:rsidRPr="00AE6506">
        <w:rPr>
          <w:rFonts w:ascii="Book Antiqua" w:hAnsi="Book Antiqua" w:cs="Arial"/>
          <w:color w:val="000000"/>
          <w:szCs w:val="22"/>
          <w:shd w:val="clear" w:color="auto" w:fill="FFFFFF"/>
          <w:lang w:val="sr-Cyrl-RS"/>
        </w:rPr>
        <w:t xml:space="preserve"> </w:t>
      </w:r>
      <w:r w:rsidR="002E44BF" w:rsidRPr="00AE6506">
        <w:rPr>
          <w:rFonts w:ascii="Book Antiqua" w:hAnsi="Book Antiqua" w:cs="Arial"/>
          <w:color w:val="000000"/>
          <w:szCs w:val="22"/>
          <w:shd w:val="clear" w:color="auto" w:fill="FFFFFF"/>
          <w:lang w:val="sr-Cyrl-RS"/>
        </w:rPr>
        <w:t>у погледу предузимањ</w:t>
      </w:r>
      <w:r w:rsidR="00A648D4" w:rsidRPr="00AE6506">
        <w:rPr>
          <w:rFonts w:ascii="Book Antiqua" w:hAnsi="Book Antiqua" w:cs="Arial"/>
          <w:color w:val="000000"/>
          <w:szCs w:val="22"/>
          <w:shd w:val="clear" w:color="auto" w:fill="FFFFFF"/>
          <w:lang w:val="sr-Cyrl-RS"/>
        </w:rPr>
        <w:t>е</w:t>
      </w:r>
      <w:r w:rsidR="002E44BF" w:rsidRPr="00AE6506">
        <w:rPr>
          <w:rFonts w:ascii="Book Antiqua" w:hAnsi="Book Antiqua" w:cs="Arial"/>
          <w:color w:val="000000"/>
          <w:szCs w:val="22"/>
          <w:shd w:val="clear" w:color="auto" w:fill="FFFFFF"/>
          <w:lang w:val="sr-Cyrl-RS"/>
        </w:rPr>
        <w:t xml:space="preserve"> </w:t>
      </w:r>
      <w:r w:rsidR="00A56B54" w:rsidRPr="00AE6506">
        <w:rPr>
          <w:rFonts w:ascii="Book Antiqua" w:hAnsi="Book Antiqua" w:cs="Arial"/>
          <w:color w:val="000000"/>
          <w:szCs w:val="22"/>
          <w:shd w:val="clear" w:color="auto" w:fill="FFFFFF"/>
          <w:lang w:val="sr-Cyrl-RS"/>
        </w:rPr>
        <w:t xml:space="preserve">других </w:t>
      </w:r>
      <w:r w:rsidR="002E44BF" w:rsidRPr="00AE6506">
        <w:rPr>
          <w:rFonts w:ascii="Book Antiqua" w:hAnsi="Book Antiqua" w:cs="Arial"/>
          <w:color w:val="000000"/>
          <w:szCs w:val="22"/>
          <w:shd w:val="clear" w:color="auto" w:fill="FFFFFF"/>
          <w:lang w:val="sr-Cyrl-RS"/>
        </w:rPr>
        <w:t xml:space="preserve">мера </w:t>
      </w:r>
      <w:r w:rsidR="000228D9" w:rsidRPr="00AE6506">
        <w:rPr>
          <w:rFonts w:ascii="Book Antiqua" w:hAnsi="Book Antiqua" w:cs="Arial"/>
          <w:color w:val="000000"/>
          <w:szCs w:val="22"/>
          <w:shd w:val="clear" w:color="auto" w:fill="FFFFFF"/>
          <w:lang w:val="sr-Cyrl-RS"/>
        </w:rPr>
        <w:t xml:space="preserve">и покретања поступака </w:t>
      </w:r>
      <w:r w:rsidR="002E44BF" w:rsidRPr="00AE6506">
        <w:rPr>
          <w:rFonts w:ascii="Book Antiqua" w:hAnsi="Book Antiqua" w:cs="Arial"/>
          <w:color w:val="000000"/>
          <w:szCs w:val="22"/>
          <w:shd w:val="clear" w:color="auto" w:fill="FFFFFF"/>
          <w:lang w:val="sr-Cyrl-RS"/>
        </w:rPr>
        <w:t xml:space="preserve">из </w:t>
      </w:r>
      <w:proofErr w:type="spellStart"/>
      <w:r w:rsidR="00075057" w:rsidRPr="00AE6506">
        <w:rPr>
          <w:rFonts w:ascii="Book Antiqua" w:hAnsi="Book Antiqua" w:cs="Arial"/>
          <w:color w:val="000000"/>
          <w:szCs w:val="22"/>
          <w:shd w:val="clear" w:color="auto" w:fill="FFFFFF"/>
          <w:lang w:val="sr-Cyrl-RS"/>
        </w:rPr>
        <w:t>породичноправне</w:t>
      </w:r>
      <w:proofErr w:type="spellEnd"/>
      <w:r w:rsidR="00075057" w:rsidRPr="00AE6506">
        <w:rPr>
          <w:rFonts w:ascii="Book Antiqua" w:hAnsi="Book Antiqua" w:cs="Arial"/>
          <w:color w:val="000000"/>
          <w:szCs w:val="22"/>
          <w:shd w:val="clear" w:color="auto" w:fill="FFFFFF"/>
          <w:lang w:val="sr-Cyrl-RS"/>
        </w:rPr>
        <w:t xml:space="preserve"> заштите</w:t>
      </w:r>
      <w:r w:rsidR="00A516A0" w:rsidRPr="00AE6506">
        <w:rPr>
          <w:rFonts w:ascii="Book Antiqua" w:hAnsi="Book Antiqua" w:cs="Arial"/>
          <w:color w:val="000000"/>
          <w:szCs w:val="22"/>
          <w:shd w:val="clear" w:color="auto" w:fill="FFFFFF"/>
          <w:lang w:val="sr-Cyrl-RS"/>
        </w:rPr>
        <w:t xml:space="preserve"> које ј</w:t>
      </w:r>
      <w:r w:rsidR="00A32657" w:rsidRPr="00AE6506">
        <w:rPr>
          <w:rFonts w:ascii="Book Antiqua" w:hAnsi="Book Antiqua" w:cs="Arial"/>
          <w:color w:val="000000"/>
          <w:szCs w:val="22"/>
          <w:shd w:val="clear" w:color="auto" w:fill="FFFFFF"/>
          <w:lang w:val="sr-Cyrl-RS"/>
        </w:rPr>
        <w:t>е</w:t>
      </w:r>
      <w:r w:rsidR="00A516A0" w:rsidRPr="00AE6506">
        <w:rPr>
          <w:rFonts w:ascii="Book Antiqua" w:hAnsi="Book Antiqua" w:cs="Arial"/>
          <w:color w:val="000000"/>
          <w:szCs w:val="22"/>
          <w:shd w:val="clear" w:color="auto" w:fill="FFFFFF"/>
          <w:lang w:val="sr-Cyrl-RS"/>
        </w:rPr>
        <w:t xml:space="preserve"> </w:t>
      </w:r>
      <w:r w:rsidR="00A516A0" w:rsidRPr="00AE6506">
        <w:rPr>
          <w:rFonts w:ascii="Book Antiqua" w:hAnsi="Book Antiqua" w:cs="Arial"/>
          <w:color w:val="000000"/>
          <w:szCs w:val="22"/>
          <w:shd w:val="clear" w:color="auto" w:fill="FFFFFF"/>
          <w:lang w:val="sr-Cyrl-RS"/>
        </w:rPr>
        <w:lastRenderedPageBreak/>
        <w:t>наложило Министарство</w:t>
      </w:r>
      <w:r w:rsidR="00075057" w:rsidRPr="00AE6506">
        <w:rPr>
          <w:rFonts w:ascii="Book Antiqua" w:hAnsi="Book Antiqua" w:cs="Arial"/>
          <w:color w:val="000000"/>
          <w:szCs w:val="22"/>
          <w:shd w:val="clear" w:color="auto" w:fill="FFFFFF"/>
          <w:lang w:val="sr-Cyrl-RS"/>
        </w:rPr>
        <w:t>, имајући у виду да</w:t>
      </w:r>
      <w:r w:rsidR="0036405F" w:rsidRPr="00AE6506">
        <w:rPr>
          <w:rFonts w:ascii="Book Antiqua" w:hAnsi="Book Antiqua" w:cs="Arial"/>
          <w:color w:val="000000"/>
          <w:szCs w:val="22"/>
          <w:shd w:val="clear" w:color="auto" w:fill="FFFFFF"/>
          <w:lang w:val="sr-Cyrl-RS"/>
        </w:rPr>
        <w:t xml:space="preserve"> </w:t>
      </w:r>
      <w:r w:rsidR="00D11C76">
        <w:rPr>
          <w:rFonts w:ascii="Book Antiqua" w:hAnsi="Book Antiqua" w:cs="Arial"/>
          <w:color w:val="000000"/>
          <w:szCs w:val="22"/>
          <w:shd w:val="clear" w:color="auto" w:fill="FFFFFF"/>
          <w:lang w:val="sr-Cyrl-RS"/>
        </w:rPr>
        <w:t xml:space="preserve">констатовано </w:t>
      </w:r>
      <w:r w:rsidR="0036405F" w:rsidRPr="00AE6506">
        <w:rPr>
          <w:rFonts w:ascii="Book Antiqua" w:hAnsi="Book Antiqua" w:cs="Arial"/>
          <w:color w:val="000000"/>
          <w:szCs w:val="22"/>
          <w:shd w:val="clear" w:color="auto" w:fill="FFFFFF"/>
          <w:lang w:val="sr-Cyrl-RS"/>
        </w:rPr>
        <w:t>емоционално злостављање детета и</w:t>
      </w:r>
      <w:r w:rsidR="00553342" w:rsidRPr="00AE6506">
        <w:rPr>
          <w:rFonts w:ascii="Book Antiqua" w:hAnsi="Book Antiqua" w:cs="Arial"/>
          <w:color w:val="000000"/>
          <w:szCs w:val="22"/>
          <w:shd w:val="clear" w:color="auto" w:fill="FFFFFF"/>
          <w:lang w:val="sr-Cyrl-RS"/>
        </w:rPr>
        <w:t xml:space="preserve"> </w:t>
      </w:r>
      <w:proofErr w:type="spellStart"/>
      <w:r w:rsidR="00541BE2" w:rsidRPr="00AE6506">
        <w:rPr>
          <w:rFonts w:ascii="Book Antiqua" w:hAnsi="Book Antiqua" w:cs="Arial"/>
          <w:color w:val="000000"/>
          <w:szCs w:val="22"/>
          <w:shd w:val="clear" w:color="auto" w:fill="FFFFFF"/>
          <w:lang w:val="sr-Latn-RS"/>
        </w:rPr>
        <w:t>спречавање</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одржавања</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личних</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односа</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детета</w:t>
      </w:r>
      <w:proofErr w:type="spellEnd"/>
      <w:r w:rsidR="00541BE2" w:rsidRPr="00AE6506">
        <w:rPr>
          <w:rFonts w:ascii="Book Antiqua" w:hAnsi="Book Antiqua" w:cs="Arial"/>
          <w:color w:val="000000"/>
          <w:szCs w:val="22"/>
          <w:shd w:val="clear" w:color="auto" w:fill="FFFFFF"/>
          <w:lang w:val="sr-Latn-RS"/>
        </w:rPr>
        <w:t xml:space="preserve"> и </w:t>
      </w:r>
      <w:proofErr w:type="spellStart"/>
      <w:r w:rsidR="00541BE2" w:rsidRPr="00AE6506">
        <w:rPr>
          <w:rFonts w:ascii="Book Antiqua" w:hAnsi="Book Antiqua" w:cs="Arial"/>
          <w:color w:val="000000"/>
          <w:szCs w:val="22"/>
          <w:shd w:val="clear" w:color="auto" w:fill="FFFFFF"/>
          <w:lang w:val="sr-Latn-RS"/>
        </w:rPr>
        <w:t>родитеља</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са</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којим</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дете</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не</w:t>
      </w:r>
      <w:proofErr w:type="spellEnd"/>
      <w:r w:rsidR="00541BE2" w:rsidRPr="00AE6506">
        <w:rPr>
          <w:rFonts w:ascii="Book Antiqua" w:hAnsi="Book Antiqua" w:cs="Arial"/>
          <w:color w:val="000000"/>
          <w:szCs w:val="22"/>
          <w:shd w:val="clear" w:color="auto" w:fill="FFFFFF"/>
          <w:lang w:val="sr-Latn-RS"/>
        </w:rPr>
        <w:t xml:space="preserve"> </w:t>
      </w:r>
      <w:proofErr w:type="spellStart"/>
      <w:r w:rsidR="00541BE2" w:rsidRPr="00AE6506">
        <w:rPr>
          <w:rFonts w:ascii="Book Antiqua" w:hAnsi="Book Antiqua" w:cs="Arial"/>
          <w:color w:val="000000"/>
          <w:szCs w:val="22"/>
          <w:shd w:val="clear" w:color="auto" w:fill="FFFFFF"/>
          <w:lang w:val="sr-Latn-RS"/>
        </w:rPr>
        <w:t>живи</w:t>
      </w:r>
      <w:proofErr w:type="spellEnd"/>
      <w:r w:rsidR="00541BE2" w:rsidRPr="00AE6506">
        <w:rPr>
          <w:rFonts w:ascii="Book Antiqua" w:hAnsi="Book Antiqua" w:cs="Arial"/>
          <w:color w:val="000000"/>
          <w:szCs w:val="22"/>
          <w:shd w:val="clear" w:color="auto" w:fill="FFFFFF"/>
          <w:lang w:val="sr-Latn-RS"/>
        </w:rPr>
        <w:t xml:space="preserve"> </w:t>
      </w:r>
      <w:r w:rsidR="00075057" w:rsidRPr="00AE6506">
        <w:rPr>
          <w:rFonts w:ascii="Book Antiqua" w:hAnsi="Book Antiqua" w:cs="Arial"/>
          <w:color w:val="000000"/>
          <w:szCs w:val="22"/>
          <w:shd w:val="clear" w:color="auto" w:fill="FFFFFF"/>
          <w:lang w:val="sr-Cyrl-RS"/>
        </w:rPr>
        <w:t>предст</w:t>
      </w:r>
      <w:r w:rsidR="00FE628B" w:rsidRPr="00AE6506">
        <w:rPr>
          <w:rFonts w:ascii="Book Antiqua" w:hAnsi="Book Antiqua" w:cs="Arial"/>
          <w:color w:val="000000"/>
          <w:szCs w:val="22"/>
          <w:shd w:val="clear" w:color="auto" w:fill="FFFFFF"/>
          <w:lang w:val="sr-Cyrl-RS"/>
        </w:rPr>
        <w:t>а</w:t>
      </w:r>
      <w:r w:rsidR="00075057" w:rsidRPr="00AE6506">
        <w:rPr>
          <w:rFonts w:ascii="Book Antiqua" w:hAnsi="Book Antiqua" w:cs="Arial"/>
          <w:color w:val="000000"/>
          <w:szCs w:val="22"/>
          <w:shd w:val="clear" w:color="auto" w:fill="FFFFFF"/>
          <w:lang w:val="sr-Cyrl-RS"/>
        </w:rPr>
        <w:t xml:space="preserve">вља </w:t>
      </w:r>
      <w:r w:rsidR="00553342" w:rsidRPr="00AE6506">
        <w:rPr>
          <w:rFonts w:ascii="Book Antiqua" w:hAnsi="Book Antiqua" w:cs="Arial"/>
          <w:color w:val="000000"/>
          <w:szCs w:val="22"/>
          <w:shd w:val="clear" w:color="auto" w:fill="FFFFFF"/>
          <w:lang w:val="sr-Cyrl-RS"/>
        </w:rPr>
        <w:t xml:space="preserve">правни основ </w:t>
      </w:r>
      <w:r w:rsidR="00075057" w:rsidRPr="00AE6506">
        <w:rPr>
          <w:rFonts w:ascii="Book Antiqua" w:hAnsi="Book Antiqua" w:cs="Arial"/>
          <w:color w:val="000000"/>
          <w:szCs w:val="22"/>
          <w:shd w:val="clear" w:color="auto" w:fill="FFFFFF"/>
          <w:lang w:val="sr-Cyrl-RS"/>
        </w:rPr>
        <w:t>за лишење родитељског права</w:t>
      </w:r>
      <w:r w:rsidR="002A0A61" w:rsidRPr="00AE6506">
        <w:rPr>
          <w:rFonts w:ascii="Book Antiqua" w:hAnsi="Book Antiqua" w:cs="Arial"/>
          <w:color w:val="000000"/>
          <w:szCs w:val="22"/>
          <w:shd w:val="clear" w:color="auto" w:fill="FFFFFF"/>
          <w:lang w:val="sr-Cyrl-RS"/>
        </w:rPr>
        <w:t>, у складу са Породичним законом</w:t>
      </w:r>
      <w:r w:rsidR="00220699" w:rsidRPr="00AE6506">
        <w:rPr>
          <w:rStyle w:val="FootnoteReference"/>
          <w:rFonts w:ascii="Book Antiqua" w:hAnsi="Book Antiqua"/>
          <w:color w:val="000000"/>
          <w:szCs w:val="22"/>
          <w:shd w:val="clear" w:color="auto" w:fill="FFFFFF"/>
          <w:lang w:val="sr-Cyrl-RS"/>
        </w:rPr>
        <w:footnoteReference w:id="32"/>
      </w:r>
      <w:r w:rsidR="002A0A61" w:rsidRPr="00AE6506">
        <w:rPr>
          <w:rFonts w:ascii="Book Antiqua" w:hAnsi="Book Antiqua" w:cs="Arial"/>
          <w:color w:val="000000"/>
          <w:szCs w:val="22"/>
          <w:shd w:val="clear" w:color="auto" w:fill="FFFFFF"/>
          <w:lang w:val="sr-Cyrl-RS"/>
        </w:rPr>
        <w:t>.</w:t>
      </w:r>
    </w:p>
    <w:p w14:paraId="0A22758F" w14:textId="77777777" w:rsidR="003F6ABB" w:rsidRDefault="003F6ABB" w:rsidP="003F6ABB">
      <w:pPr>
        <w:pStyle w:val="ListParagraph"/>
        <w:ind w:left="0"/>
        <w:jc w:val="both"/>
        <w:rPr>
          <w:rFonts w:ascii="Book Antiqua" w:hAnsi="Book Antiqua" w:cs="Arial"/>
          <w:color w:val="000000"/>
          <w:szCs w:val="22"/>
          <w:shd w:val="clear" w:color="auto" w:fill="FFFFFF"/>
          <w:lang w:val="sr-Cyrl-RS"/>
        </w:rPr>
      </w:pPr>
    </w:p>
    <w:p w14:paraId="172EF965" w14:textId="15FE7993" w:rsidR="003F6ABB" w:rsidRPr="00A648D4" w:rsidRDefault="003F6ABB" w:rsidP="003F6ABB">
      <w:pPr>
        <w:pStyle w:val="ListParagraph"/>
        <w:ind w:left="0"/>
        <w:jc w:val="center"/>
        <w:rPr>
          <w:rFonts w:ascii="Book Antiqua" w:hAnsi="Book Antiqua" w:cs="Arial"/>
          <w:color w:val="000000"/>
          <w:szCs w:val="22"/>
          <w:shd w:val="clear" w:color="auto" w:fill="FFFFFF"/>
          <w:lang w:val="sr-Cyrl-RS"/>
        </w:rPr>
      </w:pPr>
      <w:r>
        <w:rPr>
          <w:rFonts w:ascii="Book Antiqua" w:hAnsi="Book Antiqua" w:cs="Arial"/>
          <w:color w:val="000000"/>
          <w:szCs w:val="22"/>
          <w:shd w:val="clear" w:color="auto" w:fill="FFFFFF"/>
          <w:lang w:val="sr-Cyrl-RS"/>
        </w:rPr>
        <w:t>***</w:t>
      </w:r>
    </w:p>
    <w:p w14:paraId="2230F1DD" w14:textId="53B04C28" w:rsidR="003C56B6" w:rsidRPr="004979A9" w:rsidRDefault="003C56B6" w:rsidP="003C56B6">
      <w:pPr>
        <w:ind w:left="-6" w:hanging="11"/>
        <w:jc w:val="both"/>
        <w:rPr>
          <w:rFonts w:ascii="Book Antiqua" w:hAnsi="Book Antiqua" w:cs="Calibri"/>
          <w:b/>
          <w:szCs w:val="22"/>
        </w:rPr>
      </w:pPr>
      <w:r w:rsidRPr="004979A9">
        <w:rPr>
          <w:rFonts w:ascii="Book Antiqua" w:hAnsi="Book Antiqua" w:cs="Arial"/>
          <w:szCs w:val="22"/>
        </w:rPr>
        <w:t>Приликом сагледавања законитости</w:t>
      </w:r>
      <w:r w:rsidR="003844C6">
        <w:rPr>
          <w:rFonts w:ascii="Book Antiqua" w:hAnsi="Book Antiqua" w:cs="Arial"/>
          <w:szCs w:val="22"/>
          <w:lang w:val="sr-Cyrl-RS"/>
        </w:rPr>
        <w:t xml:space="preserve"> и</w:t>
      </w:r>
      <w:r w:rsidRPr="004979A9">
        <w:rPr>
          <w:rFonts w:ascii="Book Antiqua" w:hAnsi="Book Antiqua" w:cs="Arial"/>
          <w:szCs w:val="22"/>
        </w:rPr>
        <w:t xml:space="preserve"> </w:t>
      </w:r>
      <w:r w:rsidR="003844C6" w:rsidRPr="004979A9">
        <w:rPr>
          <w:rFonts w:ascii="Book Antiqua" w:hAnsi="Book Antiqua" w:cs="Arial"/>
          <w:szCs w:val="22"/>
        </w:rPr>
        <w:t xml:space="preserve">правилности </w:t>
      </w:r>
      <w:r w:rsidRPr="004979A9">
        <w:rPr>
          <w:rFonts w:ascii="Book Antiqua" w:hAnsi="Book Antiqua" w:cs="Arial"/>
          <w:szCs w:val="22"/>
        </w:rPr>
        <w:t xml:space="preserve">рада надлежног органа старатељства у </w:t>
      </w:r>
      <w:proofErr w:type="spellStart"/>
      <w:r w:rsidRPr="004979A9">
        <w:rPr>
          <w:rFonts w:ascii="Book Antiqua" w:hAnsi="Book Antiqua" w:cs="Arial"/>
          <w:szCs w:val="22"/>
        </w:rPr>
        <w:t>конкретн</w:t>
      </w:r>
      <w:proofErr w:type="spellEnd"/>
      <w:r>
        <w:rPr>
          <w:rFonts w:ascii="Book Antiqua" w:hAnsi="Book Antiqua" w:cs="Arial"/>
          <w:szCs w:val="22"/>
          <w:lang w:val="sr-Cyrl-RS"/>
        </w:rPr>
        <w:t>о</w:t>
      </w:r>
      <w:r w:rsidRPr="004979A9">
        <w:rPr>
          <w:rFonts w:ascii="Book Antiqua" w:hAnsi="Book Antiqua" w:cs="Arial"/>
          <w:szCs w:val="22"/>
        </w:rPr>
        <w:t>м случају и утврђивање пропуста, Заштитник грађана руководио се одредбама Конвенције о правима детета</w:t>
      </w:r>
      <w:r w:rsidRPr="004979A9">
        <w:rPr>
          <w:rStyle w:val="FootnoteReference"/>
          <w:rFonts w:ascii="Book Antiqua" w:hAnsi="Book Antiqua"/>
          <w:szCs w:val="22"/>
        </w:rPr>
        <w:footnoteReference w:id="33"/>
      </w:r>
      <w:r w:rsidRPr="004979A9">
        <w:rPr>
          <w:rFonts w:ascii="Book Antiqua" w:hAnsi="Book Antiqua" w:cs="Arial"/>
          <w:szCs w:val="22"/>
        </w:rPr>
        <w:t>, Устава Републике Србије, Закона о Заштитнику грађана, Породичног закона, Закона о социјалној заштити</w:t>
      </w:r>
      <w:r w:rsidRPr="004979A9">
        <w:rPr>
          <w:rStyle w:val="FootnoteReference"/>
          <w:rFonts w:ascii="Book Antiqua" w:hAnsi="Book Antiqua" w:cs="Arial"/>
          <w:szCs w:val="22"/>
        </w:rPr>
        <w:footnoteReference w:id="34"/>
      </w:r>
      <w:r w:rsidRPr="004979A9">
        <w:rPr>
          <w:rFonts w:ascii="Book Antiqua" w:hAnsi="Book Antiqua" w:cs="Arial"/>
          <w:szCs w:val="22"/>
        </w:rPr>
        <w:t>, Општег протокола за заштиту деце од насиља, злостављања и занемаривања, Правилника о</w:t>
      </w:r>
      <w:r w:rsidRPr="004979A9">
        <w:rPr>
          <w:rFonts w:ascii="Book Antiqua" w:hAnsi="Book Antiqua" w:cs="Book Antiqua"/>
          <w:lang w:val="ru-RU"/>
        </w:rPr>
        <w:t xml:space="preserve"> </w:t>
      </w:r>
      <w:r w:rsidRPr="004979A9">
        <w:rPr>
          <w:rStyle w:val="listingtitleclass"/>
          <w:rFonts w:ascii="Book Antiqua" w:hAnsi="Book Antiqua" w:cs="Arial"/>
          <w:bCs/>
        </w:rPr>
        <w:t>организацији, нормативима и стандардима рада центра за социјални рад</w:t>
      </w:r>
      <w:r w:rsidR="000C6701">
        <w:rPr>
          <w:rStyle w:val="FootnoteReference"/>
          <w:rFonts w:ascii="Book Antiqua" w:hAnsi="Book Antiqua"/>
          <w:bCs/>
        </w:rPr>
        <w:footnoteReference w:id="35"/>
      </w:r>
      <w:r w:rsidRPr="004979A9">
        <w:rPr>
          <w:rFonts w:ascii="Book Antiqua" w:hAnsi="Book Antiqua" w:cs="Arial"/>
          <w:bCs/>
        </w:rPr>
        <w:t>.</w:t>
      </w:r>
    </w:p>
    <w:p w14:paraId="48E38CBA" w14:textId="754B03EB" w:rsidR="00D46F13" w:rsidRDefault="005D7F2A" w:rsidP="00930E4D">
      <w:pPr>
        <w:spacing w:after="0"/>
        <w:jc w:val="both"/>
        <w:rPr>
          <w:rFonts w:ascii="Book Antiqua" w:hAnsi="Book Antiqua" w:cs="Quattrocento"/>
          <w:bCs/>
          <w:color w:val="000000"/>
          <w:szCs w:val="22"/>
          <w:lang w:val="ru-RU"/>
        </w:rPr>
      </w:pPr>
      <w:r w:rsidRPr="00D46F13">
        <w:rPr>
          <w:rFonts w:ascii="Book Antiqua" w:hAnsi="Book Antiqua" w:cs="Quattrocento"/>
          <w:bCs/>
          <w:color w:val="000000"/>
          <w:szCs w:val="22"/>
        </w:rPr>
        <w:t>Ратификацијом Конвенције, Република Србија преузела је обавезу да</w:t>
      </w:r>
      <w:r w:rsidRPr="00D46F13">
        <w:rPr>
          <w:rFonts w:ascii="Book Antiqua" w:hAnsi="Book Antiqua" w:cs="Quattrocento"/>
          <w:bCs/>
          <w:color w:val="000000"/>
          <w:szCs w:val="22"/>
          <w:lang w:val="ru-RU"/>
        </w:rPr>
        <w:t xml:space="preserve"> предузима мере за остваривање и заштиту свих права детета, као и да обезбеди заштиту детета од свих облика занемаривања, злостављања и злоупотребе</w:t>
      </w:r>
      <w:r w:rsidRPr="00D46F13">
        <w:rPr>
          <w:rFonts w:ascii="Book Antiqua" w:hAnsi="Book Antiqua" w:cs="Quattrocento"/>
          <w:bCs/>
          <w:color w:val="000000"/>
          <w:szCs w:val="22"/>
        </w:rPr>
        <w:t>. Прав</w:t>
      </w:r>
      <w:r w:rsidRPr="00D46F13">
        <w:rPr>
          <w:rFonts w:ascii="Book Antiqua" w:hAnsi="Book Antiqua" w:cs="Quattrocento"/>
          <w:bCs/>
          <w:color w:val="000000"/>
          <w:szCs w:val="22"/>
          <w:lang w:val="ru-RU"/>
        </w:rPr>
        <w:t>а</w:t>
      </w:r>
      <w:r w:rsidRPr="00D46F13">
        <w:rPr>
          <w:rFonts w:ascii="Book Antiqua" w:hAnsi="Book Antiqua" w:cs="Quattrocento"/>
          <w:bCs/>
          <w:color w:val="000000"/>
          <w:szCs w:val="22"/>
        </w:rPr>
        <w:t xml:space="preserve"> детета на</w:t>
      </w:r>
      <w:r w:rsidRPr="00D46F13">
        <w:rPr>
          <w:rFonts w:ascii="Book Antiqua" w:hAnsi="Book Antiqua" w:cs="Quattrocento"/>
          <w:bCs/>
          <w:color w:val="000000"/>
          <w:szCs w:val="22"/>
          <w:lang w:val="ru-RU"/>
        </w:rPr>
        <w:t xml:space="preserve"> живот са родитељем и на</w:t>
      </w:r>
      <w:r w:rsidRPr="00D46F13">
        <w:rPr>
          <w:rFonts w:ascii="Book Antiqua" w:hAnsi="Book Antiqua" w:cs="Quattrocento"/>
          <w:bCs/>
          <w:color w:val="000000"/>
          <w:szCs w:val="22"/>
        </w:rPr>
        <w:t xml:space="preserve"> одржавање личних односа са </w:t>
      </w:r>
      <w:proofErr w:type="spellStart"/>
      <w:r w:rsidRPr="00D46F13">
        <w:rPr>
          <w:rFonts w:ascii="Book Antiqua" w:hAnsi="Book Antiqua" w:cs="Quattrocento"/>
          <w:bCs/>
          <w:color w:val="000000"/>
          <w:szCs w:val="22"/>
        </w:rPr>
        <w:t>родитељем</w:t>
      </w:r>
      <w:proofErr w:type="spellEnd"/>
      <w:r w:rsidRPr="00D46F13">
        <w:rPr>
          <w:rFonts w:ascii="Book Antiqua" w:hAnsi="Book Antiqua" w:cs="Quattrocento"/>
          <w:bCs/>
          <w:color w:val="000000"/>
          <w:szCs w:val="22"/>
        </w:rPr>
        <w:t xml:space="preserve"> са којим не живи</w:t>
      </w:r>
      <w:r w:rsidRPr="00D46F13">
        <w:rPr>
          <w:rFonts w:ascii="Book Antiqua" w:hAnsi="Book Antiqua" w:cs="Quattrocento"/>
          <w:bCs/>
          <w:color w:val="000000"/>
          <w:szCs w:val="22"/>
          <w:lang w:val="ru-RU"/>
        </w:rPr>
        <w:t>, као и право на заштиту од свих облика насиља, злостављања, занемаривања и злоупотребе детета у породици,</w:t>
      </w:r>
      <w:r w:rsidRPr="00D46F13">
        <w:rPr>
          <w:rFonts w:ascii="Book Antiqua" w:hAnsi="Book Antiqua" w:cs="Quattrocento"/>
          <w:bCs/>
          <w:color w:val="000000"/>
          <w:szCs w:val="22"/>
        </w:rPr>
        <w:t xml:space="preserve"> заштићен</w:t>
      </w:r>
      <w:r w:rsidRPr="00D46F13">
        <w:rPr>
          <w:rFonts w:ascii="Book Antiqua" w:hAnsi="Book Antiqua" w:cs="Quattrocento"/>
          <w:bCs/>
          <w:color w:val="000000"/>
          <w:szCs w:val="22"/>
          <w:lang w:val="ru-RU"/>
        </w:rPr>
        <w:t>а су</w:t>
      </w:r>
      <w:r w:rsidRPr="00D46F13">
        <w:rPr>
          <w:rFonts w:ascii="Book Antiqua" w:hAnsi="Book Antiqua" w:cs="Quattrocento"/>
          <w:bCs/>
          <w:color w:val="000000"/>
          <w:szCs w:val="22"/>
        </w:rPr>
        <w:t xml:space="preserve"> и одредбама Породичног закона</w:t>
      </w:r>
      <w:r w:rsidRPr="00D46F13">
        <w:rPr>
          <w:rFonts w:ascii="Book Antiqua" w:hAnsi="Book Antiqua" w:cs="Quattrocento"/>
          <w:bCs/>
          <w:color w:val="000000"/>
          <w:szCs w:val="22"/>
          <w:lang w:val="ru-RU"/>
        </w:rPr>
        <w:t>,</w:t>
      </w:r>
      <w:r w:rsidRPr="00D46F13">
        <w:rPr>
          <w:rFonts w:ascii="Book Antiqua" w:hAnsi="Book Antiqua" w:cs="Quattrocento"/>
          <w:bCs/>
          <w:color w:val="000000"/>
          <w:szCs w:val="22"/>
        </w:rPr>
        <w:t xml:space="preserve"> који је</w:t>
      </w:r>
      <w:r w:rsidRPr="00D46F13">
        <w:rPr>
          <w:rFonts w:ascii="Book Antiqua" w:hAnsi="Book Antiqua" w:cs="Quattrocento"/>
          <w:bCs/>
          <w:color w:val="000000"/>
          <w:szCs w:val="22"/>
          <w:lang w:val="ru-RU"/>
        </w:rPr>
        <w:t xml:space="preserve"> за обављање послова породичноправне заштите и за</w:t>
      </w:r>
      <w:r w:rsidRPr="00D46F13">
        <w:rPr>
          <w:rFonts w:ascii="Book Antiqua" w:hAnsi="Book Antiqua" w:cs="Quattrocento"/>
          <w:bCs/>
          <w:color w:val="000000"/>
          <w:szCs w:val="22"/>
        </w:rPr>
        <w:t>штит</w:t>
      </w:r>
      <w:r w:rsidRPr="00D46F13">
        <w:rPr>
          <w:rFonts w:ascii="Book Antiqua" w:hAnsi="Book Antiqua" w:cs="Quattrocento"/>
          <w:bCs/>
          <w:color w:val="000000"/>
          <w:szCs w:val="22"/>
          <w:lang w:val="ru-RU"/>
        </w:rPr>
        <w:t xml:space="preserve">е </w:t>
      </w:r>
      <w:r w:rsidRPr="00D46F13">
        <w:rPr>
          <w:rFonts w:ascii="Book Antiqua" w:hAnsi="Book Antiqua" w:cs="Quattrocento"/>
          <w:bCs/>
          <w:color w:val="000000"/>
          <w:szCs w:val="22"/>
        </w:rPr>
        <w:t>права детета дао овлашћења орган</w:t>
      </w:r>
      <w:r w:rsidRPr="00D46F13">
        <w:rPr>
          <w:rFonts w:ascii="Book Antiqua" w:hAnsi="Book Antiqua" w:cs="Quattrocento"/>
          <w:bCs/>
          <w:color w:val="000000"/>
          <w:szCs w:val="22"/>
          <w:lang w:val="ru-RU"/>
        </w:rPr>
        <w:t>у</w:t>
      </w:r>
      <w:r w:rsidRPr="00D46F13">
        <w:rPr>
          <w:rFonts w:ascii="Book Antiqua" w:hAnsi="Book Antiqua" w:cs="Quattrocento"/>
          <w:bCs/>
          <w:color w:val="000000"/>
          <w:szCs w:val="22"/>
        </w:rPr>
        <w:t xml:space="preserve"> старатељства.</w:t>
      </w:r>
      <w:r w:rsidRPr="00D46F13">
        <w:rPr>
          <w:rFonts w:ascii="Book Antiqua" w:hAnsi="Book Antiqua" w:cs="Quattrocento"/>
          <w:bCs/>
          <w:color w:val="000000"/>
          <w:szCs w:val="22"/>
          <w:lang w:val="ru-RU"/>
        </w:rPr>
        <w:t xml:space="preserve"> </w:t>
      </w:r>
    </w:p>
    <w:p w14:paraId="0204C3E1" w14:textId="3F287BCD" w:rsidR="00CA230B" w:rsidRPr="009D0EB6" w:rsidRDefault="00A641BC" w:rsidP="007B4F2F">
      <w:pPr>
        <w:pStyle w:val="NormalWeb"/>
        <w:jc w:val="both"/>
        <w:rPr>
          <w:rFonts w:ascii="Book Antiqua" w:hAnsi="Book Antiqua"/>
          <w:color w:val="000000"/>
          <w:sz w:val="22"/>
          <w:szCs w:val="22"/>
        </w:rPr>
      </w:pPr>
      <w:r w:rsidRPr="005643F7">
        <w:rPr>
          <w:rFonts w:ascii="Book Antiqua" w:hAnsi="Book Antiqua" w:cs="Calibri"/>
          <w:bCs/>
          <w:color w:val="000000"/>
          <w:sz w:val="22"/>
          <w:szCs w:val="22"/>
          <w:lang w:val="sr-Cyrl-RS"/>
        </w:rPr>
        <w:t>Орган</w:t>
      </w:r>
      <w:r w:rsidRPr="005643F7">
        <w:rPr>
          <w:rFonts w:ascii="Book Antiqua" w:hAnsi="Book Antiqua" w:cs="Quattrocento"/>
          <w:bCs/>
          <w:color w:val="000000"/>
          <w:sz w:val="22"/>
          <w:szCs w:val="22"/>
          <w:lang w:val="sr-Cyrl-RS"/>
        </w:rPr>
        <w:t xml:space="preserve"> </w:t>
      </w:r>
      <w:proofErr w:type="spellStart"/>
      <w:r w:rsidR="005D7F2A" w:rsidRPr="005643F7">
        <w:rPr>
          <w:rFonts w:ascii="Book Antiqua" w:hAnsi="Book Antiqua" w:cs="Calibri"/>
          <w:bCs/>
          <w:color w:val="000000"/>
          <w:sz w:val="22"/>
          <w:szCs w:val="22"/>
        </w:rPr>
        <w:t>старатељства</w:t>
      </w:r>
      <w:proofErr w:type="spellEnd"/>
      <w:r w:rsidR="005D7F2A" w:rsidRPr="005643F7">
        <w:rPr>
          <w:rFonts w:ascii="Book Antiqua" w:hAnsi="Book Antiqua" w:cs="Quattrocento"/>
          <w:bCs/>
          <w:color w:val="000000"/>
          <w:sz w:val="22"/>
          <w:szCs w:val="22"/>
        </w:rPr>
        <w:t xml:space="preserve"> </w:t>
      </w:r>
      <w:proofErr w:type="spellStart"/>
      <w:r w:rsidR="005D7F2A" w:rsidRPr="005643F7">
        <w:rPr>
          <w:rFonts w:ascii="Book Antiqua" w:hAnsi="Book Antiqua" w:cs="Calibri"/>
          <w:bCs/>
          <w:color w:val="000000"/>
          <w:sz w:val="22"/>
          <w:szCs w:val="22"/>
        </w:rPr>
        <w:t>је</w:t>
      </w:r>
      <w:proofErr w:type="spellEnd"/>
      <w:r w:rsidR="005D7F2A" w:rsidRPr="005643F7">
        <w:rPr>
          <w:rFonts w:ascii="Book Antiqua" w:hAnsi="Book Antiqua" w:cs="Quattrocento"/>
          <w:bCs/>
          <w:color w:val="000000"/>
          <w:sz w:val="22"/>
          <w:szCs w:val="22"/>
        </w:rPr>
        <w:t xml:space="preserve"> </w:t>
      </w:r>
      <w:proofErr w:type="spellStart"/>
      <w:r w:rsidR="005D7F2A" w:rsidRPr="005643F7">
        <w:rPr>
          <w:rFonts w:ascii="Book Antiqua" w:hAnsi="Book Antiqua" w:cs="Calibri"/>
          <w:bCs/>
          <w:color w:val="000000"/>
          <w:sz w:val="22"/>
          <w:szCs w:val="22"/>
        </w:rPr>
        <w:t>дужан</w:t>
      </w:r>
      <w:proofErr w:type="spellEnd"/>
      <w:r w:rsidR="005D7F2A" w:rsidRPr="005643F7">
        <w:rPr>
          <w:rFonts w:ascii="Book Antiqua" w:hAnsi="Book Antiqua" w:cs="Quattrocento"/>
          <w:bCs/>
          <w:color w:val="000000"/>
          <w:sz w:val="22"/>
          <w:szCs w:val="22"/>
        </w:rPr>
        <w:t xml:space="preserve"> </w:t>
      </w:r>
      <w:proofErr w:type="spellStart"/>
      <w:r w:rsidR="005D7F2A" w:rsidRPr="005643F7">
        <w:rPr>
          <w:rFonts w:ascii="Book Antiqua" w:hAnsi="Book Antiqua" w:cs="Calibri"/>
          <w:bCs/>
          <w:color w:val="000000"/>
          <w:sz w:val="22"/>
          <w:szCs w:val="22"/>
        </w:rPr>
        <w:t>да</w:t>
      </w:r>
      <w:proofErr w:type="spellEnd"/>
      <w:r w:rsidR="009615C0" w:rsidRPr="005643F7">
        <w:rPr>
          <w:rFonts w:ascii="Book Antiqua" w:hAnsi="Book Antiqua" w:cs="Quattrocento"/>
          <w:bCs/>
          <w:color w:val="000000"/>
          <w:sz w:val="22"/>
          <w:szCs w:val="22"/>
          <w:lang w:val="ru-RU"/>
        </w:rPr>
        <w:t xml:space="preserve"> </w:t>
      </w:r>
      <w:r w:rsidR="009615C0" w:rsidRPr="005643F7">
        <w:rPr>
          <w:rFonts w:ascii="Book Antiqua" w:hAnsi="Book Antiqua" w:cs="Calibri"/>
          <w:bCs/>
          <w:color w:val="000000"/>
          <w:sz w:val="22"/>
          <w:szCs w:val="22"/>
          <w:lang w:val="ru-RU"/>
        </w:rPr>
        <w:t>поступа</w:t>
      </w:r>
      <w:r w:rsidR="009615C0" w:rsidRPr="005643F7">
        <w:rPr>
          <w:rFonts w:ascii="Book Antiqua" w:hAnsi="Book Antiqua" w:cs="Quattrocento"/>
          <w:bCs/>
          <w:color w:val="000000"/>
          <w:sz w:val="22"/>
          <w:szCs w:val="22"/>
        </w:rPr>
        <w:t xml:space="preserve"> </w:t>
      </w:r>
      <w:proofErr w:type="spellStart"/>
      <w:r w:rsidR="009615C0" w:rsidRPr="005643F7">
        <w:rPr>
          <w:rFonts w:ascii="Book Antiqua" w:hAnsi="Book Antiqua" w:cs="Calibri"/>
          <w:bCs/>
          <w:color w:val="000000"/>
          <w:sz w:val="22"/>
          <w:szCs w:val="22"/>
        </w:rPr>
        <w:t>целовито</w:t>
      </w:r>
      <w:proofErr w:type="spellEnd"/>
      <w:r w:rsidR="009615C0" w:rsidRPr="005643F7">
        <w:rPr>
          <w:rFonts w:ascii="Book Antiqua" w:hAnsi="Book Antiqua" w:cs="Quattrocento"/>
          <w:bCs/>
          <w:color w:val="000000"/>
          <w:sz w:val="22"/>
          <w:szCs w:val="22"/>
        </w:rPr>
        <w:t xml:space="preserve">, </w:t>
      </w:r>
      <w:proofErr w:type="spellStart"/>
      <w:r w:rsidR="009615C0" w:rsidRPr="005643F7">
        <w:rPr>
          <w:rFonts w:ascii="Book Antiqua" w:hAnsi="Book Antiqua" w:cs="Calibri"/>
          <w:bCs/>
          <w:color w:val="000000"/>
          <w:sz w:val="22"/>
          <w:szCs w:val="22"/>
        </w:rPr>
        <w:t>ефикасно</w:t>
      </w:r>
      <w:proofErr w:type="spellEnd"/>
      <w:r w:rsidR="009615C0" w:rsidRPr="005643F7">
        <w:rPr>
          <w:rFonts w:ascii="Book Antiqua" w:hAnsi="Book Antiqua" w:cs="Quattrocento"/>
          <w:bCs/>
          <w:color w:val="000000"/>
          <w:sz w:val="22"/>
          <w:szCs w:val="22"/>
        </w:rPr>
        <w:t xml:space="preserve">, </w:t>
      </w:r>
      <w:proofErr w:type="spellStart"/>
      <w:r w:rsidR="009615C0" w:rsidRPr="005643F7">
        <w:rPr>
          <w:rFonts w:ascii="Book Antiqua" w:hAnsi="Book Antiqua" w:cs="Calibri"/>
          <w:bCs/>
          <w:color w:val="000000"/>
          <w:sz w:val="22"/>
          <w:szCs w:val="22"/>
        </w:rPr>
        <w:t>благовремено</w:t>
      </w:r>
      <w:proofErr w:type="spellEnd"/>
      <w:r w:rsidR="009615C0" w:rsidRPr="005643F7">
        <w:rPr>
          <w:rFonts w:ascii="Book Antiqua" w:hAnsi="Book Antiqua" w:cs="Quattrocento"/>
          <w:b/>
          <w:color w:val="000000"/>
          <w:sz w:val="22"/>
          <w:szCs w:val="22"/>
          <w:lang w:val="ru-RU"/>
        </w:rPr>
        <w:t xml:space="preserve">, </w:t>
      </w:r>
      <w:proofErr w:type="spellStart"/>
      <w:r w:rsidR="009615C0" w:rsidRPr="005643F7">
        <w:rPr>
          <w:rFonts w:ascii="Book Antiqua" w:hAnsi="Book Antiqua" w:cs="Calibri"/>
          <w:color w:val="000000"/>
          <w:sz w:val="22"/>
          <w:szCs w:val="22"/>
        </w:rPr>
        <w:t>руководећи</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се</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принципом</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најбољих</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интереса</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детета</w:t>
      </w:r>
      <w:proofErr w:type="spellEnd"/>
      <w:r w:rsidR="009615C0" w:rsidRPr="005643F7">
        <w:rPr>
          <w:rFonts w:ascii="Book Antiqua" w:hAnsi="Book Antiqua"/>
          <w:color w:val="000000"/>
          <w:sz w:val="22"/>
          <w:szCs w:val="22"/>
        </w:rPr>
        <w:t xml:space="preserve"> </w:t>
      </w:r>
      <w:r w:rsidR="009615C0" w:rsidRPr="005643F7">
        <w:rPr>
          <w:rFonts w:ascii="Book Antiqua" w:hAnsi="Book Antiqua" w:cs="Calibri"/>
          <w:color w:val="000000"/>
          <w:sz w:val="22"/>
          <w:szCs w:val="22"/>
        </w:rPr>
        <w:t>и</w:t>
      </w:r>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начелом</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хитности</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породично</w:t>
      </w:r>
      <w:r w:rsidR="009615C0" w:rsidRPr="005643F7">
        <w:rPr>
          <w:rFonts w:ascii="Book Antiqua" w:hAnsi="Book Antiqua"/>
          <w:color w:val="000000"/>
          <w:sz w:val="22"/>
          <w:szCs w:val="22"/>
        </w:rPr>
        <w:t>-</w:t>
      </w:r>
      <w:r w:rsidR="009615C0" w:rsidRPr="005643F7">
        <w:rPr>
          <w:rFonts w:ascii="Book Antiqua" w:hAnsi="Book Antiqua" w:cs="Calibri"/>
          <w:color w:val="000000"/>
          <w:sz w:val="22"/>
          <w:szCs w:val="22"/>
        </w:rPr>
        <w:t>правне</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заштите</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детета</w:t>
      </w:r>
      <w:proofErr w:type="spellEnd"/>
      <w:r w:rsidR="009615C0" w:rsidRPr="005643F7">
        <w:rPr>
          <w:rFonts w:ascii="Book Antiqua" w:hAnsi="Book Antiqua"/>
          <w:color w:val="000000"/>
          <w:sz w:val="22"/>
          <w:szCs w:val="22"/>
        </w:rPr>
        <w:t xml:space="preserve">, </w:t>
      </w:r>
      <w:r w:rsidR="009615C0" w:rsidRPr="005643F7">
        <w:rPr>
          <w:rFonts w:ascii="Book Antiqua" w:hAnsi="Book Antiqua" w:cs="Calibri"/>
          <w:color w:val="000000"/>
          <w:sz w:val="22"/>
          <w:szCs w:val="22"/>
        </w:rPr>
        <w:t>у</w:t>
      </w:r>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потпуности</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поштујући</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правне</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норме</w:t>
      </w:r>
      <w:proofErr w:type="spellEnd"/>
      <w:r w:rsidR="009615C0" w:rsidRPr="005643F7">
        <w:rPr>
          <w:rFonts w:ascii="Book Antiqua" w:hAnsi="Book Antiqua"/>
          <w:color w:val="000000"/>
          <w:sz w:val="22"/>
          <w:szCs w:val="22"/>
        </w:rPr>
        <w:t xml:space="preserve"> </w:t>
      </w:r>
      <w:r w:rsidR="009615C0" w:rsidRPr="005643F7">
        <w:rPr>
          <w:rFonts w:ascii="Book Antiqua" w:hAnsi="Book Antiqua" w:cs="Calibri"/>
          <w:color w:val="000000"/>
          <w:sz w:val="22"/>
          <w:szCs w:val="22"/>
        </w:rPr>
        <w:t>и</w:t>
      </w:r>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стандарде</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стручног</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рада</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утврђене</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законом</w:t>
      </w:r>
      <w:proofErr w:type="spellEnd"/>
      <w:r w:rsidR="009615C0" w:rsidRPr="005643F7">
        <w:rPr>
          <w:rFonts w:ascii="Book Antiqua" w:hAnsi="Book Antiqua"/>
          <w:color w:val="000000"/>
          <w:sz w:val="22"/>
          <w:szCs w:val="22"/>
        </w:rPr>
        <w:t xml:space="preserve"> </w:t>
      </w:r>
      <w:r w:rsidR="009615C0" w:rsidRPr="005643F7">
        <w:rPr>
          <w:rFonts w:ascii="Book Antiqua" w:hAnsi="Book Antiqua" w:cs="Calibri"/>
          <w:color w:val="000000"/>
          <w:sz w:val="22"/>
          <w:szCs w:val="22"/>
        </w:rPr>
        <w:t>и</w:t>
      </w:r>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Правилником</w:t>
      </w:r>
      <w:proofErr w:type="spellEnd"/>
      <w:r w:rsidR="009615C0" w:rsidRPr="005643F7">
        <w:rPr>
          <w:rFonts w:ascii="Book Antiqua" w:hAnsi="Book Antiqua"/>
          <w:color w:val="000000"/>
          <w:sz w:val="22"/>
          <w:szCs w:val="22"/>
        </w:rPr>
        <w:t xml:space="preserve"> </w:t>
      </w:r>
      <w:r w:rsidR="009615C0" w:rsidRPr="005643F7">
        <w:rPr>
          <w:rFonts w:ascii="Book Antiqua" w:hAnsi="Book Antiqua" w:cs="Calibri"/>
          <w:color w:val="000000"/>
          <w:sz w:val="22"/>
          <w:szCs w:val="22"/>
        </w:rPr>
        <w:t>о</w:t>
      </w:r>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организацији</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нормативима</w:t>
      </w:r>
      <w:proofErr w:type="spellEnd"/>
      <w:r w:rsidR="009615C0" w:rsidRPr="005643F7">
        <w:rPr>
          <w:rFonts w:ascii="Book Antiqua" w:hAnsi="Book Antiqua"/>
          <w:color w:val="000000"/>
          <w:sz w:val="22"/>
          <w:szCs w:val="22"/>
        </w:rPr>
        <w:t xml:space="preserve"> </w:t>
      </w:r>
      <w:r w:rsidR="009615C0" w:rsidRPr="005643F7">
        <w:rPr>
          <w:rFonts w:ascii="Book Antiqua" w:hAnsi="Book Antiqua" w:cs="Calibri"/>
          <w:color w:val="000000"/>
          <w:sz w:val="22"/>
          <w:szCs w:val="22"/>
        </w:rPr>
        <w:t>и</w:t>
      </w:r>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стандардима</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рада</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центра</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за</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социјални</w:t>
      </w:r>
      <w:proofErr w:type="spellEnd"/>
      <w:r w:rsidR="009615C0" w:rsidRPr="005643F7">
        <w:rPr>
          <w:rFonts w:ascii="Book Antiqua" w:hAnsi="Book Antiqua"/>
          <w:color w:val="000000"/>
          <w:sz w:val="22"/>
          <w:szCs w:val="22"/>
        </w:rPr>
        <w:t xml:space="preserve"> </w:t>
      </w:r>
      <w:proofErr w:type="spellStart"/>
      <w:r w:rsidR="009615C0" w:rsidRPr="005643F7">
        <w:rPr>
          <w:rFonts w:ascii="Book Antiqua" w:hAnsi="Book Antiqua" w:cs="Calibri"/>
          <w:color w:val="000000"/>
          <w:sz w:val="22"/>
          <w:szCs w:val="22"/>
        </w:rPr>
        <w:t>рад</w:t>
      </w:r>
      <w:proofErr w:type="spellEnd"/>
      <w:r w:rsidR="008C5919" w:rsidRPr="005643F7">
        <w:rPr>
          <w:rFonts w:ascii="Book Antiqua" w:hAnsi="Book Antiqua"/>
          <w:color w:val="000000"/>
          <w:sz w:val="22"/>
          <w:szCs w:val="22"/>
          <w:lang w:val="sr-Cyrl-RS"/>
        </w:rPr>
        <w:t>. У овом погледу Центар је током вишегодишњег рада на овом случају понављао исте пропусте у свом раду</w:t>
      </w:r>
      <w:r w:rsidR="00931906" w:rsidRPr="005643F7">
        <w:rPr>
          <w:rFonts w:ascii="Book Antiqua" w:hAnsi="Book Antiqua"/>
          <w:color w:val="000000"/>
          <w:sz w:val="22"/>
          <w:szCs w:val="22"/>
          <w:lang w:val="sr-Cyrl-RS"/>
        </w:rPr>
        <w:t xml:space="preserve">: </w:t>
      </w:r>
      <w:r w:rsidR="008C5919" w:rsidRPr="005643F7">
        <w:rPr>
          <w:rFonts w:ascii="Book Antiqua" w:hAnsi="Book Antiqua"/>
          <w:color w:val="000000"/>
          <w:sz w:val="22"/>
          <w:szCs w:val="22"/>
          <w:lang w:val="sr-Cyrl-RS"/>
        </w:rPr>
        <w:t xml:space="preserve">неблаговремено </w:t>
      </w:r>
      <w:r w:rsidR="005111AA" w:rsidRPr="005643F7">
        <w:rPr>
          <w:rFonts w:ascii="Book Antiqua" w:hAnsi="Book Antiqua"/>
          <w:color w:val="000000"/>
          <w:sz w:val="22"/>
          <w:szCs w:val="22"/>
          <w:lang w:val="sr-Cyrl-RS"/>
        </w:rPr>
        <w:t>поступање, које није било у складу са станд</w:t>
      </w:r>
      <w:r w:rsidR="00056DA5" w:rsidRPr="005643F7">
        <w:rPr>
          <w:rFonts w:ascii="Book Antiqua" w:hAnsi="Book Antiqua"/>
          <w:color w:val="000000"/>
          <w:sz w:val="22"/>
          <w:szCs w:val="22"/>
          <w:lang w:val="sr-Cyrl-RS"/>
        </w:rPr>
        <w:t>ард</w:t>
      </w:r>
      <w:r w:rsidR="005111AA" w:rsidRPr="005643F7">
        <w:rPr>
          <w:rFonts w:ascii="Book Antiqua" w:hAnsi="Book Antiqua"/>
          <w:color w:val="000000"/>
          <w:sz w:val="22"/>
          <w:szCs w:val="22"/>
          <w:lang w:val="sr-Cyrl-RS"/>
        </w:rPr>
        <w:t>има стручног рада, непош</w:t>
      </w:r>
      <w:r w:rsidR="003A350E">
        <w:rPr>
          <w:rFonts w:ascii="Book Antiqua" w:hAnsi="Book Antiqua"/>
          <w:color w:val="000000"/>
          <w:sz w:val="22"/>
          <w:szCs w:val="22"/>
          <w:lang w:val="sr-Cyrl-RS"/>
        </w:rPr>
        <w:t>товање</w:t>
      </w:r>
      <w:r w:rsidR="005111AA" w:rsidRPr="005643F7">
        <w:rPr>
          <w:rFonts w:ascii="Book Antiqua" w:hAnsi="Book Antiqua"/>
          <w:color w:val="000000"/>
          <w:sz w:val="22"/>
          <w:szCs w:val="22"/>
          <w:lang w:val="sr-Cyrl-RS"/>
        </w:rPr>
        <w:t xml:space="preserve"> процедуре стручног поступка, </w:t>
      </w:r>
      <w:r w:rsidR="008C5919" w:rsidRPr="005643F7">
        <w:rPr>
          <w:rFonts w:ascii="Book Antiqua" w:hAnsi="Book Antiqua"/>
          <w:color w:val="000000"/>
          <w:sz w:val="22"/>
          <w:szCs w:val="22"/>
          <w:lang w:val="sr-Cyrl-RS"/>
        </w:rPr>
        <w:t>фрагментиран приступ</w:t>
      </w:r>
      <w:r w:rsidR="0089174D" w:rsidRPr="005643F7">
        <w:rPr>
          <w:rFonts w:ascii="Book Antiqua" w:hAnsi="Book Antiqua"/>
          <w:color w:val="000000"/>
          <w:sz w:val="22"/>
          <w:szCs w:val="22"/>
          <w:lang w:val="sr-Cyrl-RS"/>
        </w:rPr>
        <w:t xml:space="preserve"> у процени различитих облика насиља којима су били изложени мајка и дете</w:t>
      </w:r>
      <w:r w:rsidR="008C5919" w:rsidRPr="00173BB0">
        <w:rPr>
          <w:rFonts w:ascii="Book Antiqua" w:hAnsi="Book Antiqua"/>
          <w:color w:val="000000"/>
          <w:sz w:val="22"/>
          <w:szCs w:val="22"/>
          <w:lang w:val="sr-Cyrl-RS"/>
        </w:rPr>
        <w:t xml:space="preserve">, </w:t>
      </w:r>
      <w:r w:rsidR="00B36550" w:rsidRPr="00173BB0">
        <w:rPr>
          <w:rFonts w:ascii="Book Antiqua" w:hAnsi="Book Antiqua"/>
          <w:color w:val="000000"/>
          <w:sz w:val="22"/>
          <w:szCs w:val="22"/>
          <w:lang w:val="sr-Cyrl-RS"/>
        </w:rPr>
        <w:t xml:space="preserve">непрепознавање </w:t>
      </w:r>
      <w:r w:rsidR="00F20521" w:rsidRPr="00173BB0">
        <w:rPr>
          <w:rFonts w:ascii="Book Antiqua" w:hAnsi="Book Antiqua"/>
          <w:color w:val="000000"/>
          <w:sz w:val="22"/>
          <w:szCs w:val="22"/>
          <w:lang w:val="sr-Cyrl-RS"/>
        </w:rPr>
        <w:t xml:space="preserve">злостављања </w:t>
      </w:r>
      <w:r w:rsidR="00B36550" w:rsidRPr="00173BB0">
        <w:rPr>
          <w:rFonts w:ascii="Book Antiqua" w:hAnsi="Book Antiqua"/>
          <w:color w:val="000000"/>
          <w:sz w:val="22"/>
          <w:szCs w:val="22"/>
          <w:lang w:val="sr-Cyrl-RS"/>
        </w:rPr>
        <w:t>детет</w:t>
      </w:r>
      <w:r w:rsidR="00F20521" w:rsidRPr="00173BB0">
        <w:rPr>
          <w:rFonts w:ascii="Book Antiqua" w:hAnsi="Book Antiqua"/>
          <w:color w:val="000000"/>
          <w:sz w:val="22"/>
          <w:szCs w:val="22"/>
          <w:lang w:val="sr-Cyrl-RS"/>
        </w:rPr>
        <w:t xml:space="preserve">а изложеног партнерском насиљу у </w:t>
      </w:r>
      <w:r w:rsidR="00F20521" w:rsidRPr="00FC48D7">
        <w:rPr>
          <w:rFonts w:ascii="Book Antiqua" w:hAnsi="Book Antiqua"/>
          <w:color w:val="000000"/>
          <w:sz w:val="22"/>
          <w:szCs w:val="22"/>
          <w:lang w:val="sr-Cyrl-RS"/>
        </w:rPr>
        <w:t xml:space="preserve">породици,  </w:t>
      </w:r>
      <w:r w:rsidR="00870863" w:rsidRPr="00FC48D7">
        <w:rPr>
          <w:rFonts w:ascii="Book Antiqua" w:hAnsi="Book Antiqua"/>
          <w:color w:val="000000"/>
          <w:sz w:val="22"/>
          <w:szCs w:val="22"/>
          <w:lang w:val="sr-Cyrl-RS"/>
        </w:rPr>
        <w:t>изостанак процене ризика</w:t>
      </w:r>
      <w:r w:rsidR="00A670E5" w:rsidRPr="00FC48D7">
        <w:rPr>
          <w:rFonts w:ascii="Book Antiqua" w:hAnsi="Book Antiqua"/>
          <w:color w:val="000000"/>
          <w:sz w:val="22"/>
          <w:szCs w:val="22"/>
          <w:lang w:val="sr-Cyrl-RS"/>
        </w:rPr>
        <w:t>.</w:t>
      </w:r>
      <w:r w:rsidR="00457A1F" w:rsidRPr="005643F7">
        <w:rPr>
          <w:rFonts w:ascii="Book Antiqua" w:hAnsi="Book Antiqua"/>
          <w:b/>
          <w:sz w:val="22"/>
          <w:szCs w:val="22"/>
        </w:rPr>
        <w:t xml:space="preserve"> </w:t>
      </w:r>
      <w:proofErr w:type="spellStart"/>
      <w:r w:rsidR="00771128" w:rsidRPr="005643F7">
        <w:rPr>
          <w:rFonts w:ascii="Book Antiqua" w:hAnsi="Book Antiqua"/>
          <w:sz w:val="22"/>
          <w:szCs w:val="22"/>
        </w:rPr>
        <w:t>Центар</w:t>
      </w:r>
      <w:proofErr w:type="spellEnd"/>
      <w:r w:rsidR="00771128" w:rsidRPr="005643F7">
        <w:rPr>
          <w:rFonts w:ascii="Book Antiqua" w:hAnsi="Book Antiqua"/>
          <w:sz w:val="22"/>
          <w:szCs w:val="22"/>
          <w:lang w:val="sr-Cyrl-CS"/>
        </w:rPr>
        <w:t xml:space="preserve"> је пропустио да у најранијој ф</w:t>
      </w:r>
      <w:proofErr w:type="spellStart"/>
      <w:r w:rsidR="00771128" w:rsidRPr="005643F7">
        <w:rPr>
          <w:rFonts w:ascii="Book Antiqua" w:hAnsi="Book Antiqua"/>
          <w:sz w:val="22"/>
          <w:szCs w:val="22"/>
        </w:rPr>
        <w:t>ази</w:t>
      </w:r>
      <w:proofErr w:type="spellEnd"/>
      <w:r w:rsidR="00771128" w:rsidRPr="005643F7">
        <w:rPr>
          <w:rFonts w:ascii="Book Antiqua" w:hAnsi="Book Antiqua"/>
          <w:sz w:val="22"/>
          <w:szCs w:val="22"/>
        </w:rPr>
        <w:t xml:space="preserve"> </w:t>
      </w:r>
      <w:proofErr w:type="spellStart"/>
      <w:r w:rsidR="00771128" w:rsidRPr="005643F7">
        <w:rPr>
          <w:rFonts w:ascii="Book Antiqua" w:hAnsi="Book Antiqua"/>
          <w:sz w:val="22"/>
          <w:szCs w:val="22"/>
        </w:rPr>
        <w:t>спречи</w:t>
      </w:r>
      <w:proofErr w:type="spellEnd"/>
      <w:r w:rsidR="00771128" w:rsidRPr="005643F7">
        <w:rPr>
          <w:rFonts w:ascii="Book Antiqua" w:hAnsi="Book Antiqua"/>
          <w:sz w:val="22"/>
          <w:szCs w:val="22"/>
        </w:rPr>
        <w:t xml:space="preserve"> </w:t>
      </w:r>
      <w:proofErr w:type="spellStart"/>
      <w:r w:rsidR="00771128" w:rsidRPr="005643F7">
        <w:rPr>
          <w:rFonts w:ascii="Book Antiqua" w:hAnsi="Book Antiqua"/>
          <w:sz w:val="22"/>
          <w:szCs w:val="22"/>
        </w:rPr>
        <w:t>даљу</w:t>
      </w:r>
      <w:proofErr w:type="spellEnd"/>
      <w:r w:rsidR="00771128" w:rsidRPr="005643F7">
        <w:rPr>
          <w:rFonts w:ascii="Book Antiqua" w:hAnsi="Book Antiqua"/>
          <w:sz w:val="22"/>
          <w:szCs w:val="22"/>
        </w:rPr>
        <w:t xml:space="preserve"> </w:t>
      </w:r>
      <w:r w:rsidR="00771128" w:rsidRPr="005643F7">
        <w:rPr>
          <w:rFonts w:ascii="Book Antiqua" w:hAnsi="Book Antiqua"/>
          <w:sz w:val="22"/>
          <w:szCs w:val="22"/>
          <w:lang w:val="sr-Cyrl-CS"/>
        </w:rPr>
        <w:t xml:space="preserve">родитељску </w:t>
      </w:r>
      <w:r w:rsidR="00771128" w:rsidRPr="005643F7">
        <w:rPr>
          <w:rFonts w:ascii="Book Antiqua" w:hAnsi="Book Antiqua"/>
          <w:sz w:val="22"/>
          <w:szCs w:val="22"/>
          <w:lang w:val="sr-Cyrl-RS"/>
        </w:rPr>
        <w:t xml:space="preserve">злоупотребу </w:t>
      </w:r>
      <w:r w:rsidR="00771128" w:rsidRPr="005643F7">
        <w:rPr>
          <w:rFonts w:ascii="Book Antiqua" w:hAnsi="Book Antiqua"/>
          <w:sz w:val="22"/>
          <w:szCs w:val="22"/>
          <w:lang w:val="sr-Cyrl-CS"/>
        </w:rPr>
        <w:t>детета</w:t>
      </w:r>
      <w:r w:rsidR="00771128" w:rsidRPr="005643F7">
        <w:rPr>
          <w:rFonts w:ascii="Book Antiqua" w:hAnsi="Book Antiqua"/>
          <w:sz w:val="22"/>
          <w:szCs w:val="22"/>
          <w:lang w:val="sr-Cyrl-RS"/>
        </w:rPr>
        <w:t>,</w:t>
      </w:r>
      <w:r w:rsidR="00771128" w:rsidRPr="005643F7">
        <w:rPr>
          <w:rFonts w:ascii="Book Antiqua" w:hAnsi="Book Antiqua"/>
          <w:sz w:val="22"/>
          <w:szCs w:val="22"/>
          <w:lang w:val="sr-Cyrl-CS"/>
        </w:rPr>
        <w:t xml:space="preserve"> негативна и по дете</w:t>
      </w:r>
      <w:r w:rsidR="00CF0B51">
        <w:rPr>
          <w:rFonts w:ascii="Book Antiqua" w:hAnsi="Book Antiqua"/>
          <w:sz w:val="22"/>
          <w:szCs w:val="22"/>
          <w:lang w:val="sr-Cyrl-CS"/>
        </w:rPr>
        <w:t>тов развој</w:t>
      </w:r>
      <w:r w:rsidR="00771128" w:rsidRPr="005643F7">
        <w:rPr>
          <w:rFonts w:ascii="Book Antiqua" w:hAnsi="Book Antiqua"/>
          <w:sz w:val="22"/>
          <w:szCs w:val="22"/>
          <w:lang w:val="sr-Cyrl-CS"/>
        </w:rPr>
        <w:t xml:space="preserve"> штетна родитељска понашања која су касније определила </w:t>
      </w:r>
      <w:r w:rsidR="00CF0B51">
        <w:rPr>
          <w:rFonts w:ascii="Book Antiqua" w:hAnsi="Book Antiqua"/>
          <w:sz w:val="22"/>
          <w:szCs w:val="22"/>
          <w:lang w:val="sr-Cyrl-CS"/>
        </w:rPr>
        <w:t xml:space="preserve">и </w:t>
      </w:r>
      <w:r w:rsidR="00771128" w:rsidRPr="005643F7">
        <w:rPr>
          <w:rFonts w:ascii="Book Antiqua" w:hAnsi="Book Antiqua"/>
          <w:sz w:val="22"/>
          <w:szCs w:val="22"/>
          <w:lang w:val="sr-Cyrl-CS"/>
        </w:rPr>
        <w:t xml:space="preserve">дететов </w:t>
      </w:r>
      <w:r w:rsidR="00CF0B51">
        <w:rPr>
          <w:rFonts w:ascii="Book Antiqua" w:hAnsi="Book Antiqua"/>
          <w:sz w:val="22"/>
          <w:szCs w:val="22"/>
          <w:lang w:val="sr-Cyrl-CS"/>
        </w:rPr>
        <w:t xml:space="preserve">став </w:t>
      </w:r>
      <w:r w:rsidR="00771128" w:rsidRPr="005643F7">
        <w:rPr>
          <w:rFonts w:ascii="Book Antiqua" w:hAnsi="Book Antiqua"/>
          <w:sz w:val="22"/>
          <w:szCs w:val="22"/>
          <w:lang w:val="sr-Cyrl-CS"/>
        </w:rPr>
        <w:t xml:space="preserve">у смеру </w:t>
      </w:r>
      <w:r w:rsidR="00D467F8">
        <w:rPr>
          <w:rFonts w:ascii="Book Antiqua" w:hAnsi="Book Antiqua"/>
          <w:sz w:val="22"/>
          <w:szCs w:val="22"/>
          <w:lang w:val="sr-Cyrl-CS"/>
        </w:rPr>
        <w:t xml:space="preserve">отпора према </w:t>
      </w:r>
      <w:r w:rsidR="00771128" w:rsidRPr="005643F7">
        <w:rPr>
          <w:rFonts w:ascii="Book Antiqua" w:hAnsi="Book Antiqua"/>
          <w:sz w:val="22"/>
          <w:szCs w:val="22"/>
          <w:lang w:val="sr-Cyrl-RS"/>
        </w:rPr>
        <w:t>контакт</w:t>
      </w:r>
      <w:r w:rsidR="00D467F8">
        <w:rPr>
          <w:rFonts w:ascii="Book Antiqua" w:hAnsi="Book Antiqua"/>
          <w:sz w:val="22"/>
          <w:szCs w:val="22"/>
          <w:lang w:val="sr-Cyrl-RS"/>
        </w:rPr>
        <w:t>има</w:t>
      </w:r>
      <w:r w:rsidR="00771128" w:rsidRPr="005643F7">
        <w:rPr>
          <w:rFonts w:ascii="Book Antiqua" w:hAnsi="Book Antiqua"/>
          <w:sz w:val="22"/>
          <w:szCs w:val="22"/>
          <w:lang w:val="sr-Cyrl-RS"/>
        </w:rPr>
        <w:t xml:space="preserve"> </w:t>
      </w:r>
      <w:r w:rsidR="00771128" w:rsidRPr="005643F7">
        <w:rPr>
          <w:rFonts w:ascii="Book Antiqua" w:hAnsi="Book Antiqua"/>
          <w:sz w:val="22"/>
          <w:szCs w:val="22"/>
          <w:lang w:val="sr-Cyrl-CS"/>
        </w:rPr>
        <w:t>са мајком.</w:t>
      </w:r>
      <w:r w:rsidR="00771128">
        <w:rPr>
          <w:rFonts w:ascii="Book Antiqua" w:hAnsi="Book Antiqua"/>
          <w:sz w:val="22"/>
          <w:szCs w:val="22"/>
          <w:lang w:val="sr-Cyrl-CS"/>
        </w:rPr>
        <w:t xml:space="preserve"> </w:t>
      </w:r>
      <w:proofErr w:type="spellStart"/>
      <w:r w:rsidR="00457A1F" w:rsidRPr="005643F7">
        <w:rPr>
          <w:rFonts w:ascii="Book Antiqua" w:hAnsi="Book Antiqua"/>
          <w:sz w:val="22"/>
          <w:szCs w:val="22"/>
        </w:rPr>
        <w:t>Изузев</w:t>
      </w:r>
      <w:proofErr w:type="spellEnd"/>
      <w:r w:rsidR="00457A1F" w:rsidRPr="005643F7">
        <w:rPr>
          <w:rFonts w:ascii="Book Antiqua" w:hAnsi="Book Antiqua"/>
          <w:sz w:val="22"/>
          <w:szCs w:val="22"/>
        </w:rPr>
        <w:t xml:space="preserve"> </w:t>
      </w:r>
      <w:proofErr w:type="spellStart"/>
      <w:r w:rsidR="00457A1F" w:rsidRPr="005643F7">
        <w:rPr>
          <w:rFonts w:ascii="Book Antiqua" w:hAnsi="Book Antiqua"/>
          <w:sz w:val="22"/>
          <w:szCs w:val="22"/>
        </w:rPr>
        <w:t>извештавања</w:t>
      </w:r>
      <w:proofErr w:type="spellEnd"/>
      <w:r w:rsidR="00457A1F" w:rsidRPr="005643F7">
        <w:rPr>
          <w:rFonts w:ascii="Book Antiqua" w:hAnsi="Book Antiqua"/>
          <w:sz w:val="22"/>
          <w:szCs w:val="22"/>
        </w:rPr>
        <w:t xml:space="preserve"> </w:t>
      </w:r>
      <w:proofErr w:type="spellStart"/>
      <w:r w:rsidR="00457A1F" w:rsidRPr="005643F7">
        <w:rPr>
          <w:rFonts w:ascii="Book Antiqua" w:hAnsi="Book Antiqua"/>
          <w:sz w:val="22"/>
          <w:szCs w:val="22"/>
        </w:rPr>
        <w:t>суда</w:t>
      </w:r>
      <w:proofErr w:type="spellEnd"/>
      <w:r w:rsidR="00457A1F" w:rsidRPr="005643F7">
        <w:rPr>
          <w:rFonts w:ascii="Book Antiqua" w:hAnsi="Book Antiqua"/>
          <w:sz w:val="22"/>
          <w:szCs w:val="22"/>
        </w:rPr>
        <w:t xml:space="preserve">, </w:t>
      </w:r>
      <w:proofErr w:type="spellStart"/>
      <w:r w:rsidR="00457A1F" w:rsidRPr="005643F7">
        <w:rPr>
          <w:rFonts w:ascii="Book Antiqua" w:hAnsi="Book Antiqua"/>
          <w:sz w:val="22"/>
          <w:szCs w:val="22"/>
        </w:rPr>
        <w:t>Центар</w:t>
      </w:r>
      <w:proofErr w:type="spellEnd"/>
      <w:r w:rsidR="00CA230B" w:rsidRPr="005643F7">
        <w:rPr>
          <w:rFonts w:ascii="Book Antiqua" w:hAnsi="Book Antiqua"/>
          <w:sz w:val="22"/>
          <w:szCs w:val="22"/>
          <w:lang w:val="sr-Cyrl-CS"/>
        </w:rPr>
        <w:t xml:space="preserve"> није предузимао никакве активности из надлежности органа старатељства поводом чињеница које је навео</w:t>
      </w:r>
      <w:r w:rsidR="00457A1F" w:rsidRPr="005643F7">
        <w:rPr>
          <w:rFonts w:ascii="Book Antiqua" w:hAnsi="Book Antiqua"/>
          <w:sz w:val="22"/>
          <w:szCs w:val="22"/>
          <w:lang w:val="sr-Cyrl-RS"/>
        </w:rPr>
        <w:t xml:space="preserve"> о негативном утицају оца на дечаков однос са мајком, очево</w:t>
      </w:r>
      <w:r w:rsidR="007A7ED8" w:rsidRPr="005643F7">
        <w:rPr>
          <w:rFonts w:ascii="Book Antiqua" w:hAnsi="Book Antiqua"/>
          <w:sz w:val="22"/>
          <w:szCs w:val="22"/>
          <w:lang w:val="sr-Cyrl-RS"/>
        </w:rPr>
        <w:t>г</w:t>
      </w:r>
      <w:r w:rsidR="00457A1F" w:rsidRPr="005643F7">
        <w:rPr>
          <w:rFonts w:ascii="Book Antiqua" w:hAnsi="Book Antiqua"/>
          <w:sz w:val="22"/>
          <w:szCs w:val="22"/>
          <w:lang w:val="sr-Cyrl-RS"/>
        </w:rPr>
        <w:t xml:space="preserve"> емоционално</w:t>
      </w:r>
      <w:r w:rsidR="007A7ED8" w:rsidRPr="005643F7">
        <w:rPr>
          <w:rFonts w:ascii="Book Antiqua" w:hAnsi="Book Antiqua"/>
          <w:sz w:val="22"/>
          <w:szCs w:val="22"/>
          <w:lang w:val="sr-Cyrl-RS"/>
        </w:rPr>
        <w:t>г</w:t>
      </w:r>
      <w:r w:rsidR="00457A1F" w:rsidRPr="005643F7">
        <w:rPr>
          <w:rFonts w:ascii="Book Antiqua" w:hAnsi="Book Antiqua"/>
          <w:sz w:val="22"/>
          <w:szCs w:val="22"/>
          <w:lang w:val="sr-Cyrl-RS"/>
        </w:rPr>
        <w:t xml:space="preserve"> злостављ</w:t>
      </w:r>
      <w:r w:rsidR="007A7ED8" w:rsidRPr="005643F7">
        <w:rPr>
          <w:rFonts w:ascii="Book Antiqua" w:hAnsi="Book Antiqua"/>
          <w:sz w:val="22"/>
          <w:szCs w:val="22"/>
          <w:lang w:val="sr-Cyrl-RS"/>
        </w:rPr>
        <w:t>ања</w:t>
      </w:r>
      <w:r w:rsidR="00457A1F" w:rsidRPr="005643F7">
        <w:rPr>
          <w:rFonts w:ascii="Book Antiqua" w:hAnsi="Book Antiqua"/>
          <w:sz w:val="22"/>
          <w:szCs w:val="22"/>
          <w:lang w:val="sr-Cyrl-RS"/>
        </w:rPr>
        <w:t xml:space="preserve"> детета и опструкцију и ускраћивање контакта са мајком</w:t>
      </w:r>
      <w:r w:rsidR="00CA230B" w:rsidRPr="005643F7">
        <w:rPr>
          <w:rFonts w:ascii="Book Antiqua" w:hAnsi="Book Antiqua"/>
          <w:sz w:val="22"/>
          <w:szCs w:val="22"/>
          <w:lang w:val="sr-Cyrl-CS"/>
        </w:rPr>
        <w:t>.</w:t>
      </w:r>
      <w:r w:rsidR="00870863" w:rsidRPr="005643F7">
        <w:rPr>
          <w:rFonts w:ascii="Book Antiqua" w:hAnsi="Book Antiqua"/>
          <w:sz w:val="22"/>
          <w:szCs w:val="22"/>
        </w:rPr>
        <w:t xml:space="preserve"> </w:t>
      </w:r>
      <w:r w:rsidR="007A7ED8" w:rsidRPr="005643F7">
        <w:rPr>
          <w:rFonts w:ascii="Book Antiqua" w:hAnsi="Book Antiqua"/>
          <w:sz w:val="22"/>
          <w:szCs w:val="22"/>
          <w:lang w:val="sr-Cyrl-RS"/>
        </w:rPr>
        <w:t>Центар је</w:t>
      </w:r>
      <w:r w:rsidR="005C7300" w:rsidRPr="005643F7">
        <w:rPr>
          <w:rFonts w:ascii="Book Antiqua" w:hAnsi="Book Antiqua"/>
          <w:sz w:val="22"/>
          <w:szCs w:val="22"/>
          <w:lang w:val="sr-Cyrl-RS"/>
        </w:rPr>
        <w:t xml:space="preserve"> у континуитету пропуштао </w:t>
      </w:r>
      <w:r w:rsidR="00456691">
        <w:rPr>
          <w:rFonts w:ascii="Book Antiqua" w:hAnsi="Book Antiqua"/>
          <w:sz w:val="22"/>
          <w:szCs w:val="22"/>
          <w:lang w:val="sr-Cyrl-RS"/>
        </w:rPr>
        <w:t xml:space="preserve">и </w:t>
      </w:r>
      <w:r w:rsidR="005C7300" w:rsidRPr="005643F7">
        <w:rPr>
          <w:rFonts w:ascii="Book Antiqua" w:hAnsi="Book Antiqua"/>
          <w:sz w:val="22"/>
          <w:szCs w:val="22"/>
          <w:lang w:val="sr-Cyrl-RS"/>
        </w:rPr>
        <w:t>да исправља недостатке у свом раду на које је указивао надзорни орга</w:t>
      </w:r>
      <w:r w:rsidR="004607B5">
        <w:rPr>
          <w:rFonts w:ascii="Book Antiqua" w:hAnsi="Book Antiqua"/>
          <w:sz w:val="22"/>
          <w:szCs w:val="22"/>
          <w:lang w:val="sr-Cyrl-RS"/>
        </w:rPr>
        <w:t xml:space="preserve">н </w:t>
      </w:r>
      <w:r w:rsidR="00B661F7">
        <w:rPr>
          <w:rFonts w:ascii="Book Antiqua" w:hAnsi="Book Antiqua"/>
          <w:sz w:val="22"/>
          <w:szCs w:val="22"/>
          <w:lang w:val="sr-Cyrl-RS"/>
        </w:rPr>
        <w:t xml:space="preserve">од 2019. год. </w:t>
      </w:r>
      <w:r w:rsidR="004607B5">
        <w:rPr>
          <w:rFonts w:ascii="Book Antiqua" w:hAnsi="Book Antiqua"/>
          <w:sz w:val="22"/>
          <w:szCs w:val="22"/>
          <w:lang w:val="sr-Cyrl-RS"/>
        </w:rPr>
        <w:t xml:space="preserve">и од тада </w:t>
      </w:r>
      <w:r w:rsidR="00F27353" w:rsidRPr="005643F7">
        <w:rPr>
          <w:rFonts w:ascii="Book Antiqua" w:hAnsi="Book Antiqua"/>
          <w:sz w:val="22"/>
          <w:szCs w:val="22"/>
          <w:lang w:val="sr-Cyrl-RS"/>
        </w:rPr>
        <w:t xml:space="preserve">није </w:t>
      </w:r>
      <w:r w:rsidR="00F27353" w:rsidRPr="009D0EB6">
        <w:rPr>
          <w:rFonts w:ascii="Book Antiqua" w:hAnsi="Book Antiqua"/>
          <w:sz w:val="22"/>
          <w:szCs w:val="22"/>
          <w:lang w:val="sr-Cyrl-RS"/>
        </w:rPr>
        <w:t>извршавао налоге надзор</w:t>
      </w:r>
      <w:r w:rsidR="0085676F">
        <w:rPr>
          <w:rFonts w:ascii="Book Antiqua" w:hAnsi="Book Antiqua"/>
          <w:sz w:val="22"/>
          <w:szCs w:val="22"/>
          <w:lang w:val="sr-Cyrl-RS"/>
        </w:rPr>
        <w:t>ног органа за отклањањ</w:t>
      </w:r>
      <w:r w:rsidR="005C7300" w:rsidRPr="009D0EB6">
        <w:rPr>
          <w:rFonts w:ascii="Book Antiqua" w:hAnsi="Book Antiqua"/>
          <w:sz w:val="22"/>
          <w:szCs w:val="22"/>
          <w:lang w:val="sr-Cyrl-RS"/>
        </w:rPr>
        <w:t>е пропуста у раду</w:t>
      </w:r>
      <w:r w:rsidR="00B661F7" w:rsidRPr="009D0EB6">
        <w:rPr>
          <w:rFonts w:ascii="Book Antiqua" w:hAnsi="Book Antiqua"/>
          <w:sz w:val="22"/>
          <w:szCs w:val="22"/>
          <w:lang w:val="sr-Cyrl-RS"/>
        </w:rPr>
        <w:t xml:space="preserve">, </w:t>
      </w:r>
      <w:r w:rsidR="004607B5" w:rsidRPr="009D0EB6">
        <w:rPr>
          <w:rFonts w:ascii="Book Antiqua" w:hAnsi="Book Antiqua"/>
          <w:sz w:val="22"/>
          <w:szCs w:val="22"/>
          <w:lang w:val="sr-Cyrl-RS"/>
        </w:rPr>
        <w:t xml:space="preserve">па </w:t>
      </w:r>
      <w:r w:rsidR="0085676F">
        <w:rPr>
          <w:rFonts w:ascii="Book Antiqua" w:hAnsi="Book Antiqua"/>
          <w:sz w:val="22"/>
          <w:szCs w:val="22"/>
          <w:lang w:val="sr-Cyrl-RS"/>
        </w:rPr>
        <w:t xml:space="preserve">тако </w:t>
      </w:r>
      <w:r w:rsidR="004607B5" w:rsidRPr="009D0EB6">
        <w:rPr>
          <w:rFonts w:ascii="Book Antiqua" w:hAnsi="Book Antiqua"/>
          <w:sz w:val="22"/>
          <w:szCs w:val="22"/>
          <w:lang w:val="sr-Cyrl-RS"/>
        </w:rPr>
        <w:t xml:space="preserve">ни </w:t>
      </w:r>
      <w:r w:rsidR="00B661F7" w:rsidRPr="009D0EB6">
        <w:rPr>
          <w:rFonts w:ascii="Book Antiqua" w:hAnsi="Book Antiqua"/>
          <w:sz w:val="22"/>
          <w:szCs w:val="22"/>
          <w:lang w:val="sr-Cyrl-RS"/>
        </w:rPr>
        <w:t xml:space="preserve">2023. год. </w:t>
      </w:r>
      <w:proofErr w:type="spellStart"/>
      <w:r w:rsidR="00837FF0" w:rsidRPr="009D0EB6">
        <w:rPr>
          <w:rFonts w:ascii="Book Antiqua" w:hAnsi="Book Antiqua"/>
          <w:color w:val="000000"/>
          <w:sz w:val="22"/>
          <w:szCs w:val="22"/>
        </w:rPr>
        <w:t>Центар</w:t>
      </w:r>
      <w:proofErr w:type="spellEnd"/>
      <w:r w:rsidR="00837FF0" w:rsidRPr="009D0EB6">
        <w:rPr>
          <w:rFonts w:ascii="Book Antiqua" w:hAnsi="Book Antiqua"/>
          <w:color w:val="000000"/>
          <w:sz w:val="22"/>
          <w:szCs w:val="22"/>
        </w:rPr>
        <w:t xml:space="preserve"> </w:t>
      </w:r>
      <w:proofErr w:type="spellStart"/>
      <w:r w:rsidR="00837FF0" w:rsidRPr="009D0EB6">
        <w:rPr>
          <w:rFonts w:ascii="Book Antiqua" w:hAnsi="Book Antiqua"/>
          <w:color w:val="000000"/>
          <w:sz w:val="22"/>
          <w:szCs w:val="22"/>
        </w:rPr>
        <w:t>није</w:t>
      </w:r>
      <w:proofErr w:type="spellEnd"/>
      <w:r w:rsidR="00837FF0" w:rsidRPr="009D0EB6">
        <w:rPr>
          <w:rFonts w:ascii="Book Antiqua" w:hAnsi="Book Antiqua"/>
          <w:color w:val="000000"/>
          <w:sz w:val="22"/>
          <w:szCs w:val="22"/>
        </w:rPr>
        <w:t xml:space="preserve"> </w:t>
      </w:r>
      <w:r w:rsidR="00B661F7" w:rsidRPr="009D0EB6">
        <w:rPr>
          <w:rFonts w:ascii="Book Antiqua" w:hAnsi="Book Antiqua"/>
          <w:color w:val="000000"/>
          <w:sz w:val="22"/>
          <w:szCs w:val="22"/>
          <w:lang w:val="sr-Cyrl-RS"/>
        </w:rPr>
        <w:t>посту</w:t>
      </w:r>
      <w:r w:rsidR="0085676F">
        <w:rPr>
          <w:rFonts w:ascii="Book Antiqua" w:hAnsi="Book Antiqua"/>
          <w:color w:val="000000"/>
          <w:sz w:val="22"/>
          <w:szCs w:val="22"/>
          <w:lang w:val="sr-Cyrl-RS"/>
        </w:rPr>
        <w:t>пио</w:t>
      </w:r>
      <w:r w:rsidR="009D0EB6" w:rsidRPr="009D0EB6">
        <w:rPr>
          <w:rFonts w:ascii="Book Antiqua" w:hAnsi="Book Antiqua"/>
          <w:color w:val="000000"/>
          <w:sz w:val="22"/>
          <w:szCs w:val="22"/>
          <w:lang w:val="sr-Cyrl-RS"/>
        </w:rPr>
        <w:t xml:space="preserve"> по налогу М</w:t>
      </w:r>
      <w:r w:rsidR="0085676F">
        <w:rPr>
          <w:rFonts w:ascii="Book Antiqua" w:hAnsi="Book Antiqua"/>
          <w:color w:val="000000"/>
          <w:sz w:val="22"/>
          <w:szCs w:val="22"/>
          <w:lang w:val="sr-Cyrl-RS"/>
        </w:rPr>
        <w:t xml:space="preserve">инистарства да </w:t>
      </w:r>
      <w:r w:rsidR="009D0EB6" w:rsidRPr="009D0EB6">
        <w:rPr>
          <w:rFonts w:ascii="Book Antiqua" w:hAnsi="Book Antiqua"/>
          <w:color w:val="000000"/>
          <w:sz w:val="22"/>
          <w:szCs w:val="22"/>
          <w:lang w:val="sr-Cyrl-RS"/>
        </w:rPr>
        <w:t>с</w:t>
      </w:r>
      <w:r w:rsidR="0085676F">
        <w:rPr>
          <w:rFonts w:ascii="Book Antiqua" w:hAnsi="Book Antiqua"/>
          <w:color w:val="000000"/>
          <w:sz w:val="22"/>
          <w:szCs w:val="22"/>
          <w:lang w:val="sr-Cyrl-RS"/>
        </w:rPr>
        <w:t>про</w:t>
      </w:r>
      <w:r w:rsidR="009D0EB6" w:rsidRPr="009D0EB6">
        <w:rPr>
          <w:rFonts w:ascii="Book Antiqua" w:hAnsi="Book Antiqua"/>
          <w:color w:val="000000"/>
          <w:sz w:val="22"/>
          <w:szCs w:val="22"/>
          <w:lang w:val="sr-Cyrl-RS"/>
        </w:rPr>
        <w:t xml:space="preserve">веде поступак и </w:t>
      </w:r>
      <w:r w:rsidR="009D0EB6" w:rsidRPr="009D0EB6">
        <w:rPr>
          <w:rFonts w:ascii="Book Antiqua" w:hAnsi="Book Antiqua" w:cs="Arial"/>
          <w:color w:val="000000"/>
          <w:sz w:val="22"/>
          <w:szCs w:val="22"/>
          <w:shd w:val="clear" w:color="auto" w:fill="FFFFFF"/>
          <w:lang w:val="sr-Cyrl-RS"/>
        </w:rPr>
        <w:t xml:space="preserve">донесе одлуку о потреби предузимања мера и покретања поступка из своје надлежности у складу са Породичним законом, већ је само </w:t>
      </w:r>
      <w:r w:rsidR="0085676F">
        <w:rPr>
          <w:rFonts w:ascii="Book Antiqua" w:hAnsi="Book Antiqua" w:cs="Arial"/>
          <w:color w:val="000000"/>
          <w:sz w:val="22"/>
          <w:szCs w:val="22"/>
          <w:shd w:val="clear" w:color="auto" w:fill="FFFFFF"/>
          <w:lang w:val="sr-Cyrl-RS"/>
        </w:rPr>
        <w:t>размотрио</w:t>
      </w:r>
      <w:r w:rsidR="009D0EB6" w:rsidRPr="009D0EB6">
        <w:rPr>
          <w:rFonts w:ascii="Book Antiqua" w:hAnsi="Book Antiqua" w:cs="Arial"/>
          <w:color w:val="000000"/>
          <w:sz w:val="22"/>
          <w:szCs w:val="22"/>
          <w:shd w:val="clear" w:color="auto" w:fill="FFFFFF"/>
          <w:lang w:val="sr-Cyrl-RS"/>
        </w:rPr>
        <w:t xml:space="preserve"> целисходност увођења мере корективног надзора над вршењем родитељског права.</w:t>
      </w:r>
    </w:p>
    <w:p w14:paraId="51DFD89E" w14:textId="75EEFA07" w:rsidR="00731901" w:rsidRPr="002C7F8C" w:rsidRDefault="00731901" w:rsidP="00731901">
      <w:pPr>
        <w:pStyle w:val="NormalWeb"/>
        <w:jc w:val="both"/>
        <w:rPr>
          <w:rFonts w:ascii="Book Antiqua" w:hAnsi="Book Antiqua"/>
          <w:color w:val="000000"/>
          <w:sz w:val="22"/>
          <w:szCs w:val="22"/>
        </w:rPr>
      </w:pPr>
      <w:proofErr w:type="spellStart"/>
      <w:r w:rsidRPr="002C7F8C">
        <w:rPr>
          <w:rFonts w:ascii="Book Antiqua" w:hAnsi="Book Antiqua"/>
          <w:color w:val="000000"/>
          <w:sz w:val="22"/>
          <w:szCs w:val="22"/>
        </w:rPr>
        <w:t>Заштитник</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грађана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нема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законских</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овлашћења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нити</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могућности</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да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оцењује</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стручне</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налазе</w:t>
      </w:r>
      <w:proofErr w:type="spellEnd"/>
      <w:r w:rsidRPr="002C7F8C">
        <w:rPr>
          <w:rFonts w:ascii="Book Antiqua" w:hAnsi="Book Antiqua"/>
          <w:color w:val="000000"/>
          <w:sz w:val="22"/>
          <w:szCs w:val="22"/>
        </w:rPr>
        <w:t xml:space="preserve"> и </w:t>
      </w:r>
      <w:proofErr w:type="spellStart"/>
      <w:r w:rsidRPr="002C7F8C">
        <w:rPr>
          <w:rFonts w:ascii="Book Antiqua" w:hAnsi="Book Antiqua"/>
          <w:color w:val="000000"/>
          <w:sz w:val="22"/>
          <w:szCs w:val="22"/>
        </w:rPr>
        <w:t>мишљења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надлежних</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државних</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органа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као</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што</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су</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налази</w:t>
      </w:r>
      <w:proofErr w:type="spellEnd"/>
      <w:r w:rsidRPr="002C7F8C">
        <w:rPr>
          <w:rFonts w:ascii="Book Antiqua" w:hAnsi="Book Antiqua"/>
          <w:color w:val="000000"/>
          <w:sz w:val="22"/>
          <w:szCs w:val="22"/>
        </w:rPr>
        <w:t xml:space="preserve"> и </w:t>
      </w:r>
      <w:proofErr w:type="spellStart"/>
      <w:r w:rsidRPr="002C7F8C">
        <w:rPr>
          <w:rFonts w:ascii="Book Antiqua" w:hAnsi="Book Antiqua"/>
          <w:color w:val="000000"/>
          <w:sz w:val="22"/>
          <w:szCs w:val="22"/>
        </w:rPr>
        <w:t>стручна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мишљења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органа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старатељства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нити</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да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било</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који</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начин</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утиче</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на</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њихову</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садржину</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те</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се</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ни</w:t>
      </w:r>
      <w:proofErr w:type="spellEnd"/>
      <w:r w:rsidRPr="002C7F8C">
        <w:rPr>
          <w:rFonts w:ascii="Book Antiqua" w:hAnsi="Book Antiqua"/>
          <w:color w:val="000000"/>
          <w:sz w:val="22"/>
          <w:szCs w:val="22"/>
        </w:rPr>
        <w:t xml:space="preserve"> у </w:t>
      </w:r>
      <w:proofErr w:type="spellStart"/>
      <w:r w:rsidRPr="002C7F8C">
        <w:rPr>
          <w:rFonts w:ascii="Book Antiqua" w:hAnsi="Book Antiqua"/>
          <w:color w:val="000000"/>
          <w:sz w:val="22"/>
          <w:szCs w:val="22"/>
        </w:rPr>
        <w:t>овом</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случају</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није</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бавио</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оценом</w:t>
      </w:r>
      <w:proofErr w:type="spellEnd"/>
      <w:r w:rsidRPr="002C7F8C">
        <w:rPr>
          <w:rFonts w:ascii="Book Antiqua" w:hAnsi="Book Antiqua"/>
          <w:color w:val="000000"/>
          <w:sz w:val="22"/>
          <w:szCs w:val="22"/>
        </w:rPr>
        <w:t xml:space="preserve"> </w:t>
      </w:r>
      <w:proofErr w:type="spellStart"/>
      <w:r w:rsidRPr="002C7F8C">
        <w:rPr>
          <w:rFonts w:ascii="Book Antiqua" w:hAnsi="Book Antiqua"/>
          <w:color w:val="000000"/>
          <w:sz w:val="22"/>
          <w:szCs w:val="22"/>
        </w:rPr>
        <w:t>истих</w:t>
      </w:r>
      <w:proofErr w:type="spellEnd"/>
      <w:r w:rsidRPr="002C7F8C">
        <w:rPr>
          <w:rFonts w:ascii="Book Antiqua" w:hAnsi="Book Antiqua"/>
          <w:color w:val="000000"/>
          <w:sz w:val="22"/>
          <w:szCs w:val="22"/>
        </w:rPr>
        <w:t>.</w:t>
      </w:r>
    </w:p>
    <w:p w14:paraId="7B70AC01" w14:textId="4A313A90" w:rsidR="00205339" w:rsidRDefault="00E86800" w:rsidP="00205339">
      <w:pPr>
        <w:pStyle w:val="NormalWeb"/>
        <w:jc w:val="both"/>
        <w:rPr>
          <w:rFonts w:ascii="Book Antiqua" w:hAnsi="Book Antiqua"/>
          <w:b/>
          <w:bCs/>
          <w:color w:val="000000"/>
          <w:szCs w:val="22"/>
        </w:rPr>
      </w:pPr>
      <w:r w:rsidRPr="00DC242D">
        <w:rPr>
          <w:rFonts w:ascii="Book Antiqua" w:hAnsi="Book Antiqua" w:cs="Quattrocento"/>
          <w:color w:val="000000"/>
          <w:sz w:val="22"/>
          <w:szCs w:val="22"/>
          <w:lang w:val="ru-RU"/>
        </w:rPr>
        <w:lastRenderedPageBreak/>
        <w:t>Зашти</w:t>
      </w:r>
      <w:r w:rsidR="00041DD3" w:rsidRPr="00DC242D">
        <w:rPr>
          <w:rFonts w:ascii="Book Antiqua" w:hAnsi="Book Antiqua" w:cs="Quattrocento"/>
          <w:color w:val="000000"/>
          <w:sz w:val="22"/>
          <w:szCs w:val="22"/>
          <w:lang w:val="ru-RU"/>
        </w:rPr>
        <w:t>т</w:t>
      </w:r>
      <w:r w:rsidRPr="00DC242D">
        <w:rPr>
          <w:rFonts w:ascii="Book Antiqua" w:hAnsi="Book Antiqua" w:cs="Quattrocento"/>
          <w:color w:val="000000"/>
          <w:sz w:val="22"/>
          <w:szCs w:val="22"/>
          <w:lang w:val="ru-RU"/>
        </w:rPr>
        <w:t xml:space="preserve">ник грађана, међутим, истиче стандарде стручног рада </w:t>
      </w:r>
      <w:r w:rsidR="00041DD3" w:rsidRPr="00DC242D">
        <w:rPr>
          <w:rFonts w:ascii="Book Antiqua" w:hAnsi="Book Antiqua" w:cs="Quattrocento"/>
          <w:color w:val="000000"/>
          <w:sz w:val="22"/>
          <w:szCs w:val="22"/>
          <w:lang w:val="ru-RU"/>
        </w:rPr>
        <w:t xml:space="preserve">који </w:t>
      </w:r>
      <w:r w:rsidRPr="00DC242D">
        <w:rPr>
          <w:rFonts w:ascii="Book Antiqua" w:hAnsi="Book Antiqua" w:cs="Quattrocento"/>
          <w:color w:val="000000"/>
          <w:sz w:val="22"/>
          <w:szCs w:val="22"/>
          <w:lang w:val="ru-RU"/>
        </w:rPr>
        <w:t xml:space="preserve">нису поштовани у раду Центра на овом случају, </w:t>
      </w:r>
      <w:r w:rsidR="005212E9">
        <w:rPr>
          <w:rFonts w:ascii="Book Antiqua" w:hAnsi="Book Antiqua" w:cs="Quattrocento"/>
          <w:color w:val="000000"/>
          <w:sz w:val="22"/>
          <w:szCs w:val="22"/>
          <w:lang w:val="ru-RU"/>
        </w:rPr>
        <w:t>иако је</w:t>
      </w:r>
      <w:r w:rsidR="007B4F2F" w:rsidRPr="00DC242D">
        <w:rPr>
          <w:rFonts w:ascii="Book Antiqua" w:hAnsi="Book Antiqua" w:cs="Quattrocento"/>
          <w:color w:val="000000"/>
          <w:sz w:val="22"/>
          <w:szCs w:val="22"/>
          <w:lang w:val="ru-RU"/>
        </w:rPr>
        <w:t xml:space="preserve"> </w:t>
      </w:r>
      <w:r w:rsidRPr="00DC242D">
        <w:rPr>
          <w:rFonts w:ascii="Book Antiqua" w:hAnsi="Book Antiqua" w:cs="Quattrocento"/>
          <w:color w:val="000000"/>
          <w:sz w:val="22"/>
          <w:szCs w:val="22"/>
          <w:lang w:val="ru-RU"/>
        </w:rPr>
        <w:t>М</w:t>
      </w:r>
      <w:r w:rsidR="007B4F2F" w:rsidRPr="00DC242D">
        <w:rPr>
          <w:rFonts w:ascii="Book Antiqua" w:hAnsi="Book Antiqua" w:cs="Quattrocento"/>
          <w:color w:val="000000"/>
          <w:sz w:val="22"/>
          <w:szCs w:val="22"/>
          <w:lang w:val="ru-RU"/>
        </w:rPr>
        <w:t>инистарство</w:t>
      </w:r>
      <w:r w:rsidR="00F03048">
        <w:rPr>
          <w:rFonts w:ascii="Book Antiqua" w:hAnsi="Book Antiqua" w:cs="Quattrocento"/>
          <w:color w:val="000000"/>
          <w:sz w:val="22"/>
          <w:szCs w:val="22"/>
          <w:lang w:val="ru-RU"/>
        </w:rPr>
        <w:t xml:space="preserve"> у континуитету у спроведеним</w:t>
      </w:r>
      <w:r w:rsidRPr="00DC242D">
        <w:rPr>
          <w:rFonts w:ascii="Book Antiqua" w:hAnsi="Book Antiqua" w:cs="Quattrocento"/>
          <w:color w:val="000000"/>
          <w:sz w:val="22"/>
          <w:szCs w:val="22"/>
          <w:lang w:val="ru-RU"/>
        </w:rPr>
        <w:t xml:space="preserve"> надзор</w:t>
      </w:r>
      <w:r w:rsidR="00F03048">
        <w:rPr>
          <w:rFonts w:ascii="Book Antiqua" w:hAnsi="Book Antiqua" w:cs="Quattrocento"/>
          <w:color w:val="000000"/>
          <w:sz w:val="22"/>
          <w:szCs w:val="22"/>
          <w:lang w:val="ru-RU"/>
        </w:rPr>
        <w:t>има</w:t>
      </w:r>
      <w:r w:rsidRPr="00DC242D">
        <w:rPr>
          <w:rFonts w:ascii="Book Antiqua" w:hAnsi="Book Antiqua" w:cs="Quattrocento"/>
          <w:color w:val="000000"/>
          <w:sz w:val="22"/>
          <w:szCs w:val="22"/>
          <w:lang w:val="ru-RU"/>
        </w:rPr>
        <w:t xml:space="preserve"> над стручним радом Ц</w:t>
      </w:r>
      <w:r w:rsidR="007B4F2F" w:rsidRPr="00DC242D">
        <w:rPr>
          <w:rFonts w:ascii="Book Antiqua" w:hAnsi="Book Antiqua" w:cs="Quattrocento"/>
          <w:color w:val="000000"/>
          <w:sz w:val="22"/>
          <w:szCs w:val="22"/>
          <w:lang w:val="ru-RU"/>
        </w:rPr>
        <w:t>ентра</w:t>
      </w:r>
      <w:r w:rsidRPr="00DC242D">
        <w:rPr>
          <w:rFonts w:ascii="Book Antiqua" w:hAnsi="Book Antiqua" w:cs="Quattrocento"/>
          <w:color w:val="000000"/>
          <w:sz w:val="22"/>
          <w:szCs w:val="22"/>
          <w:lang w:val="ru-RU"/>
        </w:rPr>
        <w:t xml:space="preserve"> на то указивало.</w:t>
      </w:r>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Заштитник</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грађана</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налази</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да</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је</w:t>
      </w:r>
      <w:proofErr w:type="spellEnd"/>
      <w:r w:rsidR="0086685B">
        <w:rPr>
          <w:rFonts w:ascii="Book Antiqua" w:hAnsi="Book Antiqua"/>
          <w:color w:val="000000"/>
          <w:sz w:val="22"/>
          <w:szCs w:val="22"/>
        </w:rPr>
        <w:t xml:space="preserve"> </w:t>
      </w:r>
      <w:r w:rsidR="00850989">
        <w:rPr>
          <w:rFonts w:ascii="Book Antiqua" w:hAnsi="Book Antiqua"/>
          <w:color w:val="000000"/>
          <w:sz w:val="22"/>
          <w:szCs w:val="22"/>
          <w:lang w:val="sr-Cyrl-RS"/>
        </w:rPr>
        <w:t xml:space="preserve">потребно </w:t>
      </w:r>
      <w:r w:rsidR="00850989">
        <w:rPr>
          <w:rFonts w:ascii="Book Antiqua" w:hAnsi="Book Antiqua"/>
          <w:color w:val="000000"/>
          <w:sz w:val="22"/>
          <w:szCs w:val="22"/>
        </w:rPr>
        <w:t xml:space="preserve">и у </w:t>
      </w:r>
      <w:proofErr w:type="spellStart"/>
      <w:r w:rsidR="00850989">
        <w:rPr>
          <w:rFonts w:ascii="Book Antiqua" w:hAnsi="Book Antiqua"/>
          <w:color w:val="000000"/>
          <w:sz w:val="22"/>
          <w:szCs w:val="22"/>
        </w:rPr>
        <w:t>овом</w:t>
      </w:r>
      <w:proofErr w:type="spellEnd"/>
      <w:r w:rsidR="00850989">
        <w:rPr>
          <w:rFonts w:ascii="Book Antiqua" w:hAnsi="Book Antiqua"/>
          <w:color w:val="000000"/>
          <w:sz w:val="22"/>
          <w:szCs w:val="22"/>
        </w:rPr>
        <w:t xml:space="preserve"> </w:t>
      </w:r>
      <w:proofErr w:type="spellStart"/>
      <w:r w:rsidR="00850989">
        <w:rPr>
          <w:rFonts w:ascii="Book Antiqua" w:hAnsi="Book Antiqua"/>
          <w:color w:val="000000"/>
          <w:sz w:val="22"/>
          <w:szCs w:val="22"/>
        </w:rPr>
        <w:t>случају</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посебно</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указати</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на</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проблем</w:t>
      </w:r>
      <w:proofErr w:type="spellEnd"/>
      <w:r w:rsidR="00CA5475" w:rsidRPr="00DC242D">
        <w:rPr>
          <w:rFonts w:ascii="Book Antiqua" w:hAnsi="Book Antiqua"/>
          <w:color w:val="000000"/>
          <w:sz w:val="22"/>
          <w:szCs w:val="22"/>
        </w:rPr>
        <w:t xml:space="preserve"> </w:t>
      </w:r>
      <w:r w:rsidR="00A152AA">
        <w:rPr>
          <w:rFonts w:ascii="Book Antiqua" w:hAnsi="Book Antiqua"/>
          <w:color w:val="000000"/>
          <w:sz w:val="22"/>
          <w:szCs w:val="22"/>
          <w:lang w:val="sr-Cyrl-RS"/>
        </w:rPr>
        <w:t xml:space="preserve">на </w:t>
      </w:r>
      <w:proofErr w:type="spellStart"/>
      <w:r w:rsidR="00CA5475" w:rsidRPr="00DC242D">
        <w:rPr>
          <w:rFonts w:ascii="Book Antiqua" w:hAnsi="Book Antiqua"/>
          <w:color w:val="000000"/>
          <w:sz w:val="22"/>
          <w:szCs w:val="22"/>
        </w:rPr>
        <w:t>који</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Заштитник</w:t>
      </w:r>
      <w:proofErr w:type="spellEnd"/>
      <w:r w:rsidR="00CA5475" w:rsidRPr="00DC242D">
        <w:rPr>
          <w:rFonts w:ascii="Book Antiqua" w:hAnsi="Book Antiqua"/>
          <w:color w:val="000000"/>
          <w:sz w:val="22"/>
          <w:szCs w:val="22"/>
        </w:rPr>
        <w:t xml:space="preserve"> </w:t>
      </w:r>
      <w:proofErr w:type="spellStart"/>
      <w:r w:rsidR="00A152AA">
        <w:rPr>
          <w:rFonts w:ascii="Book Antiqua" w:hAnsi="Book Antiqua"/>
          <w:color w:val="000000"/>
          <w:sz w:val="22"/>
          <w:szCs w:val="22"/>
        </w:rPr>
        <w:t>грађана</w:t>
      </w:r>
      <w:proofErr w:type="spellEnd"/>
      <w:r w:rsidR="00A152AA">
        <w:rPr>
          <w:rFonts w:ascii="Book Antiqua" w:hAnsi="Book Antiqua"/>
          <w:color w:val="000000"/>
          <w:sz w:val="22"/>
          <w:szCs w:val="22"/>
        </w:rPr>
        <w:t xml:space="preserve"> </w:t>
      </w:r>
      <w:proofErr w:type="spellStart"/>
      <w:r w:rsidR="00A152AA">
        <w:rPr>
          <w:rFonts w:ascii="Book Antiqua" w:hAnsi="Book Antiqua"/>
          <w:color w:val="000000"/>
          <w:sz w:val="22"/>
          <w:szCs w:val="22"/>
        </w:rPr>
        <w:t>годинама</w:t>
      </w:r>
      <w:proofErr w:type="spellEnd"/>
      <w:r w:rsidR="00A152AA">
        <w:rPr>
          <w:rFonts w:ascii="Book Antiqua" w:hAnsi="Book Antiqua"/>
          <w:color w:val="000000"/>
          <w:sz w:val="22"/>
          <w:szCs w:val="22"/>
        </w:rPr>
        <w:t xml:space="preserve"> </w:t>
      </w:r>
      <w:proofErr w:type="spellStart"/>
      <w:r w:rsidR="00A152AA">
        <w:rPr>
          <w:rFonts w:ascii="Book Antiqua" w:hAnsi="Book Antiqua"/>
          <w:color w:val="000000"/>
          <w:sz w:val="22"/>
          <w:szCs w:val="22"/>
        </w:rPr>
        <w:t>истиче</w:t>
      </w:r>
      <w:proofErr w:type="spellEnd"/>
      <w:r w:rsidR="00720570">
        <w:rPr>
          <w:rFonts w:ascii="Book Antiqua" w:hAnsi="Book Antiqua"/>
          <w:color w:val="000000"/>
          <w:sz w:val="22"/>
          <w:szCs w:val="22"/>
          <w:lang w:val="sr-Cyrl-RS"/>
        </w:rPr>
        <w:t>,</w:t>
      </w:r>
      <w:r w:rsidR="007462F1">
        <w:rPr>
          <w:rFonts w:ascii="Book Antiqua" w:hAnsi="Book Antiqua"/>
          <w:color w:val="000000"/>
          <w:sz w:val="22"/>
          <w:szCs w:val="22"/>
          <w:lang w:val="sr-Cyrl-RS"/>
        </w:rPr>
        <w:t xml:space="preserve"> како</w:t>
      </w:r>
      <w:r w:rsidR="00A152AA">
        <w:rPr>
          <w:rFonts w:ascii="Book Antiqua" w:hAnsi="Book Antiqua"/>
          <w:color w:val="000000"/>
          <w:sz w:val="22"/>
          <w:szCs w:val="22"/>
        </w:rPr>
        <w:t xml:space="preserve"> у </w:t>
      </w:r>
      <w:proofErr w:type="spellStart"/>
      <w:r w:rsidR="00A152AA">
        <w:rPr>
          <w:rFonts w:ascii="Book Antiqua" w:hAnsi="Book Antiqua"/>
          <w:color w:val="000000"/>
          <w:sz w:val="22"/>
          <w:szCs w:val="22"/>
        </w:rPr>
        <w:t>свом</w:t>
      </w:r>
      <w:proofErr w:type="spellEnd"/>
      <w:r w:rsidR="00A152AA">
        <w:rPr>
          <w:rFonts w:ascii="Book Antiqua" w:hAnsi="Book Antiqua"/>
          <w:color w:val="000000"/>
          <w:sz w:val="22"/>
          <w:szCs w:val="22"/>
        </w:rPr>
        <w:t xml:space="preserve"> </w:t>
      </w:r>
      <w:proofErr w:type="spellStart"/>
      <w:r w:rsidR="00A152AA">
        <w:rPr>
          <w:rFonts w:ascii="Book Antiqua" w:hAnsi="Book Antiqua"/>
          <w:color w:val="000000"/>
          <w:sz w:val="22"/>
          <w:szCs w:val="22"/>
        </w:rPr>
        <w:t>раду</w:t>
      </w:r>
      <w:proofErr w:type="spellEnd"/>
      <w:r w:rsidR="00A152AA">
        <w:rPr>
          <w:rFonts w:ascii="Book Antiqua" w:hAnsi="Book Antiqua"/>
          <w:color w:val="000000"/>
          <w:sz w:val="22"/>
          <w:szCs w:val="22"/>
        </w:rPr>
        <w:t xml:space="preserve"> </w:t>
      </w:r>
      <w:proofErr w:type="spellStart"/>
      <w:r w:rsidR="00A152AA">
        <w:rPr>
          <w:rFonts w:ascii="Book Antiqua" w:hAnsi="Book Antiqua"/>
          <w:color w:val="000000"/>
          <w:sz w:val="22"/>
          <w:szCs w:val="22"/>
        </w:rPr>
        <w:t>на</w:t>
      </w:r>
      <w:proofErr w:type="spellEnd"/>
      <w:r w:rsidR="00A152AA">
        <w:rPr>
          <w:rFonts w:ascii="Book Antiqua" w:hAnsi="Book Antiqua"/>
          <w:color w:val="000000"/>
          <w:sz w:val="22"/>
          <w:szCs w:val="22"/>
        </w:rPr>
        <w:t xml:space="preserve"> </w:t>
      </w:r>
      <w:proofErr w:type="spellStart"/>
      <w:r w:rsidR="00A152AA">
        <w:rPr>
          <w:rFonts w:ascii="Book Antiqua" w:hAnsi="Book Antiqua"/>
          <w:color w:val="000000"/>
          <w:sz w:val="22"/>
          <w:szCs w:val="22"/>
        </w:rPr>
        <w:t>појединачним</w:t>
      </w:r>
      <w:proofErr w:type="spellEnd"/>
      <w:r w:rsidR="00A152AA">
        <w:rPr>
          <w:rFonts w:ascii="Book Antiqua" w:hAnsi="Book Antiqua"/>
          <w:color w:val="000000"/>
          <w:sz w:val="22"/>
          <w:szCs w:val="22"/>
        </w:rPr>
        <w:t xml:space="preserve"> </w:t>
      </w:r>
      <w:proofErr w:type="spellStart"/>
      <w:r w:rsidR="00A152AA">
        <w:rPr>
          <w:rFonts w:ascii="Book Antiqua" w:hAnsi="Book Antiqua"/>
          <w:color w:val="000000"/>
          <w:sz w:val="22"/>
          <w:szCs w:val="22"/>
        </w:rPr>
        <w:t>случајевима</w:t>
      </w:r>
      <w:proofErr w:type="spellEnd"/>
      <w:r w:rsidR="00A152AA">
        <w:rPr>
          <w:rFonts w:ascii="Book Antiqua" w:hAnsi="Book Antiqua"/>
          <w:color w:val="000000"/>
          <w:sz w:val="22"/>
          <w:szCs w:val="22"/>
        </w:rPr>
        <w:t xml:space="preserve">, </w:t>
      </w:r>
      <w:r w:rsidR="007462F1">
        <w:rPr>
          <w:rFonts w:ascii="Book Antiqua" w:hAnsi="Book Antiqua"/>
          <w:color w:val="000000"/>
          <w:sz w:val="22"/>
          <w:szCs w:val="22"/>
          <w:lang w:val="sr-Cyrl-RS"/>
        </w:rPr>
        <w:t>та</w:t>
      </w:r>
      <w:proofErr w:type="spellStart"/>
      <w:r w:rsidR="007462F1">
        <w:rPr>
          <w:rFonts w:ascii="Book Antiqua" w:hAnsi="Book Antiqua"/>
          <w:color w:val="000000"/>
          <w:sz w:val="22"/>
          <w:szCs w:val="22"/>
        </w:rPr>
        <w:t>к</w:t>
      </w:r>
      <w:r w:rsidR="00A152AA">
        <w:rPr>
          <w:rFonts w:ascii="Book Antiqua" w:hAnsi="Book Antiqua"/>
          <w:color w:val="000000"/>
          <w:sz w:val="22"/>
          <w:szCs w:val="22"/>
        </w:rPr>
        <w:t>о</w:t>
      </w:r>
      <w:proofErr w:type="spellEnd"/>
      <w:r w:rsidR="00A152AA">
        <w:rPr>
          <w:rFonts w:ascii="Book Antiqua" w:hAnsi="Book Antiqua"/>
          <w:color w:val="000000"/>
          <w:sz w:val="22"/>
          <w:szCs w:val="22"/>
        </w:rPr>
        <w:t xml:space="preserve"> и</w:t>
      </w:r>
      <w:r w:rsidR="00A152AA">
        <w:rPr>
          <w:rFonts w:ascii="Book Antiqua" w:hAnsi="Book Antiqua"/>
          <w:color w:val="000000"/>
          <w:sz w:val="22"/>
          <w:szCs w:val="22"/>
          <w:lang w:val="sr-Cyrl-RS"/>
        </w:rPr>
        <w:t xml:space="preserve"> </w:t>
      </w:r>
      <w:r w:rsidR="00A152AA">
        <w:rPr>
          <w:rFonts w:ascii="Book Antiqua" w:hAnsi="Book Antiqua"/>
          <w:color w:val="000000"/>
          <w:sz w:val="22"/>
          <w:szCs w:val="22"/>
        </w:rPr>
        <w:t>у</w:t>
      </w:r>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редовним</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годишњим</w:t>
      </w:r>
      <w:proofErr w:type="spellEnd"/>
      <w:r w:rsidR="00CA5475" w:rsidRPr="00DC242D">
        <w:rPr>
          <w:rFonts w:ascii="Book Antiqua" w:hAnsi="Book Antiqua"/>
          <w:color w:val="000000"/>
          <w:sz w:val="22"/>
          <w:szCs w:val="22"/>
        </w:rPr>
        <w:t xml:space="preserve"> и </w:t>
      </w:r>
      <w:proofErr w:type="spellStart"/>
      <w:r w:rsidR="00CA5475" w:rsidRPr="00DC242D">
        <w:rPr>
          <w:rFonts w:ascii="Book Antiqua" w:hAnsi="Book Antiqua"/>
          <w:color w:val="000000"/>
          <w:sz w:val="22"/>
          <w:szCs w:val="22"/>
        </w:rPr>
        <w:t>посебним</w:t>
      </w:r>
      <w:proofErr w:type="spellEnd"/>
      <w:r w:rsidR="00CA5475" w:rsidRPr="00DC242D">
        <w:rPr>
          <w:rFonts w:ascii="Book Antiqua" w:hAnsi="Book Antiqua"/>
          <w:color w:val="000000"/>
          <w:sz w:val="22"/>
          <w:szCs w:val="22"/>
        </w:rPr>
        <w:t xml:space="preserve"> </w:t>
      </w:r>
      <w:proofErr w:type="spellStart"/>
      <w:r w:rsidR="00CA5475" w:rsidRPr="00DC242D">
        <w:rPr>
          <w:rFonts w:ascii="Book Antiqua" w:hAnsi="Book Antiqua"/>
          <w:color w:val="000000"/>
          <w:sz w:val="22"/>
          <w:szCs w:val="22"/>
        </w:rPr>
        <w:t>извештајима</w:t>
      </w:r>
      <w:proofErr w:type="spellEnd"/>
      <w:r w:rsidR="00CA5475" w:rsidRPr="00DC242D">
        <w:rPr>
          <w:rFonts w:ascii="Book Antiqua" w:hAnsi="Book Antiqua"/>
          <w:color w:val="000000"/>
          <w:sz w:val="22"/>
          <w:szCs w:val="22"/>
        </w:rPr>
        <w:t>.</w:t>
      </w:r>
      <w:r w:rsidR="00DC242D">
        <w:rPr>
          <w:rFonts w:ascii="Book Antiqua" w:hAnsi="Book Antiqua"/>
          <w:color w:val="000000"/>
          <w:sz w:val="22"/>
          <w:szCs w:val="22"/>
          <w:lang w:val="sr-Cyrl-RS"/>
        </w:rPr>
        <w:t xml:space="preserve"> </w:t>
      </w:r>
      <w:r w:rsidR="00486AB2">
        <w:rPr>
          <w:rFonts w:ascii="Book Antiqua" w:hAnsi="Book Antiqua" w:cs="Quattrocento"/>
          <w:color w:val="000000"/>
          <w:sz w:val="22"/>
          <w:szCs w:val="22"/>
          <w:lang w:val="ru-RU"/>
        </w:rPr>
        <w:t xml:space="preserve">Наиме, поводом </w:t>
      </w:r>
      <w:r w:rsidR="0008133D">
        <w:rPr>
          <w:rFonts w:ascii="Book Antiqua" w:hAnsi="Book Antiqua" w:cs="Quattrocento"/>
          <w:color w:val="000000"/>
          <w:sz w:val="22"/>
          <w:szCs w:val="22"/>
          <w:lang w:val="ru-RU"/>
        </w:rPr>
        <w:t xml:space="preserve">широке </w:t>
      </w:r>
      <w:r w:rsidR="00486AB2">
        <w:rPr>
          <w:rFonts w:ascii="Book Antiqua" w:hAnsi="Book Antiqua" w:cs="Quattrocento"/>
          <w:color w:val="000000"/>
          <w:sz w:val="22"/>
          <w:szCs w:val="22"/>
          <w:lang w:val="ru-RU"/>
        </w:rPr>
        <w:t xml:space="preserve">распрострањености насиља у породици, </w:t>
      </w:r>
      <w:proofErr w:type="spellStart"/>
      <w:r w:rsidR="0086685B">
        <w:rPr>
          <w:rFonts w:ascii="Book Antiqua" w:hAnsi="Book Antiqua"/>
          <w:sz w:val="22"/>
          <w:szCs w:val="22"/>
        </w:rPr>
        <w:t>Комитет</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за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права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детета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Уједињених</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нација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је</w:t>
      </w:r>
      <w:proofErr w:type="spellEnd"/>
      <w:r w:rsidR="00486AB2" w:rsidRPr="00486AB2">
        <w:rPr>
          <w:rFonts w:ascii="Book Antiqua" w:hAnsi="Book Antiqua"/>
          <w:sz w:val="22"/>
          <w:szCs w:val="22"/>
        </w:rPr>
        <w:t xml:space="preserve"> у </w:t>
      </w:r>
      <w:proofErr w:type="spellStart"/>
      <w:r w:rsidR="00486AB2">
        <w:rPr>
          <w:rFonts w:ascii="Book Antiqua" w:hAnsi="Book Antiqua"/>
          <w:sz w:val="22"/>
          <w:szCs w:val="22"/>
        </w:rPr>
        <w:t>Општем</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коментар</w:t>
      </w:r>
      <w:proofErr w:type="spellEnd"/>
      <w:r w:rsidR="00486AB2">
        <w:rPr>
          <w:rFonts w:ascii="Book Antiqua" w:hAnsi="Book Antiqua"/>
          <w:sz w:val="22"/>
          <w:szCs w:val="22"/>
          <w:lang w:val="sr-Cyrl-RS"/>
        </w:rPr>
        <w:t>у Конвенције о правима детета</w:t>
      </w:r>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бр</w:t>
      </w:r>
      <w:proofErr w:type="spellEnd"/>
      <w:r w:rsidR="00486AB2" w:rsidRPr="00486AB2">
        <w:rPr>
          <w:rFonts w:ascii="Book Antiqua" w:hAnsi="Book Antiqua"/>
          <w:sz w:val="22"/>
          <w:szCs w:val="22"/>
        </w:rPr>
        <w:t>. 13. "</w:t>
      </w:r>
      <w:proofErr w:type="spellStart"/>
      <w:r w:rsidR="00486AB2" w:rsidRPr="00486AB2">
        <w:rPr>
          <w:rFonts w:ascii="Book Antiqua" w:hAnsi="Book Antiqua"/>
          <w:sz w:val="22"/>
          <w:szCs w:val="22"/>
        </w:rPr>
        <w:t>Право</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детета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на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слободу</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од</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сваког</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облика</w:t>
      </w:r>
      <w:proofErr w:type="spellEnd"/>
      <w:r w:rsidR="00486AB2" w:rsidRPr="00486AB2">
        <w:rPr>
          <w:rFonts w:ascii="Book Antiqua" w:hAnsi="Book Antiqua"/>
          <w:sz w:val="22"/>
          <w:szCs w:val="22"/>
        </w:rPr>
        <w:t xml:space="preserve"> </w:t>
      </w:r>
      <w:proofErr w:type="spellStart"/>
      <w:r w:rsidR="00486AB2" w:rsidRPr="00486AB2">
        <w:rPr>
          <w:rFonts w:ascii="Book Antiqua" w:hAnsi="Book Antiqua"/>
          <w:sz w:val="22"/>
          <w:szCs w:val="22"/>
        </w:rPr>
        <w:t>насиља</w:t>
      </w:r>
      <w:proofErr w:type="spellEnd"/>
      <w:r w:rsidR="00486AB2" w:rsidRPr="00A77148">
        <w:rPr>
          <w:rFonts w:ascii="Book Antiqua" w:hAnsi="Book Antiqua"/>
          <w:sz w:val="22"/>
          <w:szCs w:val="22"/>
        </w:rPr>
        <w:t xml:space="preserve">", </w:t>
      </w:r>
      <w:r w:rsidR="0086685B">
        <w:rPr>
          <w:rFonts w:ascii="Book Antiqua" w:hAnsi="Book Antiqua"/>
          <w:sz w:val="22"/>
          <w:szCs w:val="22"/>
          <w:lang w:val="sr-Cyrl-RS"/>
        </w:rPr>
        <w:t>указао</w:t>
      </w:r>
      <w:r w:rsidR="00486AB2" w:rsidRPr="00A77148">
        <w:rPr>
          <w:rFonts w:ascii="Book Antiqua" w:hAnsi="Book Antiqua"/>
          <w:sz w:val="22"/>
          <w:szCs w:val="22"/>
          <w:lang w:val="sr-Cyrl-RS"/>
        </w:rPr>
        <w:t xml:space="preserve"> </w:t>
      </w:r>
      <w:proofErr w:type="spellStart"/>
      <w:r w:rsidR="00486AB2" w:rsidRPr="00A77148">
        <w:rPr>
          <w:rFonts w:ascii="Book Antiqua" w:hAnsi="Book Antiqua"/>
          <w:b/>
          <w:bCs/>
          <w:sz w:val="22"/>
          <w:szCs w:val="22"/>
        </w:rPr>
        <w:t>д</w:t>
      </w:r>
      <w:r w:rsidR="00486AB2" w:rsidRPr="00A77148">
        <w:rPr>
          <w:rFonts w:ascii="Book Antiqua" w:hAnsi="Book Antiqua"/>
          <w:bCs/>
          <w:sz w:val="22"/>
          <w:szCs w:val="22"/>
        </w:rPr>
        <w:t>а</w:t>
      </w:r>
      <w:proofErr w:type="spellEnd"/>
      <w:r w:rsidR="00486AB2" w:rsidRPr="00A77148">
        <w:rPr>
          <w:rFonts w:ascii="Book Antiqua" w:hAnsi="Book Antiqua"/>
          <w:bCs/>
          <w:sz w:val="22"/>
          <w:szCs w:val="22"/>
        </w:rPr>
        <w:t xml:space="preserve"> </w:t>
      </w:r>
      <w:proofErr w:type="spellStart"/>
      <w:r w:rsidR="00486AB2" w:rsidRPr="00A77148">
        <w:rPr>
          <w:rFonts w:ascii="Book Antiqua" w:hAnsi="Book Antiqua"/>
          <w:bCs/>
          <w:sz w:val="22"/>
          <w:szCs w:val="22"/>
        </w:rPr>
        <w:t>је</w:t>
      </w:r>
      <w:proofErr w:type="spellEnd"/>
      <w:r w:rsidR="00486AB2" w:rsidRPr="00A77148">
        <w:rPr>
          <w:rFonts w:ascii="Book Antiqua" w:hAnsi="Book Antiqua"/>
          <w:bCs/>
          <w:sz w:val="22"/>
          <w:szCs w:val="22"/>
        </w:rPr>
        <w:t xml:space="preserve"> „</w:t>
      </w:r>
      <w:proofErr w:type="spellStart"/>
      <w:r w:rsidR="00486AB2" w:rsidRPr="00A77148">
        <w:rPr>
          <w:rFonts w:ascii="Book Antiqua" w:hAnsi="Book Antiqua"/>
          <w:bCs/>
          <w:sz w:val="22"/>
          <w:szCs w:val="22"/>
          <w:lang w:eastAsia="en-GB"/>
        </w:rPr>
        <w:t>излагање</w:t>
      </w:r>
      <w:proofErr w:type="spellEnd"/>
      <w:r w:rsidR="00486AB2" w:rsidRPr="00A77148">
        <w:rPr>
          <w:rFonts w:ascii="Book Antiqua" w:hAnsi="Book Antiqua"/>
          <w:bCs/>
          <w:sz w:val="22"/>
          <w:szCs w:val="22"/>
          <w:lang w:eastAsia="en-GB"/>
        </w:rPr>
        <w:t xml:space="preserve"> </w:t>
      </w:r>
      <w:proofErr w:type="spellStart"/>
      <w:r w:rsidR="00486AB2" w:rsidRPr="00A77148">
        <w:rPr>
          <w:rFonts w:ascii="Book Antiqua" w:hAnsi="Book Antiqua"/>
          <w:bCs/>
          <w:sz w:val="22"/>
          <w:szCs w:val="22"/>
          <w:lang w:eastAsia="en-GB"/>
        </w:rPr>
        <w:t>детета</w:t>
      </w:r>
      <w:proofErr w:type="spellEnd"/>
      <w:r w:rsidR="00486AB2" w:rsidRPr="00A77148">
        <w:rPr>
          <w:rFonts w:ascii="Book Antiqua" w:hAnsi="Book Antiqua"/>
          <w:bCs/>
          <w:sz w:val="22"/>
          <w:szCs w:val="22"/>
          <w:lang w:eastAsia="en-GB"/>
        </w:rPr>
        <w:t xml:space="preserve"> </w:t>
      </w:r>
      <w:proofErr w:type="spellStart"/>
      <w:r w:rsidR="00486AB2" w:rsidRPr="00A77148">
        <w:rPr>
          <w:rFonts w:ascii="Book Antiqua" w:hAnsi="Book Antiqua"/>
          <w:bCs/>
          <w:sz w:val="22"/>
          <w:szCs w:val="22"/>
          <w:lang w:eastAsia="en-GB"/>
        </w:rPr>
        <w:t>насиљу</w:t>
      </w:r>
      <w:proofErr w:type="spellEnd"/>
      <w:r w:rsidR="00486AB2" w:rsidRPr="00A77148">
        <w:rPr>
          <w:rFonts w:ascii="Book Antiqua" w:hAnsi="Book Antiqua"/>
          <w:bCs/>
          <w:sz w:val="22"/>
          <w:szCs w:val="22"/>
          <w:lang w:eastAsia="en-GB"/>
        </w:rPr>
        <w:t xml:space="preserve"> у </w:t>
      </w:r>
      <w:proofErr w:type="spellStart"/>
      <w:r w:rsidR="00486AB2" w:rsidRPr="00A77148">
        <w:rPr>
          <w:rFonts w:ascii="Book Antiqua" w:hAnsi="Book Antiqua"/>
          <w:bCs/>
          <w:sz w:val="22"/>
          <w:szCs w:val="22"/>
          <w:lang w:eastAsia="en-GB"/>
        </w:rPr>
        <w:t>породици</w:t>
      </w:r>
      <w:proofErr w:type="spellEnd"/>
      <w:r w:rsidR="00486AB2" w:rsidRPr="00A77148">
        <w:rPr>
          <w:rFonts w:ascii="Book Antiqua" w:hAnsi="Book Antiqua"/>
          <w:bCs/>
          <w:sz w:val="22"/>
          <w:szCs w:val="22"/>
          <w:lang w:eastAsia="en-GB"/>
        </w:rPr>
        <w:t xml:space="preserve"> </w:t>
      </w:r>
      <w:proofErr w:type="spellStart"/>
      <w:r w:rsidR="00486AB2" w:rsidRPr="00A77148">
        <w:rPr>
          <w:rFonts w:ascii="Book Antiqua" w:hAnsi="Book Antiqua"/>
          <w:bCs/>
          <w:sz w:val="22"/>
          <w:szCs w:val="22"/>
          <w:lang w:eastAsia="en-GB"/>
        </w:rPr>
        <w:t>облик</w:t>
      </w:r>
      <w:proofErr w:type="spellEnd"/>
      <w:r w:rsidR="00486AB2" w:rsidRPr="00A77148">
        <w:rPr>
          <w:rFonts w:ascii="Book Antiqua" w:hAnsi="Book Antiqua"/>
          <w:bCs/>
          <w:sz w:val="22"/>
          <w:szCs w:val="22"/>
          <w:lang w:eastAsia="en-GB"/>
        </w:rPr>
        <w:t xml:space="preserve"> </w:t>
      </w:r>
      <w:proofErr w:type="spellStart"/>
      <w:r w:rsidR="00486AB2" w:rsidRPr="00A77148">
        <w:rPr>
          <w:rFonts w:ascii="Book Antiqua" w:hAnsi="Book Antiqua"/>
          <w:bCs/>
          <w:sz w:val="22"/>
          <w:szCs w:val="22"/>
          <w:lang w:eastAsia="en-GB"/>
        </w:rPr>
        <w:t>менталног</w:t>
      </w:r>
      <w:proofErr w:type="spellEnd"/>
      <w:r w:rsidR="00486AB2" w:rsidRPr="00A77148">
        <w:rPr>
          <w:rFonts w:ascii="Book Antiqua" w:hAnsi="Book Antiqua"/>
          <w:bCs/>
          <w:sz w:val="22"/>
          <w:szCs w:val="22"/>
          <w:lang w:eastAsia="en-GB"/>
        </w:rPr>
        <w:t xml:space="preserve"> </w:t>
      </w:r>
      <w:proofErr w:type="spellStart"/>
      <w:r w:rsidR="00486AB2" w:rsidRPr="00A77148">
        <w:rPr>
          <w:rFonts w:ascii="Book Antiqua" w:hAnsi="Book Antiqua"/>
          <w:bCs/>
          <w:sz w:val="22"/>
          <w:szCs w:val="22"/>
          <w:lang w:eastAsia="en-GB"/>
        </w:rPr>
        <w:t>злостављања</w:t>
      </w:r>
      <w:proofErr w:type="spellEnd"/>
      <w:r w:rsidR="00486AB2" w:rsidRPr="00A77148">
        <w:rPr>
          <w:rFonts w:ascii="Book Antiqua" w:hAnsi="Book Antiqua"/>
          <w:bCs/>
          <w:sz w:val="22"/>
          <w:szCs w:val="22"/>
          <w:lang w:eastAsia="en-GB"/>
        </w:rPr>
        <w:t xml:space="preserve"> </w:t>
      </w:r>
      <w:proofErr w:type="spellStart"/>
      <w:r w:rsidR="00486AB2" w:rsidRPr="00A77148">
        <w:rPr>
          <w:rFonts w:ascii="Book Antiqua" w:hAnsi="Book Antiqua"/>
          <w:bCs/>
          <w:sz w:val="22"/>
          <w:szCs w:val="22"/>
          <w:lang w:eastAsia="en-GB"/>
        </w:rPr>
        <w:t>детета</w:t>
      </w:r>
      <w:proofErr w:type="spellEnd"/>
      <w:r w:rsidR="00486AB2" w:rsidRPr="00A77148">
        <w:rPr>
          <w:rFonts w:ascii="Book Antiqua" w:hAnsi="Book Antiqua"/>
          <w:bCs/>
          <w:sz w:val="22"/>
          <w:szCs w:val="22"/>
          <w:lang w:eastAsia="en-GB"/>
        </w:rPr>
        <w:t>“</w:t>
      </w:r>
      <w:r w:rsidR="00486AB2" w:rsidRPr="00A77148">
        <w:rPr>
          <w:rFonts w:ascii="Book Antiqua" w:hAnsi="Book Antiqua"/>
          <w:bCs/>
          <w:sz w:val="22"/>
          <w:szCs w:val="22"/>
          <w:lang w:val="sr-Cyrl-RS" w:eastAsia="en-GB"/>
        </w:rPr>
        <w:t>.</w:t>
      </w:r>
      <w:r w:rsidR="0077098B" w:rsidRPr="00A77148">
        <w:rPr>
          <w:rFonts w:ascii="Book Antiqua" w:hAnsi="Book Antiqua"/>
          <w:sz w:val="22"/>
          <w:szCs w:val="22"/>
          <w:lang w:val="sr-Cyrl-RS"/>
        </w:rPr>
        <w:t xml:space="preserve"> Стога Заштитник грађана </w:t>
      </w:r>
      <w:r w:rsidR="008F7251">
        <w:rPr>
          <w:rFonts w:ascii="Book Antiqua" w:hAnsi="Book Antiqua"/>
          <w:sz w:val="22"/>
          <w:szCs w:val="22"/>
          <w:lang w:val="sr-Cyrl-RS"/>
        </w:rPr>
        <w:t>на</w:t>
      </w:r>
      <w:r w:rsidR="00F41B94">
        <w:rPr>
          <w:rFonts w:ascii="Book Antiqua" w:hAnsi="Book Antiqua"/>
          <w:sz w:val="22"/>
          <w:szCs w:val="22"/>
          <w:lang w:val="sr-Cyrl-RS"/>
        </w:rPr>
        <w:t xml:space="preserve">лази да је неопходно да директор </w:t>
      </w:r>
      <w:r w:rsidR="00F41B94" w:rsidRPr="008F7251">
        <w:rPr>
          <w:rFonts w:ascii="Book Antiqua" w:hAnsi="Book Antiqua"/>
          <w:sz w:val="22"/>
          <w:szCs w:val="22"/>
          <w:lang w:val="sr-Cyrl-RS"/>
        </w:rPr>
        <w:t xml:space="preserve">Центра </w:t>
      </w:r>
      <w:proofErr w:type="spellStart"/>
      <w:r w:rsidR="0021235C" w:rsidRPr="008F7251">
        <w:rPr>
          <w:rFonts w:ascii="Book Antiqua" w:hAnsi="Book Antiqua"/>
          <w:bCs/>
          <w:color w:val="000000"/>
          <w:sz w:val="22"/>
          <w:szCs w:val="22"/>
        </w:rPr>
        <w:t>обезбеди</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да</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стручни</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радници</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овог</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органа</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старатељства</w:t>
      </w:r>
      <w:proofErr w:type="spellEnd"/>
      <w:r w:rsidR="0021235C" w:rsidRPr="008F7251">
        <w:rPr>
          <w:rFonts w:ascii="Book Antiqua" w:hAnsi="Book Antiqua"/>
          <w:bCs/>
          <w:color w:val="000000"/>
          <w:sz w:val="22"/>
          <w:szCs w:val="22"/>
        </w:rPr>
        <w:t xml:space="preserve"> </w:t>
      </w:r>
      <w:r w:rsidR="0021235C" w:rsidRPr="008F7251">
        <w:rPr>
          <w:rFonts w:ascii="Book Antiqua" w:hAnsi="Book Antiqua"/>
          <w:bCs/>
          <w:color w:val="000000"/>
          <w:sz w:val="22"/>
          <w:szCs w:val="22"/>
          <w:lang w:val="sr-Cyrl-RS"/>
        </w:rPr>
        <w:t xml:space="preserve">сву </w:t>
      </w:r>
      <w:proofErr w:type="spellStart"/>
      <w:r w:rsidR="0021235C" w:rsidRPr="008F7251">
        <w:rPr>
          <w:rFonts w:ascii="Book Antiqua" w:hAnsi="Book Antiqua"/>
          <w:bCs/>
          <w:color w:val="000000"/>
          <w:sz w:val="22"/>
          <w:szCs w:val="22"/>
        </w:rPr>
        <w:t>децу</w:t>
      </w:r>
      <w:proofErr w:type="spellEnd"/>
      <w:r w:rsidR="0021235C" w:rsidRPr="008F7251">
        <w:rPr>
          <w:rFonts w:ascii="Book Antiqua" w:hAnsi="Book Antiqua"/>
          <w:bCs/>
          <w:color w:val="000000"/>
          <w:sz w:val="22"/>
          <w:szCs w:val="22"/>
        </w:rPr>
        <w:t xml:space="preserve"> </w:t>
      </w:r>
      <w:r w:rsidR="0021235C" w:rsidRPr="008F7251">
        <w:rPr>
          <w:rFonts w:ascii="Book Antiqua" w:hAnsi="Book Antiqua"/>
          <w:bCs/>
          <w:color w:val="000000"/>
          <w:sz w:val="22"/>
          <w:szCs w:val="22"/>
          <w:lang w:val="sr-Cyrl-RS"/>
        </w:rPr>
        <w:t xml:space="preserve">изложену насиљу у </w:t>
      </w:r>
      <w:proofErr w:type="spellStart"/>
      <w:r w:rsidR="0021235C" w:rsidRPr="008F7251">
        <w:rPr>
          <w:rFonts w:ascii="Book Antiqua" w:hAnsi="Book Antiqua"/>
          <w:bCs/>
          <w:color w:val="000000"/>
          <w:sz w:val="22"/>
          <w:szCs w:val="22"/>
        </w:rPr>
        <w:t>пород</w:t>
      </w:r>
      <w:r w:rsidR="0021235C" w:rsidRPr="008F7251">
        <w:rPr>
          <w:rFonts w:ascii="Book Antiqua" w:hAnsi="Book Antiqua"/>
          <w:bCs/>
          <w:color w:val="000000"/>
          <w:sz w:val="22"/>
          <w:szCs w:val="22"/>
          <w:lang w:val="sr-Cyrl-RS"/>
        </w:rPr>
        <w:t>ици</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над</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родитељем</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сиблингом</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или</w:t>
      </w:r>
      <w:proofErr w:type="spellEnd"/>
      <w:r w:rsidR="0021235C" w:rsidRPr="008F7251">
        <w:rPr>
          <w:rFonts w:ascii="Book Antiqua" w:hAnsi="Book Antiqua"/>
          <w:bCs/>
          <w:color w:val="000000"/>
          <w:sz w:val="22"/>
          <w:szCs w:val="22"/>
        </w:rPr>
        <w:t xml:space="preserve"> </w:t>
      </w:r>
      <w:r w:rsidR="0021235C" w:rsidRPr="008F7251">
        <w:rPr>
          <w:rFonts w:ascii="Book Antiqua" w:hAnsi="Book Antiqua"/>
          <w:bCs/>
          <w:color w:val="000000"/>
          <w:sz w:val="22"/>
          <w:szCs w:val="22"/>
          <w:lang w:val="sr-Cyrl-RS"/>
        </w:rPr>
        <w:t xml:space="preserve">другим </w:t>
      </w:r>
      <w:proofErr w:type="spellStart"/>
      <w:r w:rsidR="0021235C" w:rsidRPr="008F7251">
        <w:rPr>
          <w:rFonts w:ascii="Book Antiqua" w:hAnsi="Book Antiqua"/>
          <w:bCs/>
          <w:color w:val="000000"/>
          <w:sz w:val="22"/>
          <w:szCs w:val="22"/>
        </w:rPr>
        <w:t>блиским</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чланом</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породице</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увек</w:t>
      </w:r>
      <w:proofErr w:type="spellEnd"/>
      <w:r w:rsidR="0021235C" w:rsidRPr="008F7251">
        <w:rPr>
          <w:rFonts w:ascii="Book Antiqua" w:hAnsi="Book Antiqua"/>
          <w:bCs/>
          <w:color w:val="000000"/>
          <w:sz w:val="22"/>
          <w:szCs w:val="22"/>
        </w:rPr>
        <w:t xml:space="preserve"> и </w:t>
      </w:r>
      <w:proofErr w:type="spellStart"/>
      <w:r w:rsidR="0021235C" w:rsidRPr="008F7251">
        <w:rPr>
          <w:rFonts w:ascii="Book Antiqua" w:hAnsi="Book Antiqua"/>
          <w:bCs/>
          <w:color w:val="000000"/>
          <w:sz w:val="22"/>
          <w:szCs w:val="22"/>
        </w:rPr>
        <w:t>без</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изузетка</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третирају</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као</w:t>
      </w:r>
      <w:proofErr w:type="spellEnd"/>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жртв</w:t>
      </w:r>
      <w:proofErr w:type="spellEnd"/>
      <w:r w:rsidR="00780514">
        <w:rPr>
          <w:rFonts w:ascii="Book Antiqua" w:hAnsi="Book Antiqua"/>
          <w:bCs/>
          <w:color w:val="000000"/>
          <w:sz w:val="22"/>
          <w:szCs w:val="22"/>
          <w:lang w:val="sr-Cyrl-RS"/>
        </w:rPr>
        <w:t>е</w:t>
      </w:r>
      <w:r w:rsidR="0021235C" w:rsidRPr="008F7251">
        <w:rPr>
          <w:rFonts w:ascii="Book Antiqua" w:hAnsi="Book Antiqua"/>
          <w:bCs/>
          <w:color w:val="000000"/>
          <w:sz w:val="22"/>
          <w:szCs w:val="22"/>
        </w:rPr>
        <w:t xml:space="preserve"> </w:t>
      </w:r>
      <w:proofErr w:type="spellStart"/>
      <w:r w:rsidR="0021235C" w:rsidRPr="008F7251">
        <w:rPr>
          <w:rFonts w:ascii="Book Antiqua" w:hAnsi="Book Antiqua"/>
          <w:bCs/>
          <w:color w:val="000000"/>
          <w:sz w:val="22"/>
          <w:szCs w:val="22"/>
        </w:rPr>
        <w:t>насиља</w:t>
      </w:r>
      <w:proofErr w:type="spellEnd"/>
      <w:r w:rsidR="008F7251" w:rsidRPr="008F7251">
        <w:rPr>
          <w:rFonts w:ascii="Book Antiqua" w:hAnsi="Book Antiqua"/>
          <w:bCs/>
          <w:color w:val="000000"/>
          <w:sz w:val="22"/>
          <w:szCs w:val="22"/>
          <w:lang w:val="sr-Cyrl-RS"/>
        </w:rPr>
        <w:t>.</w:t>
      </w:r>
    </w:p>
    <w:p w14:paraId="07D54AF4" w14:textId="5A53A0C1" w:rsidR="00133665" w:rsidRPr="00743C82" w:rsidRDefault="00A8697A" w:rsidP="00743C82">
      <w:pPr>
        <w:pStyle w:val="NormalWeb"/>
        <w:jc w:val="both"/>
        <w:rPr>
          <w:rFonts w:ascii="Book Antiqua" w:hAnsi="Book Antiqua"/>
          <w:color w:val="000000"/>
          <w:sz w:val="22"/>
          <w:szCs w:val="22"/>
        </w:rPr>
      </w:pPr>
      <w:r w:rsidRPr="00C93CD7">
        <w:rPr>
          <w:rFonts w:ascii="Book Antiqua" w:hAnsi="Book Antiqua"/>
          <w:color w:val="000000"/>
          <w:sz w:val="22"/>
          <w:szCs w:val="22"/>
          <w:lang w:val="sr-Cyrl-RS"/>
        </w:rPr>
        <w:t>Зашт</w:t>
      </w:r>
      <w:r w:rsidR="00951F6E" w:rsidRPr="00C93CD7">
        <w:rPr>
          <w:rFonts w:ascii="Book Antiqua" w:hAnsi="Book Antiqua"/>
          <w:color w:val="000000"/>
          <w:sz w:val="22"/>
          <w:szCs w:val="22"/>
          <w:lang w:val="sr-Cyrl-RS"/>
        </w:rPr>
        <w:t>и</w:t>
      </w:r>
      <w:r w:rsidR="005D7F65" w:rsidRPr="00C93CD7">
        <w:rPr>
          <w:rFonts w:ascii="Book Antiqua" w:hAnsi="Book Antiqua"/>
          <w:color w:val="000000"/>
          <w:sz w:val="22"/>
          <w:szCs w:val="22"/>
          <w:lang w:val="sr-Cyrl-RS"/>
        </w:rPr>
        <w:t>т</w:t>
      </w:r>
      <w:r w:rsidRPr="00C93CD7">
        <w:rPr>
          <w:rFonts w:ascii="Book Antiqua" w:hAnsi="Book Antiqua"/>
          <w:color w:val="000000"/>
          <w:sz w:val="22"/>
          <w:szCs w:val="22"/>
          <w:lang w:val="sr-Cyrl-RS"/>
        </w:rPr>
        <w:t>н</w:t>
      </w:r>
      <w:r w:rsidR="005D7F65" w:rsidRPr="00C93CD7">
        <w:rPr>
          <w:rFonts w:ascii="Book Antiqua" w:hAnsi="Book Antiqua"/>
          <w:color w:val="000000"/>
          <w:sz w:val="22"/>
          <w:szCs w:val="22"/>
          <w:lang w:val="sr-Cyrl-RS"/>
        </w:rPr>
        <w:t>и</w:t>
      </w:r>
      <w:r w:rsidR="00803201">
        <w:rPr>
          <w:rFonts w:ascii="Book Antiqua" w:hAnsi="Book Antiqua"/>
          <w:color w:val="000000"/>
          <w:sz w:val="22"/>
          <w:szCs w:val="22"/>
          <w:lang w:val="sr-Cyrl-RS"/>
        </w:rPr>
        <w:t>к грађана,</w:t>
      </w:r>
      <w:r w:rsidR="00FD3449">
        <w:rPr>
          <w:rFonts w:ascii="Book Antiqua" w:hAnsi="Book Antiqua"/>
          <w:color w:val="000000"/>
          <w:sz w:val="22"/>
          <w:szCs w:val="22"/>
          <w:lang w:val="sr-Cyrl-RS"/>
        </w:rPr>
        <w:t xml:space="preserve"> </w:t>
      </w:r>
      <w:r w:rsidR="00803201">
        <w:rPr>
          <w:rFonts w:ascii="Book Antiqua" w:hAnsi="Book Antiqua"/>
          <w:color w:val="000000"/>
          <w:sz w:val="22"/>
          <w:szCs w:val="22"/>
          <w:lang w:val="sr-Cyrl-RS"/>
        </w:rPr>
        <w:t>такође,</w:t>
      </w:r>
      <w:r w:rsidRPr="00C93CD7">
        <w:rPr>
          <w:rFonts w:ascii="Book Antiqua" w:hAnsi="Book Antiqua"/>
          <w:color w:val="000000"/>
          <w:sz w:val="22"/>
          <w:szCs w:val="22"/>
          <w:lang w:val="sr-Cyrl-RS"/>
        </w:rPr>
        <w:t xml:space="preserve"> </w:t>
      </w:r>
      <w:r w:rsidR="00803201">
        <w:rPr>
          <w:rFonts w:ascii="Book Antiqua" w:hAnsi="Book Antiqua"/>
          <w:color w:val="000000"/>
          <w:sz w:val="22"/>
          <w:szCs w:val="22"/>
          <w:lang w:val="sr-Cyrl-RS"/>
        </w:rPr>
        <w:t xml:space="preserve">подсећа </w:t>
      </w:r>
      <w:r w:rsidRPr="00C93CD7">
        <w:rPr>
          <w:rFonts w:ascii="Book Antiqua" w:hAnsi="Book Antiqua"/>
          <w:color w:val="000000"/>
          <w:sz w:val="22"/>
          <w:szCs w:val="22"/>
          <w:lang w:val="sr-Cyrl-RS"/>
        </w:rPr>
        <w:t>да је Е</w:t>
      </w:r>
      <w:r w:rsidR="00205339">
        <w:rPr>
          <w:rFonts w:ascii="Book Antiqua" w:hAnsi="Book Antiqua"/>
          <w:color w:val="000000"/>
          <w:sz w:val="22"/>
          <w:szCs w:val="22"/>
          <w:lang w:val="sr-Cyrl-RS"/>
        </w:rPr>
        <w:t>вропски суд за људска права у Стразбуру у поступцима вођеним против</w:t>
      </w:r>
      <w:r w:rsidRPr="00C93CD7">
        <w:rPr>
          <w:rFonts w:ascii="Book Antiqua" w:hAnsi="Book Antiqua"/>
          <w:color w:val="000000"/>
          <w:sz w:val="22"/>
          <w:szCs w:val="22"/>
          <w:lang w:val="sr-Cyrl-RS"/>
        </w:rPr>
        <w:t xml:space="preserve"> </w:t>
      </w:r>
      <w:proofErr w:type="spellStart"/>
      <w:r w:rsidRPr="00C93CD7">
        <w:rPr>
          <w:rFonts w:ascii="Book Antiqua" w:hAnsi="Book Antiqua"/>
          <w:color w:val="000000"/>
          <w:sz w:val="22"/>
          <w:szCs w:val="22"/>
          <w:lang w:val="sr-Cyrl-RS"/>
        </w:rPr>
        <w:t>Репбулике</w:t>
      </w:r>
      <w:proofErr w:type="spellEnd"/>
      <w:r w:rsidRPr="00C93CD7">
        <w:rPr>
          <w:rFonts w:ascii="Book Antiqua" w:hAnsi="Book Antiqua"/>
          <w:color w:val="000000"/>
          <w:sz w:val="22"/>
          <w:szCs w:val="22"/>
          <w:lang w:val="sr-Cyrl-RS"/>
        </w:rPr>
        <w:t xml:space="preserve"> Србије </w:t>
      </w:r>
      <w:r w:rsidR="00750EF0">
        <w:rPr>
          <w:rFonts w:ascii="Book Antiqua" w:hAnsi="Book Antiqua"/>
          <w:color w:val="000000"/>
          <w:sz w:val="22"/>
          <w:szCs w:val="22"/>
          <w:lang w:val="sr-Cyrl-RS"/>
        </w:rPr>
        <w:t xml:space="preserve">због кршења права детета и родитеља на „узајамно уживање </w:t>
      </w:r>
      <w:r w:rsidR="00750EF0" w:rsidRPr="00C93CD7">
        <w:rPr>
          <w:rFonts w:ascii="Book Antiqua" w:hAnsi="Book Antiqua"/>
          <w:color w:val="000000"/>
          <w:sz w:val="22"/>
          <w:szCs w:val="22"/>
          <w:lang w:val="sr-Cyrl-RS"/>
        </w:rPr>
        <w:t>у међусобном контакту</w:t>
      </w:r>
      <w:r w:rsidR="00750EF0">
        <w:rPr>
          <w:rFonts w:ascii="Book Antiqua" w:hAnsi="Book Antiqua"/>
          <w:color w:val="000000"/>
          <w:sz w:val="22"/>
          <w:szCs w:val="22"/>
          <w:lang w:val="sr-Cyrl-RS"/>
        </w:rPr>
        <w:t>“ као суштинског</w:t>
      </w:r>
      <w:r w:rsidR="00750EF0" w:rsidRPr="00C93CD7">
        <w:rPr>
          <w:rFonts w:ascii="Book Antiqua" w:hAnsi="Book Antiqua"/>
          <w:color w:val="000000"/>
          <w:sz w:val="22"/>
          <w:szCs w:val="22"/>
          <w:lang w:val="sr-Cyrl-RS"/>
        </w:rPr>
        <w:t xml:space="preserve"> елемент</w:t>
      </w:r>
      <w:r w:rsidR="00750EF0">
        <w:rPr>
          <w:rFonts w:ascii="Book Antiqua" w:hAnsi="Book Antiqua"/>
          <w:color w:val="000000"/>
          <w:sz w:val="22"/>
          <w:szCs w:val="22"/>
          <w:lang w:val="sr-Cyrl-RS"/>
        </w:rPr>
        <w:t>а права на „породични живот</w:t>
      </w:r>
      <w:r w:rsidR="00750EF0" w:rsidRPr="00C93CD7">
        <w:rPr>
          <w:rFonts w:ascii="Book Antiqua" w:hAnsi="Book Antiqua"/>
          <w:color w:val="000000"/>
          <w:sz w:val="22"/>
          <w:szCs w:val="22"/>
          <w:lang w:val="sr-Cyrl-RS"/>
        </w:rPr>
        <w:t>“</w:t>
      </w:r>
      <w:r w:rsidR="000E2386">
        <w:rPr>
          <w:rStyle w:val="FootnoteReference"/>
          <w:rFonts w:ascii="Book Antiqua" w:hAnsi="Book Antiqua"/>
          <w:color w:val="000000"/>
          <w:sz w:val="22"/>
          <w:szCs w:val="22"/>
          <w:lang w:val="sr-Cyrl-RS"/>
        </w:rPr>
        <w:footnoteReference w:id="36"/>
      </w:r>
      <w:r w:rsidR="00750EF0">
        <w:rPr>
          <w:rFonts w:ascii="Book Antiqua" w:hAnsi="Book Antiqua"/>
          <w:color w:val="000000"/>
          <w:sz w:val="22"/>
          <w:szCs w:val="22"/>
          <w:lang w:val="sr-Cyrl-RS"/>
        </w:rPr>
        <w:t xml:space="preserve"> </w:t>
      </w:r>
      <w:r w:rsidR="000E2386">
        <w:rPr>
          <w:rFonts w:ascii="Book Antiqua" w:hAnsi="Book Antiqua"/>
          <w:color w:val="000000"/>
          <w:sz w:val="22"/>
          <w:szCs w:val="22"/>
          <w:lang w:val="sr-Cyrl-RS"/>
        </w:rPr>
        <w:t>истицао</w:t>
      </w:r>
      <w:r w:rsidR="00205339" w:rsidRPr="00C93CD7">
        <w:rPr>
          <w:rFonts w:ascii="Book Antiqua" w:hAnsi="Book Antiqua"/>
          <w:color w:val="000000"/>
          <w:sz w:val="22"/>
          <w:szCs w:val="22"/>
          <w:lang w:val="sr-Cyrl-RS"/>
        </w:rPr>
        <w:t xml:space="preserve"> </w:t>
      </w:r>
      <w:r w:rsidR="00A74A17" w:rsidRPr="00C93CD7">
        <w:rPr>
          <w:rFonts w:ascii="Book Antiqua" w:hAnsi="Book Antiqua"/>
          <w:color w:val="000000"/>
          <w:sz w:val="22"/>
          <w:szCs w:val="22"/>
          <w:lang w:val="sr-Cyrl-RS"/>
        </w:rPr>
        <w:t>о</w:t>
      </w:r>
      <w:r w:rsidR="00AF2B89" w:rsidRPr="00C93CD7">
        <w:rPr>
          <w:rFonts w:ascii="Book Antiqua" w:hAnsi="Book Antiqua"/>
          <w:color w:val="000000"/>
          <w:sz w:val="22"/>
          <w:szCs w:val="22"/>
          <w:lang w:val="sr-Cyrl-RS"/>
        </w:rPr>
        <w:t>б</w:t>
      </w:r>
      <w:r w:rsidR="00A74A17" w:rsidRPr="00C93CD7">
        <w:rPr>
          <w:rFonts w:ascii="Book Antiqua" w:hAnsi="Book Antiqua"/>
          <w:color w:val="000000"/>
          <w:sz w:val="22"/>
          <w:szCs w:val="22"/>
          <w:lang w:val="sr-Cyrl-RS"/>
        </w:rPr>
        <w:t>ав</w:t>
      </w:r>
      <w:r w:rsidR="00AF2B89" w:rsidRPr="00C93CD7">
        <w:rPr>
          <w:rFonts w:ascii="Book Antiqua" w:hAnsi="Book Antiqua"/>
          <w:color w:val="000000"/>
          <w:sz w:val="22"/>
          <w:szCs w:val="22"/>
          <w:lang w:val="sr-Cyrl-RS"/>
        </w:rPr>
        <w:t>е</w:t>
      </w:r>
      <w:r w:rsidR="00386884">
        <w:rPr>
          <w:rFonts w:ascii="Book Antiqua" w:hAnsi="Book Antiqua"/>
          <w:color w:val="000000"/>
          <w:sz w:val="22"/>
          <w:szCs w:val="22"/>
          <w:lang w:val="sr-Cyrl-RS"/>
        </w:rPr>
        <w:t>зе државе „</w:t>
      </w:r>
      <w:r w:rsidR="00A74A17" w:rsidRPr="00C93CD7">
        <w:rPr>
          <w:rFonts w:ascii="Book Antiqua" w:hAnsi="Book Antiqua"/>
          <w:color w:val="000000"/>
          <w:sz w:val="22"/>
          <w:szCs w:val="22"/>
          <w:lang w:val="sr-Cyrl-RS"/>
        </w:rPr>
        <w:t>да буду предузети кора</w:t>
      </w:r>
      <w:r w:rsidR="00AF2B89" w:rsidRPr="00C93CD7">
        <w:rPr>
          <w:rFonts w:ascii="Book Antiqua" w:hAnsi="Book Antiqua"/>
          <w:color w:val="000000"/>
          <w:sz w:val="22"/>
          <w:szCs w:val="22"/>
          <w:lang w:val="sr-Cyrl-RS"/>
        </w:rPr>
        <w:t>ци</w:t>
      </w:r>
      <w:r w:rsidR="00A74A17" w:rsidRPr="00C93CD7">
        <w:rPr>
          <w:rFonts w:ascii="Book Antiqua" w:hAnsi="Book Antiqua"/>
          <w:color w:val="000000"/>
          <w:sz w:val="22"/>
          <w:szCs w:val="22"/>
          <w:lang w:val="sr-Cyrl-RS"/>
        </w:rPr>
        <w:t xml:space="preserve"> како би се родитељи поново спојил</w:t>
      </w:r>
      <w:r w:rsidR="00AF2B89" w:rsidRPr="00C93CD7">
        <w:rPr>
          <w:rFonts w:ascii="Book Antiqua" w:hAnsi="Book Antiqua"/>
          <w:color w:val="000000"/>
          <w:sz w:val="22"/>
          <w:szCs w:val="22"/>
          <w:lang w:val="sr-Cyrl-RS"/>
        </w:rPr>
        <w:t xml:space="preserve">и са својом децом и обавеза је </w:t>
      </w:r>
      <w:r w:rsidR="00A74A17" w:rsidRPr="00C93CD7">
        <w:rPr>
          <w:rFonts w:ascii="Book Antiqua" w:hAnsi="Book Antiqua"/>
          <w:color w:val="000000"/>
          <w:sz w:val="22"/>
          <w:szCs w:val="22"/>
          <w:lang w:val="sr-Cyrl-RS"/>
        </w:rPr>
        <w:t>н</w:t>
      </w:r>
      <w:r w:rsidR="00AF2B89" w:rsidRPr="00C93CD7">
        <w:rPr>
          <w:rFonts w:ascii="Book Antiqua" w:hAnsi="Book Antiqua"/>
          <w:color w:val="000000"/>
          <w:sz w:val="22"/>
          <w:szCs w:val="22"/>
          <w:lang w:val="sr-Cyrl-RS"/>
        </w:rPr>
        <w:t>а</w:t>
      </w:r>
      <w:r w:rsidR="00A74A17" w:rsidRPr="00C93CD7">
        <w:rPr>
          <w:rFonts w:ascii="Book Antiqua" w:hAnsi="Book Antiqua"/>
          <w:color w:val="000000"/>
          <w:sz w:val="22"/>
          <w:szCs w:val="22"/>
          <w:lang w:val="sr-Cyrl-RS"/>
        </w:rPr>
        <w:t>ционалних влас</w:t>
      </w:r>
      <w:r w:rsidR="00AF2B89" w:rsidRPr="00C93CD7">
        <w:rPr>
          <w:rFonts w:ascii="Book Antiqua" w:hAnsi="Book Antiqua"/>
          <w:color w:val="000000"/>
          <w:sz w:val="22"/>
          <w:szCs w:val="22"/>
          <w:lang w:val="sr-Cyrl-RS"/>
        </w:rPr>
        <w:t>ти</w:t>
      </w:r>
      <w:r w:rsidR="00A74A17" w:rsidRPr="00C93CD7">
        <w:rPr>
          <w:rFonts w:ascii="Book Antiqua" w:hAnsi="Book Antiqua"/>
          <w:color w:val="000000"/>
          <w:sz w:val="22"/>
          <w:szCs w:val="22"/>
          <w:lang w:val="sr-Cyrl-RS"/>
        </w:rPr>
        <w:t xml:space="preserve"> да омогући таква поновна спајања“</w:t>
      </w:r>
      <w:r w:rsidR="000E2386">
        <w:rPr>
          <w:rStyle w:val="FootnoteReference"/>
          <w:rFonts w:ascii="Book Antiqua" w:hAnsi="Book Antiqua"/>
          <w:color w:val="000000"/>
          <w:sz w:val="22"/>
          <w:szCs w:val="22"/>
          <w:lang w:val="sr-Cyrl-RS"/>
        </w:rPr>
        <w:footnoteReference w:id="37"/>
      </w:r>
      <w:r w:rsidR="002216B8">
        <w:rPr>
          <w:rFonts w:ascii="Book Antiqua" w:hAnsi="Book Antiqua"/>
          <w:color w:val="000000"/>
          <w:sz w:val="22"/>
          <w:szCs w:val="22"/>
          <w:lang w:val="sr-Cyrl-RS"/>
        </w:rPr>
        <w:t>.</w:t>
      </w:r>
      <w:r w:rsidR="00367FD4" w:rsidRPr="00C93CD7">
        <w:rPr>
          <w:rFonts w:ascii="Book Antiqua" w:hAnsi="Book Antiqua"/>
          <w:color w:val="000000"/>
          <w:sz w:val="22"/>
          <w:szCs w:val="22"/>
          <w:lang w:val="sr-Cyrl-RS"/>
        </w:rPr>
        <w:t xml:space="preserve"> </w:t>
      </w:r>
      <w:r w:rsidR="00743C82">
        <w:rPr>
          <w:rFonts w:ascii="Book Antiqua" w:hAnsi="Book Antiqua"/>
          <w:color w:val="000000"/>
          <w:sz w:val="22"/>
          <w:szCs w:val="22"/>
          <w:lang w:val="sr-Cyrl-RS"/>
        </w:rPr>
        <w:t>А у</w:t>
      </w:r>
      <w:r w:rsidR="00367FD4" w:rsidRPr="00C93CD7">
        <w:rPr>
          <w:rFonts w:ascii="Book Antiqua" w:hAnsi="Book Antiqua"/>
          <w:color w:val="000000"/>
          <w:sz w:val="22"/>
          <w:szCs w:val="22"/>
          <w:lang w:val="sr-Cyrl-RS"/>
        </w:rPr>
        <w:t xml:space="preserve"> предметима који се тичу извршења</w:t>
      </w:r>
      <w:r w:rsidR="00B22460">
        <w:rPr>
          <w:rFonts w:ascii="Book Antiqua" w:hAnsi="Book Antiqua"/>
          <w:color w:val="000000"/>
          <w:sz w:val="22"/>
          <w:szCs w:val="22"/>
          <w:lang w:val="sr-Cyrl-RS"/>
        </w:rPr>
        <w:t xml:space="preserve"> оваквих</w:t>
      </w:r>
      <w:r w:rsidR="00367FD4" w:rsidRPr="00C93CD7">
        <w:rPr>
          <w:rFonts w:ascii="Book Antiqua" w:hAnsi="Book Antiqua"/>
          <w:color w:val="000000"/>
          <w:sz w:val="22"/>
          <w:szCs w:val="22"/>
          <w:lang w:val="sr-Cyrl-RS"/>
        </w:rPr>
        <w:t xml:space="preserve"> одлука у области п</w:t>
      </w:r>
      <w:r w:rsidR="002D2D67">
        <w:rPr>
          <w:rFonts w:ascii="Book Antiqua" w:hAnsi="Book Antiqua"/>
          <w:color w:val="000000"/>
          <w:sz w:val="22"/>
          <w:szCs w:val="22"/>
          <w:lang w:val="sr-Cyrl-RS"/>
        </w:rPr>
        <w:t>ород</w:t>
      </w:r>
      <w:r w:rsidR="00367FD4" w:rsidRPr="00C93CD7">
        <w:rPr>
          <w:rFonts w:ascii="Book Antiqua" w:hAnsi="Book Antiqua"/>
          <w:color w:val="000000"/>
          <w:sz w:val="22"/>
          <w:szCs w:val="22"/>
          <w:lang w:val="sr-Cyrl-RS"/>
        </w:rPr>
        <w:t xml:space="preserve">ичног права, </w:t>
      </w:r>
      <w:r w:rsidR="00743C82" w:rsidRPr="00743C82">
        <w:rPr>
          <w:rFonts w:ascii="Book Antiqua" w:hAnsi="Book Antiqua"/>
          <w:color w:val="000000"/>
          <w:sz w:val="22"/>
          <w:szCs w:val="22"/>
          <w:lang w:val="sr-Cyrl-RS"/>
        </w:rPr>
        <w:t>Е</w:t>
      </w:r>
      <w:r w:rsidR="00434CB9">
        <w:rPr>
          <w:rFonts w:ascii="Book Antiqua" w:hAnsi="Book Antiqua"/>
          <w:color w:val="000000"/>
          <w:sz w:val="22"/>
          <w:szCs w:val="22"/>
          <w:lang w:val="sr-Cyrl-RS"/>
        </w:rPr>
        <w:t>вропски суд</w:t>
      </w:r>
      <w:r w:rsidR="00743C82" w:rsidRPr="00743C82">
        <w:rPr>
          <w:rFonts w:ascii="Book Antiqua" w:hAnsi="Book Antiqua"/>
          <w:color w:val="000000"/>
          <w:sz w:val="22"/>
          <w:szCs w:val="22"/>
          <w:lang w:val="sr-Cyrl-RS"/>
        </w:rPr>
        <w:t xml:space="preserve"> з</w:t>
      </w:r>
      <w:r w:rsidR="00367FD4" w:rsidRPr="00743C82">
        <w:rPr>
          <w:rFonts w:ascii="Book Antiqua" w:hAnsi="Book Antiqua"/>
          <w:color w:val="000000"/>
          <w:sz w:val="22"/>
          <w:szCs w:val="22"/>
          <w:lang w:val="sr-Cyrl-RS"/>
        </w:rPr>
        <w:t>акључује</w:t>
      </w:r>
      <w:r w:rsidR="00743C82" w:rsidRPr="00743C82">
        <w:rPr>
          <w:rFonts w:ascii="Book Antiqua" w:hAnsi="Book Antiqua"/>
          <w:color w:val="000000"/>
          <w:sz w:val="22"/>
          <w:szCs w:val="22"/>
          <w:lang w:val="sr-Cyrl-RS"/>
        </w:rPr>
        <w:t xml:space="preserve">: </w:t>
      </w:r>
      <w:r w:rsidR="00367FD4" w:rsidRPr="00743C82">
        <w:rPr>
          <w:rFonts w:ascii="Book Antiqua" w:hAnsi="Book Antiqua"/>
          <w:color w:val="000000"/>
          <w:sz w:val="22"/>
          <w:szCs w:val="22"/>
          <w:lang w:val="sr-Cyrl-RS"/>
        </w:rPr>
        <w:t>“примереност неке мере треба процењивати са становишта брзине</w:t>
      </w:r>
      <w:r w:rsidR="00743C82" w:rsidRPr="00743C82">
        <w:rPr>
          <w:rFonts w:ascii="Book Antiqua" w:hAnsi="Book Antiqua"/>
          <w:color w:val="000000"/>
          <w:sz w:val="22"/>
          <w:szCs w:val="22"/>
          <w:lang w:val="sr-Cyrl-RS"/>
        </w:rPr>
        <w:t xml:space="preserve"> њене примене, будући да</w:t>
      </w:r>
      <w:r w:rsidR="00743C82">
        <w:rPr>
          <w:rFonts w:ascii="Book Antiqua" w:hAnsi="Book Antiqua"/>
          <w:color w:val="000000"/>
          <w:sz w:val="22"/>
          <w:szCs w:val="22"/>
          <w:lang w:val="sr-Cyrl-RS"/>
        </w:rPr>
        <w:t xml:space="preserve"> проток</w:t>
      </w:r>
      <w:r w:rsidR="00367FD4" w:rsidRPr="00C93CD7">
        <w:rPr>
          <w:rFonts w:ascii="Book Antiqua" w:hAnsi="Book Antiqua"/>
          <w:color w:val="000000"/>
          <w:sz w:val="22"/>
          <w:szCs w:val="22"/>
          <w:lang w:val="sr-Cyrl-RS"/>
        </w:rPr>
        <w:t xml:space="preserve"> времена може нанети непоправљиве</w:t>
      </w:r>
      <w:r w:rsidR="005D7F65" w:rsidRPr="00C93CD7">
        <w:rPr>
          <w:rFonts w:ascii="Book Antiqua" w:hAnsi="Book Antiqua"/>
          <w:color w:val="000000"/>
          <w:sz w:val="22"/>
          <w:szCs w:val="22"/>
          <w:lang w:val="sr-Cyrl-RS"/>
        </w:rPr>
        <w:t xml:space="preserve"> последице односима између детета и родитеља са којим то дете не живи у заједници“</w:t>
      </w:r>
      <w:r w:rsidR="00743C82">
        <w:rPr>
          <w:rStyle w:val="FootnoteReference"/>
          <w:rFonts w:ascii="Book Antiqua" w:hAnsi="Book Antiqua"/>
          <w:color w:val="000000"/>
          <w:sz w:val="22"/>
          <w:szCs w:val="22"/>
          <w:lang w:val="sr-Cyrl-RS"/>
        </w:rPr>
        <w:footnoteReference w:id="38"/>
      </w:r>
      <w:r w:rsidR="00B22460">
        <w:rPr>
          <w:rFonts w:ascii="Book Antiqua" w:hAnsi="Book Antiqua"/>
          <w:color w:val="000000"/>
          <w:sz w:val="22"/>
          <w:szCs w:val="22"/>
          <w:lang w:val="sr-Cyrl-RS"/>
        </w:rPr>
        <w:t xml:space="preserve">. </w:t>
      </w:r>
      <w:r w:rsidR="005D7F65" w:rsidRPr="00C93CD7">
        <w:rPr>
          <w:rFonts w:ascii="Book Antiqua" w:hAnsi="Book Antiqua"/>
          <w:color w:val="000000"/>
          <w:sz w:val="22"/>
          <w:szCs w:val="22"/>
          <w:lang w:val="sr-Cyrl-RS"/>
        </w:rPr>
        <w:t>„</w:t>
      </w:r>
      <w:r w:rsidR="003E7258">
        <w:rPr>
          <w:rFonts w:ascii="Book Antiqua" w:hAnsi="Book Antiqua"/>
          <w:color w:val="000000"/>
          <w:sz w:val="22"/>
          <w:szCs w:val="22"/>
          <w:lang w:val="sr-Cyrl-RS"/>
        </w:rPr>
        <w:t>К</w:t>
      </w:r>
      <w:r w:rsidR="005D7F65" w:rsidRPr="00C93CD7">
        <w:rPr>
          <w:rFonts w:ascii="Book Antiqua" w:hAnsi="Book Antiqua"/>
          <w:color w:val="000000"/>
          <w:sz w:val="22"/>
          <w:szCs w:val="22"/>
          <w:lang w:val="sr-Cyrl-RS"/>
        </w:rPr>
        <w:t xml:space="preserve">оначно, Суд сматра да упркос томе </w:t>
      </w:r>
      <w:r w:rsidR="007C1841">
        <w:rPr>
          <w:rFonts w:ascii="Book Antiqua" w:hAnsi="Book Antiqua"/>
          <w:color w:val="000000"/>
          <w:sz w:val="22"/>
          <w:szCs w:val="22"/>
          <w:lang w:val="sr-Cyrl-RS"/>
        </w:rPr>
        <w:t>што</w:t>
      </w:r>
      <w:r w:rsidR="00367FD4" w:rsidRPr="00C93CD7">
        <w:rPr>
          <w:rFonts w:ascii="Book Antiqua" w:hAnsi="Book Antiqua"/>
          <w:color w:val="000000"/>
          <w:sz w:val="22"/>
          <w:szCs w:val="22"/>
          <w:lang w:val="sr-Cyrl-RS"/>
        </w:rPr>
        <w:t xml:space="preserve"> </w:t>
      </w:r>
      <w:r w:rsidR="005D7F65" w:rsidRPr="00C93CD7">
        <w:rPr>
          <w:rFonts w:ascii="Book Antiqua" w:hAnsi="Book Antiqua"/>
          <w:color w:val="000000"/>
          <w:sz w:val="22"/>
          <w:szCs w:val="22"/>
          <w:lang w:val="sr-Cyrl-RS"/>
        </w:rPr>
        <w:t xml:space="preserve">мере </w:t>
      </w:r>
      <w:r w:rsidR="007C1841">
        <w:rPr>
          <w:rFonts w:ascii="Book Antiqua" w:hAnsi="Book Antiqua"/>
          <w:color w:val="000000"/>
          <w:sz w:val="22"/>
          <w:szCs w:val="22"/>
          <w:lang w:val="sr-Cyrl-RS"/>
        </w:rPr>
        <w:t>принуде према деци нису пожељне</w:t>
      </w:r>
      <w:r w:rsidR="005D7F65" w:rsidRPr="00C93CD7">
        <w:rPr>
          <w:rFonts w:ascii="Book Antiqua" w:hAnsi="Book Antiqua"/>
          <w:color w:val="000000"/>
          <w:sz w:val="22"/>
          <w:szCs w:val="22"/>
          <w:lang w:val="sr-Cyrl-RS"/>
        </w:rPr>
        <w:t xml:space="preserve"> у овој осетљивој области, не може бити потпуно искључена примена санкција у случају незакон</w:t>
      </w:r>
      <w:r w:rsidR="00022B85">
        <w:rPr>
          <w:rFonts w:ascii="Book Antiqua" w:hAnsi="Book Antiqua"/>
          <w:color w:val="000000"/>
          <w:sz w:val="22"/>
          <w:szCs w:val="22"/>
          <w:lang w:val="sr-Cyrl-RS"/>
        </w:rPr>
        <w:t>итог понашања родитеља са којим</w:t>
      </w:r>
      <w:r w:rsidR="00F86DE8">
        <w:rPr>
          <w:rFonts w:ascii="Book Antiqua" w:hAnsi="Book Antiqua"/>
          <w:color w:val="000000"/>
          <w:sz w:val="22"/>
          <w:szCs w:val="22"/>
          <w:lang w:val="sr-Cyrl-RS"/>
        </w:rPr>
        <w:t xml:space="preserve"> деца живе</w:t>
      </w:r>
      <w:r w:rsidR="005D7F65" w:rsidRPr="00C93CD7">
        <w:rPr>
          <w:rFonts w:ascii="Book Antiqua" w:hAnsi="Book Antiqua"/>
          <w:color w:val="000000"/>
          <w:sz w:val="22"/>
          <w:szCs w:val="22"/>
          <w:lang w:val="sr-Cyrl-RS"/>
        </w:rPr>
        <w:t>“</w:t>
      </w:r>
      <w:r w:rsidR="003E7258">
        <w:rPr>
          <w:rStyle w:val="FootnoteReference"/>
          <w:rFonts w:ascii="Book Antiqua" w:hAnsi="Book Antiqua"/>
          <w:color w:val="000000"/>
          <w:sz w:val="22"/>
          <w:szCs w:val="22"/>
          <w:lang w:val="sr-Cyrl-RS"/>
        </w:rPr>
        <w:footnoteReference w:id="39"/>
      </w:r>
      <w:r w:rsidR="00434CB9">
        <w:rPr>
          <w:rFonts w:ascii="Book Antiqua" w:hAnsi="Book Antiqua"/>
          <w:color w:val="000000"/>
          <w:sz w:val="22"/>
          <w:szCs w:val="22"/>
          <w:lang w:val="sr-Cyrl-RS"/>
        </w:rPr>
        <w:t>, имајући у виду ненадокнади</w:t>
      </w:r>
      <w:r w:rsidR="00562DA3">
        <w:rPr>
          <w:rFonts w:ascii="Book Antiqua" w:hAnsi="Book Antiqua"/>
          <w:color w:val="000000"/>
          <w:sz w:val="22"/>
          <w:szCs w:val="22"/>
          <w:lang w:val="sr-Cyrl-RS"/>
        </w:rPr>
        <w:t xml:space="preserve">ву штету која се наноси </w:t>
      </w:r>
      <w:r w:rsidR="00036EFC">
        <w:rPr>
          <w:rFonts w:ascii="Book Antiqua" w:hAnsi="Book Antiqua"/>
          <w:color w:val="000000"/>
          <w:sz w:val="22"/>
          <w:szCs w:val="22"/>
          <w:lang w:val="sr-Cyrl-RS"/>
        </w:rPr>
        <w:t xml:space="preserve">њиховим </w:t>
      </w:r>
      <w:r w:rsidR="00562DA3">
        <w:rPr>
          <w:rFonts w:ascii="Book Antiqua" w:hAnsi="Book Antiqua"/>
          <w:color w:val="000000"/>
          <w:sz w:val="22"/>
          <w:szCs w:val="22"/>
          <w:lang w:val="sr-Cyrl-RS"/>
        </w:rPr>
        <w:t>правима и</w:t>
      </w:r>
      <w:r w:rsidR="00434CB9">
        <w:rPr>
          <w:rFonts w:ascii="Book Antiqua" w:hAnsi="Book Antiqua"/>
          <w:color w:val="000000"/>
          <w:sz w:val="22"/>
          <w:szCs w:val="22"/>
          <w:lang w:val="sr-Cyrl-RS"/>
        </w:rPr>
        <w:t xml:space="preserve"> интересима и </w:t>
      </w:r>
      <w:r w:rsidR="00562DA3">
        <w:rPr>
          <w:rFonts w:ascii="Book Antiqua" w:hAnsi="Book Antiqua"/>
          <w:color w:val="000000"/>
          <w:sz w:val="22"/>
          <w:szCs w:val="22"/>
          <w:lang w:val="sr-Cyrl-RS"/>
        </w:rPr>
        <w:t xml:space="preserve">последице по </w:t>
      </w:r>
      <w:r w:rsidR="00036EFC">
        <w:rPr>
          <w:rFonts w:ascii="Book Antiqua" w:hAnsi="Book Antiqua"/>
          <w:color w:val="000000"/>
          <w:sz w:val="22"/>
          <w:szCs w:val="22"/>
          <w:lang w:val="sr-Cyrl-RS"/>
        </w:rPr>
        <w:t xml:space="preserve">њихов </w:t>
      </w:r>
      <w:r w:rsidR="00562DA3">
        <w:rPr>
          <w:rFonts w:ascii="Book Antiqua" w:hAnsi="Book Antiqua"/>
          <w:color w:val="000000"/>
          <w:sz w:val="22"/>
          <w:szCs w:val="22"/>
          <w:lang w:val="sr-Cyrl-RS"/>
        </w:rPr>
        <w:t>развој</w:t>
      </w:r>
      <w:r w:rsidR="00434CB9">
        <w:rPr>
          <w:rFonts w:ascii="Book Antiqua" w:hAnsi="Book Antiqua"/>
          <w:color w:val="000000"/>
          <w:sz w:val="22"/>
          <w:szCs w:val="22"/>
          <w:lang w:val="sr-Cyrl-RS"/>
        </w:rPr>
        <w:t>.</w:t>
      </w:r>
    </w:p>
    <w:p w14:paraId="19742C0E" w14:textId="577F0628" w:rsidR="00153ACE" w:rsidRDefault="007B010D" w:rsidP="00153ACE">
      <w:pPr>
        <w:spacing w:after="0"/>
        <w:jc w:val="both"/>
        <w:rPr>
          <w:rFonts w:ascii="Book Antiqua" w:hAnsi="Book Antiqua" w:cs="Quattrocento"/>
          <w:b/>
          <w:color w:val="000000"/>
          <w:szCs w:val="22"/>
        </w:rPr>
      </w:pPr>
      <w:r>
        <w:rPr>
          <w:rFonts w:ascii="Book Antiqua" w:hAnsi="Book Antiqua" w:cs="Quattrocento"/>
          <w:color w:val="000000"/>
          <w:szCs w:val="22"/>
          <w:lang w:val="ru-RU"/>
        </w:rPr>
        <w:t>Дакле, у</w:t>
      </w:r>
      <w:r w:rsidR="00731901" w:rsidRPr="004C0C48">
        <w:rPr>
          <w:rFonts w:ascii="Book Antiqua" w:hAnsi="Book Antiqua" w:cs="Quattrocento"/>
          <w:color w:val="000000"/>
          <w:szCs w:val="22"/>
          <w:lang w:val="ru-RU"/>
        </w:rPr>
        <w:t xml:space="preserve">колико предузете мере стручне подршке и помоћи, саветовања и усмеравања родитеља не дају резултате и када родитељство </w:t>
      </w:r>
      <w:r w:rsidR="00112598">
        <w:rPr>
          <w:rFonts w:ascii="Book Antiqua" w:hAnsi="Book Antiqua" w:cs="Quattrocento"/>
          <w:color w:val="000000"/>
          <w:szCs w:val="22"/>
          <w:lang w:val="ru-RU"/>
        </w:rPr>
        <w:t>настави да</w:t>
      </w:r>
      <w:r w:rsidR="00251D60">
        <w:rPr>
          <w:rFonts w:ascii="Book Antiqua" w:hAnsi="Book Antiqua" w:cs="Quattrocento"/>
          <w:color w:val="000000"/>
          <w:szCs w:val="22"/>
          <w:lang w:val="ru-RU"/>
        </w:rPr>
        <w:t xml:space="preserve"> </w:t>
      </w:r>
      <w:r w:rsidR="00731901" w:rsidRPr="004C0C48">
        <w:rPr>
          <w:rFonts w:ascii="Book Antiqua" w:hAnsi="Book Antiqua" w:cs="Quattrocento"/>
          <w:color w:val="000000"/>
          <w:szCs w:val="22"/>
          <w:lang w:val="ru-RU"/>
        </w:rPr>
        <w:t>угрожава права и интересе детета, обавеза је државних органа и органа старатељства да примењује мере обавезујућег карактера усмерене на корекцију вршења родитељских дужности. А ситуације продуженог у</w:t>
      </w:r>
      <w:r w:rsidR="00FE3872">
        <w:rPr>
          <w:rFonts w:ascii="Book Antiqua" w:hAnsi="Book Antiqua" w:cs="Quattrocento"/>
          <w:color w:val="000000"/>
          <w:szCs w:val="22"/>
          <w:lang w:val="ru-RU"/>
        </w:rPr>
        <w:t>скраћивања</w:t>
      </w:r>
      <w:r w:rsidR="00731901" w:rsidRPr="004C0C48">
        <w:rPr>
          <w:rFonts w:ascii="Book Antiqua" w:hAnsi="Book Antiqua" w:cs="Quattrocento"/>
          <w:color w:val="000000"/>
          <w:szCs w:val="22"/>
          <w:lang w:val="ru-RU"/>
        </w:rPr>
        <w:t xml:space="preserve"> </w:t>
      </w:r>
      <w:r w:rsidR="00FE3872">
        <w:rPr>
          <w:rFonts w:ascii="Book Antiqua" w:hAnsi="Book Antiqua" w:cs="Quattrocento"/>
          <w:color w:val="000000"/>
          <w:szCs w:val="22"/>
          <w:lang w:val="ru-RU"/>
        </w:rPr>
        <w:t>права детета на другог родитеља услед</w:t>
      </w:r>
      <w:r w:rsidR="00731901" w:rsidRPr="004C0C48">
        <w:rPr>
          <w:rFonts w:ascii="Book Antiqua" w:hAnsi="Book Antiqua" w:cs="Quattrocento"/>
          <w:color w:val="000000"/>
          <w:szCs w:val="22"/>
          <w:lang w:val="ru-RU"/>
        </w:rPr>
        <w:t xml:space="preserve"> злостављања и злоупотребе детета у породици, обав</w:t>
      </w:r>
      <w:r w:rsidR="00112598">
        <w:rPr>
          <w:rFonts w:ascii="Book Antiqua" w:hAnsi="Book Antiqua" w:cs="Quattrocento"/>
          <w:color w:val="000000"/>
          <w:szCs w:val="22"/>
          <w:lang w:val="ru-RU"/>
        </w:rPr>
        <w:t>езују</w:t>
      </w:r>
      <w:r w:rsidR="00731901" w:rsidRPr="004C0C48">
        <w:rPr>
          <w:rFonts w:ascii="Book Antiqua" w:hAnsi="Book Antiqua" w:cs="Quattrocento"/>
          <w:color w:val="000000"/>
          <w:szCs w:val="22"/>
          <w:lang w:val="ru-RU"/>
        </w:rPr>
        <w:t xml:space="preserve"> државне органе на примену других облика заштите детета, </w:t>
      </w:r>
      <w:r w:rsidR="00731901" w:rsidRPr="009D608A">
        <w:rPr>
          <w:rFonts w:ascii="Book Antiqua" w:hAnsi="Book Antiqua" w:cs="Quattrocento"/>
          <w:color w:val="000000"/>
          <w:szCs w:val="22"/>
          <w:lang w:val="ru-RU"/>
        </w:rPr>
        <w:t xml:space="preserve">укључујући и репресивне мере </w:t>
      </w:r>
      <w:r w:rsidR="00153ACE" w:rsidRPr="009D608A">
        <w:rPr>
          <w:rFonts w:ascii="Book Antiqua" w:hAnsi="Book Antiqua" w:cs="Quattrocento"/>
          <w:color w:val="000000"/>
          <w:szCs w:val="22"/>
          <w:lang w:val="ru-RU"/>
        </w:rPr>
        <w:t>(</w:t>
      </w:r>
      <w:r w:rsidR="00153ACE" w:rsidRPr="009D608A">
        <w:rPr>
          <w:rFonts w:ascii="Book Antiqua" w:hAnsi="Book Antiqua" w:cs="Quattrocento"/>
          <w:color w:val="000000"/>
          <w:szCs w:val="22"/>
        </w:rPr>
        <w:t>покретање одговарајућих судских и других поступака, надзор над вршењем родитељског права</w:t>
      </w:r>
      <w:r w:rsidR="009D608A" w:rsidRPr="009D608A">
        <w:rPr>
          <w:rFonts w:ascii="Book Antiqua" w:hAnsi="Book Antiqua" w:cs="Quattrocento"/>
          <w:color w:val="000000"/>
          <w:szCs w:val="22"/>
        </w:rPr>
        <w:t xml:space="preserve">, </w:t>
      </w:r>
      <w:r w:rsidR="009D608A" w:rsidRPr="009D608A">
        <w:rPr>
          <w:rFonts w:ascii="Book Antiqua" w:hAnsi="Book Antiqua" w:cs="Quattrocento"/>
          <w:color w:val="000000"/>
          <w:szCs w:val="22"/>
          <w:lang w:val="ru-RU"/>
        </w:rPr>
        <w:t xml:space="preserve">ограничавања родитељског права </w:t>
      </w:r>
      <w:r w:rsidR="00153ACE" w:rsidRPr="009D608A">
        <w:rPr>
          <w:rFonts w:ascii="Book Antiqua" w:hAnsi="Book Antiqua" w:cs="Quattrocento"/>
          <w:color w:val="000000"/>
          <w:szCs w:val="22"/>
        </w:rPr>
        <w:t>и др</w:t>
      </w:r>
      <w:r w:rsidR="00112598">
        <w:rPr>
          <w:rFonts w:ascii="Book Antiqua" w:hAnsi="Book Antiqua" w:cs="Quattrocento"/>
          <w:color w:val="000000"/>
          <w:szCs w:val="22"/>
          <w:lang w:val="ru-RU"/>
        </w:rPr>
        <w:t>.) и правни су</w:t>
      </w:r>
      <w:r w:rsidR="00153ACE" w:rsidRPr="009D608A">
        <w:rPr>
          <w:rFonts w:ascii="Book Antiqua" w:hAnsi="Book Antiqua" w:cs="Quattrocento"/>
          <w:color w:val="000000"/>
          <w:szCs w:val="22"/>
          <w:lang w:val="ru-RU"/>
        </w:rPr>
        <w:t xml:space="preserve"> основ за лишење родитељског права</w:t>
      </w:r>
      <w:r w:rsidR="00153ACE" w:rsidRPr="009D608A">
        <w:rPr>
          <w:rFonts w:ascii="Book Antiqua" w:hAnsi="Book Antiqua" w:cs="Quattrocento"/>
          <w:color w:val="000000"/>
          <w:szCs w:val="22"/>
        </w:rPr>
        <w:t>.</w:t>
      </w:r>
      <w:r w:rsidR="00153ACE" w:rsidRPr="007B1BE3">
        <w:rPr>
          <w:rFonts w:ascii="Book Antiqua" w:hAnsi="Book Antiqua" w:cs="Quattrocento"/>
          <w:b/>
          <w:color w:val="000000"/>
          <w:szCs w:val="22"/>
          <w:lang w:val="ru-RU"/>
        </w:rPr>
        <w:t xml:space="preserve"> </w:t>
      </w:r>
      <w:r w:rsidR="008777DF" w:rsidRPr="008777DF">
        <w:rPr>
          <w:rFonts w:ascii="Book Antiqua" w:hAnsi="Book Antiqua" w:cs="Quattrocento"/>
          <w:color w:val="000000"/>
          <w:szCs w:val="22"/>
          <w:lang w:val="sr-Cyrl-RS"/>
        </w:rPr>
        <w:t>Такође</w:t>
      </w:r>
      <w:r w:rsidR="008777DF" w:rsidRPr="00FE3872">
        <w:rPr>
          <w:rFonts w:ascii="Book Antiqua" w:hAnsi="Book Antiqua" w:cs="Quattrocento"/>
          <w:color w:val="000000"/>
          <w:szCs w:val="22"/>
          <w:lang w:val="sr-Cyrl-RS"/>
        </w:rPr>
        <w:t>, к</w:t>
      </w:r>
      <w:r w:rsidR="00153ACE" w:rsidRPr="00FE3872">
        <w:rPr>
          <w:rFonts w:ascii="Book Antiqua" w:hAnsi="Book Antiqua" w:cs="Quattrocento"/>
          <w:color w:val="000000"/>
          <w:szCs w:val="22"/>
        </w:rPr>
        <w:t>ада се детету ускраћује</w:t>
      </w:r>
      <w:r w:rsidR="00251D60">
        <w:rPr>
          <w:rFonts w:ascii="Book Antiqua" w:hAnsi="Book Antiqua" w:cs="Quattrocento"/>
          <w:color w:val="000000"/>
          <w:szCs w:val="22"/>
          <w:lang w:val="sr-Cyrl-RS"/>
        </w:rPr>
        <w:t xml:space="preserve"> други родитељ</w:t>
      </w:r>
      <w:r w:rsidR="00153ACE" w:rsidRPr="00FE3872">
        <w:rPr>
          <w:rFonts w:ascii="Book Antiqua" w:hAnsi="Book Antiqua" w:cs="Quattrocento"/>
          <w:color w:val="000000"/>
          <w:szCs w:val="22"/>
        </w:rPr>
        <w:t xml:space="preserve">, нема места одлагању и одуговлачењу у активностима надлежних органа. </w:t>
      </w:r>
      <w:proofErr w:type="spellStart"/>
      <w:r w:rsidR="00153ACE" w:rsidRPr="00FE3872">
        <w:rPr>
          <w:rFonts w:ascii="Book Antiqua" w:hAnsi="Book Antiqua" w:cs="Quattrocento"/>
          <w:color w:val="000000"/>
          <w:szCs w:val="22"/>
        </w:rPr>
        <w:t>Прот</w:t>
      </w:r>
      <w:proofErr w:type="spellEnd"/>
      <w:r w:rsidR="00153ACE" w:rsidRPr="00FE3872">
        <w:rPr>
          <w:rFonts w:ascii="Book Antiqua" w:hAnsi="Book Antiqua" w:cs="Quattrocento"/>
          <w:color w:val="000000"/>
          <w:szCs w:val="22"/>
          <w:lang w:val="ru-RU"/>
        </w:rPr>
        <w:t>о</w:t>
      </w:r>
      <w:r w:rsidR="00153ACE" w:rsidRPr="00FE3872">
        <w:rPr>
          <w:rFonts w:ascii="Book Antiqua" w:hAnsi="Book Antiqua" w:cs="Quattrocento"/>
          <w:color w:val="000000"/>
          <w:szCs w:val="22"/>
        </w:rPr>
        <w:t>к времена највећа је препрека остваривању овог права детета</w:t>
      </w:r>
      <w:r w:rsidR="008777DF" w:rsidRPr="00FE3872">
        <w:rPr>
          <w:rFonts w:ascii="Book Antiqua" w:hAnsi="Book Antiqua" w:cs="Quattrocento"/>
          <w:color w:val="000000"/>
          <w:szCs w:val="22"/>
          <w:lang w:val="sr-Cyrl-RS"/>
        </w:rPr>
        <w:t xml:space="preserve"> и оставља ненадокнадиве последице </w:t>
      </w:r>
      <w:r w:rsidR="00861E21" w:rsidRPr="00FE3872">
        <w:rPr>
          <w:rFonts w:ascii="Book Antiqua" w:hAnsi="Book Antiqua" w:cs="Quattrocento"/>
          <w:color w:val="000000"/>
          <w:szCs w:val="22"/>
          <w:lang w:val="sr-Cyrl-RS"/>
        </w:rPr>
        <w:t>по развој и интересе детета</w:t>
      </w:r>
      <w:r w:rsidR="00153ACE" w:rsidRPr="00FE3872">
        <w:rPr>
          <w:rFonts w:ascii="Book Antiqua" w:hAnsi="Book Antiqua" w:cs="Quattrocento"/>
          <w:color w:val="000000"/>
          <w:szCs w:val="22"/>
        </w:rPr>
        <w:t xml:space="preserve">. </w:t>
      </w:r>
      <w:r w:rsidR="00FE3872" w:rsidRPr="00FE3872">
        <w:rPr>
          <w:rFonts w:ascii="Book Antiqua" w:hAnsi="Book Antiqua" w:cs="Quattrocento"/>
          <w:color w:val="000000"/>
          <w:szCs w:val="22"/>
          <w:lang w:val="sr-Cyrl-RS"/>
        </w:rPr>
        <w:t>Због тога</w:t>
      </w:r>
      <w:r w:rsidR="00FE3872" w:rsidRPr="00FE3872">
        <w:rPr>
          <w:rFonts w:ascii="Book Antiqua" w:hAnsi="Book Antiqua" w:cs="Quattrocento"/>
          <w:color w:val="000000"/>
          <w:szCs w:val="22"/>
        </w:rPr>
        <w:t xml:space="preserve"> м</w:t>
      </w:r>
      <w:r w:rsidR="00153ACE" w:rsidRPr="00FE3872">
        <w:rPr>
          <w:rFonts w:ascii="Book Antiqua" w:hAnsi="Book Antiqua" w:cs="Quattrocento"/>
          <w:color w:val="000000"/>
          <w:szCs w:val="22"/>
        </w:rPr>
        <w:t>ере органа старатељства</w:t>
      </w:r>
      <w:r w:rsidR="00153ACE" w:rsidRPr="00FE3872">
        <w:rPr>
          <w:rFonts w:ascii="Book Antiqua" w:hAnsi="Book Antiqua" w:cs="Quattrocento"/>
          <w:color w:val="000000"/>
          <w:szCs w:val="22"/>
          <w:lang w:val="ru-RU"/>
        </w:rPr>
        <w:t>, у</w:t>
      </w:r>
      <w:r w:rsidR="00153ACE" w:rsidRPr="00FE3872">
        <w:rPr>
          <w:rFonts w:ascii="Book Antiqua" w:hAnsi="Book Antiqua" w:cs="Quattrocento"/>
          <w:color w:val="000000"/>
          <w:szCs w:val="22"/>
        </w:rPr>
        <w:t xml:space="preserve"> по</w:t>
      </w:r>
      <w:r w:rsidR="00153ACE" w:rsidRPr="00FE3872">
        <w:rPr>
          <w:rFonts w:ascii="Book Antiqua" w:hAnsi="Book Antiqua" w:cs="Quattrocento"/>
          <w:color w:val="000000"/>
          <w:szCs w:val="22"/>
          <w:lang w:val="ru-RU"/>
        </w:rPr>
        <w:t>гледу њихове</w:t>
      </w:r>
      <w:r w:rsidR="00153ACE" w:rsidRPr="00FE3872">
        <w:rPr>
          <w:rFonts w:ascii="Book Antiqua" w:hAnsi="Book Antiqua" w:cs="Quattrocento"/>
          <w:color w:val="000000"/>
          <w:szCs w:val="22"/>
        </w:rPr>
        <w:t xml:space="preserve"> благовремености</w:t>
      </w:r>
      <w:r w:rsidR="00FE3872" w:rsidRPr="00FE3872">
        <w:rPr>
          <w:rFonts w:ascii="Book Antiqua" w:hAnsi="Book Antiqua" w:cs="Quattrocento"/>
          <w:color w:val="000000"/>
          <w:szCs w:val="22"/>
          <w:lang w:val="sr-Cyrl-RS"/>
        </w:rPr>
        <w:t xml:space="preserve"> </w:t>
      </w:r>
      <w:r w:rsidR="00FE3872" w:rsidRPr="00FE3872">
        <w:rPr>
          <w:rFonts w:ascii="Book Antiqua" w:hAnsi="Book Antiqua" w:cs="Quattrocento"/>
          <w:color w:val="000000"/>
          <w:szCs w:val="22"/>
        </w:rPr>
        <w:t>и</w:t>
      </w:r>
      <w:r w:rsidR="00FE3872" w:rsidRPr="00FE3872">
        <w:rPr>
          <w:rFonts w:ascii="Book Antiqua" w:hAnsi="Book Antiqua" w:cs="Quattrocento"/>
          <w:color w:val="000000"/>
          <w:szCs w:val="22"/>
          <w:lang w:val="sr-Cyrl-RS"/>
        </w:rPr>
        <w:t xml:space="preserve"> сврсисходности</w:t>
      </w:r>
      <w:r w:rsidR="00153ACE" w:rsidRPr="00FE3872">
        <w:rPr>
          <w:rFonts w:ascii="Book Antiqua" w:hAnsi="Book Antiqua" w:cs="Quattrocento"/>
          <w:color w:val="000000"/>
          <w:szCs w:val="22"/>
          <w:lang w:val="ru-RU"/>
        </w:rPr>
        <w:t>,</w:t>
      </w:r>
      <w:r w:rsidR="00153ACE" w:rsidRPr="00FE3872">
        <w:rPr>
          <w:rFonts w:ascii="Book Antiqua" w:hAnsi="Book Antiqua" w:cs="Quattrocento"/>
          <w:color w:val="000000"/>
          <w:szCs w:val="22"/>
        </w:rPr>
        <w:t xml:space="preserve"> морају бити прилагођене овој чињеници, а примена репресивних мера према родитељу који осујећује контакте детета са другим </w:t>
      </w:r>
      <w:proofErr w:type="spellStart"/>
      <w:r w:rsidR="00153ACE" w:rsidRPr="00FE3872">
        <w:rPr>
          <w:rFonts w:ascii="Book Antiqua" w:hAnsi="Book Antiqua" w:cs="Quattrocento"/>
          <w:color w:val="000000"/>
          <w:szCs w:val="22"/>
        </w:rPr>
        <w:t>родитељем</w:t>
      </w:r>
      <w:proofErr w:type="spellEnd"/>
      <w:r w:rsidR="00153ACE" w:rsidRPr="00FE3872">
        <w:rPr>
          <w:rFonts w:ascii="Book Antiqua" w:hAnsi="Book Antiqua" w:cs="Quattrocento"/>
          <w:color w:val="000000"/>
          <w:szCs w:val="22"/>
        </w:rPr>
        <w:t xml:space="preserve"> не може у потпун</w:t>
      </w:r>
      <w:r w:rsidR="00861E21" w:rsidRPr="00FE3872">
        <w:rPr>
          <w:rFonts w:ascii="Book Antiqua" w:hAnsi="Book Antiqua" w:cs="Quattrocento"/>
          <w:color w:val="000000"/>
          <w:szCs w:val="22"/>
        </w:rPr>
        <w:t>ости бити искључена</w:t>
      </w:r>
      <w:r w:rsidR="00153ACE" w:rsidRPr="00FE3872">
        <w:rPr>
          <w:rFonts w:ascii="Book Antiqua" w:hAnsi="Book Antiqua" w:cs="Quattrocento"/>
          <w:color w:val="000000"/>
          <w:szCs w:val="22"/>
        </w:rPr>
        <w:t>.</w:t>
      </w:r>
    </w:p>
    <w:p w14:paraId="4F378E2A" w14:textId="77777777" w:rsidR="00FE3872" w:rsidRPr="0089174D" w:rsidRDefault="00FE3872" w:rsidP="00153ACE">
      <w:pPr>
        <w:spacing w:after="0"/>
        <w:jc w:val="both"/>
        <w:rPr>
          <w:rFonts w:ascii="Book Antiqua" w:hAnsi="Book Antiqua" w:cs="Quattrocento"/>
          <w:b/>
          <w:color w:val="000000"/>
          <w:szCs w:val="22"/>
          <w:lang w:val="ru-RU"/>
        </w:rPr>
      </w:pPr>
    </w:p>
    <w:p w14:paraId="6653176F" w14:textId="2844E04A" w:rsidR="005D7F2A" w:rsidRDefault="005D7F2A" w:rsidP="005A28AD">
      <w:pPr>
        <w:spacing w:after="0"/>
        <w:jc w:val="both"/>
        <w:rPr>
          <w:rFonts w:ascii="Book Antiqua" w:hAnsi="Book Antiqua" w:cs="Quattrocento"/>
          <w:color w:val="000000"/>
          <w:szCs w:val="22"/>
          <w:lang w:val="ru-RU"/>
        </w:rPr>
      </w:pPr>
      <w:r w:rsidRPr="004C0C48">
        <w:rPr>
          <w:rFonts w:ascii="Book Antiqua" w:hAnsi="Book Antiqua" w:cs="Quattrocento"/>
          <w:color w:val="000000"/>
          <w:szCs w:val="22"/>
          <w:lang w:val="ru-RU"/>
        </w:rPr>
        <w:t>Свако пропуштање државних органа и</w:t>
      </w:r>
      <w:r w:rsidRPr="004C0C48">
        <w:rPr>
          <w:rFonts w:ascii="Book Antiqua" w:hAnsi="Book Antiqua" w:cs="Quattrocento"/>
          <w:color w:val="000000"/>
          <w:szCs w:val="22"/>
        </w:rPr>
        <w:t xml:space="preserve"> </w:t>
      </w:r>
      <w:r w:rsidRPr="004C0C48">
        <w:rPr>
          <w:rFonts w:ascii="Book Antiqua" w:hAnsi="Book Antiqua" w:cs="Quattrocento"/>
          <w:color w:val="000000"/>
          <w:szCs w:val="22"/>
          <w:lang w:val="ru-RU"/>
        </w:rPr>
        <w:t xml:space="preserve">установа да изврше своје обавезе на заштити детета од занемаривања, злостављања и злоупотребе, а нарочито вођење дуготрајних, неделотвроних, неблаговремених и неефикасних поступака драматично погошравају положај детета и излажу га додатној трауматизацији и виктимизацији, а чињеница да на тај начин дете препуштају </w:t>
      </w:r>
      <w:r w:rsidRPr="004C0C48">
        <w:rPr>
          <w:rFonts w:ascii="Book Antiqua" w:hAnsi="Book Antiqua" w:cs="Quattrocento"/>
          <w:color w:val="000000"/>
          <w:szCs w:val="22"/>
          <w:lang w:val="ru-RU"/>
        </w:rPr>
        <w:lastRenderedPageBreak/>
        <w:t>ономе од кога трпи злостављање и злоупотребу, чини у коначном дете и жртвом институционалног злостављања.</w:t>
      </w:r>
    </w:p>
    <w:p w14:paraId="74D983B4" w14:textId="41F9A343" w:rsidR="000525C7" w:rsidRDefault="000525C7" w:rsidP="005A28AD">
      <w:pPr>
        <w:spacing w:after="0"/>
        <w:jc w:val="both"/>
        <w:rPr>
          <w:rFonts w:ascii="Book Antiqua" w:hAnsi="Book Antiqua" w:cs="Quattrocento"/>
          <w:color w:val="000000"/>
          <w:szCs w:val="22"/>
          <w:lang w:val="ru-RU"/>
        </w:rPr>
      </w:pPr>
    </w:p>
    <w:p w14:paraId="4A461FF5" w14:textId="0E028C0C" w:rsidR="00924D41" w:rsidRDefault="00924D41" w:rsidP="00924D41">
      <w:pPr>
        <w:pStyle w:val="Normal1"/>
        <w:tabs>
          <w:tab w:val="left" w:pos="7740"/>
          <w:tab w:val="left" w:pos="9900"/>
          <w:tab w:val="left" w:pos="10080"/>
        </w:tabs>
        <w:spacing w:before="0" w:beforeAutospacing="0" w:after="0" w:afterAutospacing="0"/>
        <w:ind w:right="101"/>
        <w:jc w:val="both"/>
        <w:rPr>
          <w:rFonts w:ascii="Book Antiqua" w:hAnsi="Book Antiqua"/>
          <w:bCs/>
          <w:lang w:val="sr-Cyrl-CS"/>
        </w:rPr>
      </w:pPr>
      <w:r w:rsidRPr="00767919">
        <w:rPr>
          <w:rFonts w:ascii="Book Antiqua" w:hAnsi="Book Antiqua"/>
          <w:bCs/>
          <w:lang w:val="sr-Cyrl-CS"/>
        </w:rPr>
        <w:t>Заштитник грађана налази да су пропусти</w:t>
      </w:r>
      <w:r>
        <w:rPr>
          <w:rFonts w:ascii="Book Antiqua" w:hAnsi="Book Antiqua"/>
          <w:bCs/>
          <w:lang w:val="sr-Cyrl-CS"/>
        </w:rPr>
        <w:t xml:space="preserve"> </w:t>
      </w:r>
      <w:proofErr w:type="spellStart"/>
      <w:r>
        <w:rPr>
          <w:rFonts w:ascii="Book Antiqua" w:hAnsi="Book Antiqua"/>
          <w:bCs/>
        </w:rPr>
        <w:t>надлежног</w:t>
      </w:r>
      <w:proofErr w:type="spellEnd"/>
      <w:r>
        <w:rPr>
          <w:rFonts w:ascii="Book Antiqua" w:hAnsi="Book Antiqua"/>
          <w:bCs/>
        </w:rPr>
        <w:t xml:space="preserve"> </w:t>
      </w:r>
      <w:proofErr w:type="spellStart"/>
      <w:r>
        <w:rPr>
          <w:rFonts w:ascii="Book Antiqua" w:hAnsi="Book Antiqua"/>
          <w:bCs/>
        </w:rPr>
        <w:t>органа</w:t>
      </w:r>
      <w:proofErr w:type="spellEnd"/>
      <w:r>
        <w:rPr>
          <w:rFonts w:ascii="Book Antiqua" w:hAnsi="Book Antiqua"/>
          <w:bCs/>
        </w:rPr>
        <w:t xml:space="preserve"> </w:t>
      </w:r>
      <w:proofErr w:type="spellStart"/>
      <w:r>
        <w:rPr>
          <w:rFonts w:ascii="Book Antiqua" w:hAnsi="Book Antiqua"/>
          <w:bCs/>
        </w:rPr>
        <w:t>старатељства</w:t>
      </w:r>
      <w:proofErr w:type="spellEnd"/>
      <w:r>
        <w:rPr>
          <w:rFonts w:ascii="Book Antiqua" w:hAnsi="Book Antiqua"/>
          <w:bCs/>
          <w:lang w:val="sr-Cyrl-CS"/>
        </w:rPr>
        <w:t xml:space="preserve"> </w:t>
      </w:r>
      <w:r w:rsidR="005F1011">
        <w:rPr>
          <w:rFonts w:ascii="Book Antiqua" w:hAnsi="Book Antiqua"/>
          <w:bCs/>
          <w:lang w:val="sr-Cyrl-CS"/>
        </w:rPr>
        <w:t>на штету права детета</w:t>
      </w:r>
      <w:r>
        <w:rPr>
          <w:rFonts w:ascii="Book Antiqua" w:hAnsi="Book Antiqua"/>
          <w:bCs/>
          <w:lang w:val="sr-Cyrl-CS"/>
        </w:rPr>
        <w:t xml:space="preserve"> у конкретном случају неотклоњиви,</w:t>
      </w:r>
      <w:r>
        <w:rPr>
          <w:rFonts w:ascii="Book Antiqua" w:hAnsi="Book Antiqua"/>
          <w:bCs/>
        </w:rPr>
        <w:t xml:space="preserve"> </w:t>
      </w:r>
      <w:r w:rsidR="00584C35">
        <w:rPr>
          <w:rFonts w:ascii="Book Antiqua" w:hAnsi="Book Antiqua"/>
          <w:bCs/>
          <w:lang w:val="sr-Cyrl-RS"/>
        </w:rPr>
        <w:t>и</w:t>
      </w:r>
      <w:r w:rsidR="001B446A">
        <w:rPr>
          <w:rFonts w:ascii="Book Antiqua" w:hAnsi="Book Antiqua"/>
          <w:bCs/>
          <w:lang w:val="sr-Cyrl-RS"/>
        </w:rPr>
        <w:t xml:space="preserve">мајући у виду вишегодишњи рад и учињене пропусте органа старатељства, као и узраст детета, </w:t>
      </w:r>
      <w:r w:rsidRPr="00767919">
        <w:rPr>
          <w:rFonts w:ascii="Book Antiqua" w:hAnsi="Book Antiqua"/>
          <w:bCs/>
          <w:lang w:val="sr-Cyrl-CS"/>
        </w:rPr>
        <w:t>али да се последице овог пропуста могу делимично умањити, а будући пропусти спречити посту</w:t>
      </w:r>
      <w:r>
        <w:rPr>
          <w:rFonts w:ascii="Book Antiqua" w:hAnsi="Book Antiqua"/>
          <w:bCs/>
          <w:lang w:val="sr-Cyrl-CS"/>
        </w:rPr>
        <w:t xml:space="preserve">пањем по препорукама </w:t>
      </w:r>
      <w:proofErr w:type="spellStart"/>
      <w:r>
        <w:rPr>
          <w:rFonts w:ascii="Book Antiqua" w:hAnsi="Book Antiqua"/>
          <w:bCs/>
        </w:rPr>
        <w:t>Заштитника</w:t>
      </w:r>
      <w:proofErr w:type="spellEnd"/>
      <w:r>
        <w:rPr>
          <w:rFonts w:ascii="Book Antiqua" w:hAnsi="Book Antiqua"/>
          <w:bCs/>
        </w:rPr>
        <w:t xml:space="preserve"> </w:t>
      </w:r>
      <w:proofErr w:type="spellStart"/>
      <w:r>
        <w:rPr>
          <w:rFonts w:ascii="Book Antiqua" w:hAnsi="Book Antiqua"/>
          <w:bCs/>
        </w:rPr>
        <w:t>грађана</w:t>
      </w:r>
      <w:proofErr w:type="spellEnd"/>
      <w:r>
        <w:rPr>
          <w:rFonts w:ascii="Book Antiqua" w:hAnsi="Book Antiqua"/>
          <w:bCs/>
        </w:rPr>
        <w:t>.</w:t>
      </w:r>
      <w:r w:rsidRPr="00767919">
        <w:rPr>
          <w:rFonts w:ascii="Book Antiqua" w:hAnsi="Book Antiqua"/>
          <w:bCs/>
          <w:lang w:val="sr-Cyrl-CS"/>
        </w:rPr>
        <w:t xml:space="preserve"> </w:t>
      </w:r>
    </w:p>
    <w:p w14:paraId="03D42833" w14:textId="77B0FE6F" w:rsidR="0063131E" w:rsidRDefault="0063131E" w:rsidP="0063131E">
      <w:pPr>
        <w:jc w:val="both"/>
        <w:rPr>
          <w:rFonts w:ascii="Book Antiqua" w:hAnsi="Book Antiqua" w:cs="Arial"/>
          <w:b/>
          <w:i/>
          <w:color w:val="000000"/>
          <w:szCs w:val="22"/>
          <w:shd w:val="clear" w:color="auto" w:fill="FFFFFF"/>
        </w:rPr>
      </w:pPr>
    </w:p>
    <w:p w14:paraId="7D16EDF0" w14:textId="77777777" w:rsidR="0063131E" w:rsidRDefault="0063131E" w:rsidP="0063131E">
      <w:pPr>
        <w:jc w:val="both"/>
        <w:rPr>
          <w:rFonts w:ascii="Book Antiqua" w:hAnsi="Book Antiqua" w:cs="Arial"/>
          <w:b/>
          <w:i/>
          <w:color w:val="000000"/>
          <w:szCs w:val="22"/>
          <w:shd w:val="clear" w:color="auto" w:fill="FFFFFF"/>
        </w:rPr>
      </w:pPr>
    </w:p>
    <w:tbl>
      <w:tblPr>
        <w:tblW w:w="0" w:type="auto"/>
        <w:tblLook w:val="00A0" w:firstRow="1" w:lastRow="0" w:firstColumn="1" w:lastColumn="0" w:noHBand="0" w:noVBand="0"/>
      </w:tblPr>
      <w:tblGrid>
        <w:gridCol w:w="4300"/>
        <w:gridCol w:w="5294"/>
      </w:tblGrid>
      <w:tr w:rsidR="0063131E" w:rsidRPr="00081BCF" w14:paraId="38E5A969" w14:textId="77777777" w:rsidTr="00196EF1">
        <w:tc>
          <w:tcPr>
            <w:tcW w:w="4300" w:type="dxa"/>
            <w:shd w:val="clear" w:color="auto" w:fill="auto"/>
          </w:tcPr>
          <w:p w14:paraId="73B2FFFA" w14:textId="77777777" w:rsidR="0063131E" w:rsidRPr="00081BCF" w:rsidRDefault="0063131E" w:rsidP="00196EF1">
            <w:pPr>
              <w:jc w:val="both"/>
              <w:rPr>
                <w:rFonts w:ascii="Book Antiqua" w:hAnsi="Book Antiqua"/>
                <w:szCs w:val="22"/>
              </w:rPr>
            </w:pPr>
            <w:bookmarkStart w:id="2" w:name="str_19"/>
            <w:bookmarkEnd w:id="2"/>
          </w:p>
        </w:tc>
        <w:tc>
          <w:tcPr>
            <w:tcW w:w="5294" w:type="dxa"/>
            <w:shd w:val="clear" w:color="auto" w:fill="auto"/>
          </w:tcPr>
          <w:p w14:paraId="35131A53" w14:textId="77777777" w:rsidR="0063131E" w:rsidRPr="00081BCF" w:rsidRDefault="0063131E" w:rsidP="00196EF1">
            <w:pPr>
              <w:rPr>
                <w:rFonts w:ascii="Book Antiqua" w:hAnsi="Book Antiqua"/>
                <w:szCs w:val="22"/>
              </w:rPr>
            </w:pPr>
            <w:r>
              <w:rPr>
                <w:rFonts w:ascii="Book Antiqua" w:hAnsi="Book Antiqua"/>
                <w:szCs w:val="22"/>
                <w:lang w:val="en-US"/>
              </w:rPr>
              <w:t>ЗАМЕНИЦА</w:t>
            </w:r>
            <w:r w:rsidRPr="00081BCF">
              <w:rPr>
                <w:rFonts w:ascii="Book Antiqua" w:hAnsi="Book Antiqua"/>
                <w:szCs w:val="22"/>
              </w:rPr>
              <w:t xml:space="preserve"> ЗАШТИТНИКА ГРАЂАНА</w:t>
            </w:r>
          </w:p>
        </w:tc>
      </w:tr>
      <w:tr w:rsidR="0063131E" w:rsidRPr="00081BCF" w14:paraId="6575578E" w14:textId="77777777" w:rsidTr="00196EF1">
        <w:trPr>
          <w:trHeight w:val="741"/>
        </w:trPr>
        <w:tc>
          <w:tcPr>
            <w:tcW w:w="4300" w:type="dxa"/>
            <w:shd w:val="clear" w:color="auto" w:fill="auto"/>
          </w:tcPr>
          <w:p w14:paraId="5DA0F104" w14:textId="77777777" w:rsidR="0063131E" w:rsidRPr="00081BCF" w:rsidRDefault="0063131E" w:rsidP="00196EF1">
            <w:pPr>
              <w:jc w:val="both"/>
              <w:rPr>
                <w:rFonts w:ascii="Book Antiqua" w:hAnsi="Book Antiqua"/>
                <w:szCs w:val="22"/>
              </w:rPr>
            </w:pPr>
          </w:p>
        </w:tc>
        <w:tc>
          <w:tcPr>
            <w:tcW w:w="5294" w:type="dxa"/>
            <w:shd w:val="clear" w:color="auto" w:fill="auto"/>
          </w:tcPr>
          <w:p w14:paraId="024B186C" w14:textId="77777777" w:rsidR="0063131E" w:rsidRDefault="0063131E" w:rsidP="00196EF1">
            <w:pPr>
              <w:jc w:val="center"/>
              <w:rPr>
                <w:rFonts w:ascii="Book Antiqua" w:hAnsi="Book Antiqua"/>
                <w:szCs w:val="22"/>
              </w:rPr>
            </w:pPr>
          </w:p>
          <w:p w14:paraId="15F4A547" w14:textId="77777777" w:rsidR="0063131E" w:rsidRPr="00081BCF" w:rsidRDefault="0063131E" w:rsidP="00196EF1">
            <w:pPr>
              <w:rPr>
                <w:rFonts w:ascii="Book Antiqua" w:hAnsi="Book Antiqua"/>
                <w:szCs w:val="22"/>
              </w:rPr>
            </w:pPr>
          </w:p>
        </w:tc>
      </w:tr>
      <w:tr w:rsidR="0063131E" w:rsidRPr="00081BCF" w14:paraId="1E0D72C0" w14:textId="77777777" w:rsidTr="00196EF1">
        <w:tc>
          <w:tcPr>
            <w:tcW w:w="4300" w:type="dxa"/>
            <w:shd w:val="clear" w:color="auto" w:fill="auto"/>
          </w:tcPr>
          <w:p w14:paraId="61ACCD5B" w14:textId="77777777" w:rsidR="0063131E" w:rsidRPr="00081BCF" w:rsidRDefault="0063131E" w:rsidP="00196EF1">
            <w:pPr>
              <w:jc w:val="both"/>
              <w:rPr>
                <w:rFonts w:ascii="Book Antiqua" w:hAnsi="Book Antiqua"/>
                <w:szCs w:val="22"/>
              </w:rPr>
            </w:pPr>
          </w:p>
        </w:tc>
        <w:tc>
          <w:tcPr>
            <w:tcW w:w="5294" w:type="dxa"/>
            <w:shd w:val="clear" w:color="auto" w:fill="auto"/>
          </w:tcPr>
          <w:p w14:paraId="3D4F160B" w14:textId="77777777" w:rsidR="0063131E" w:rsidRPr="00567E62" w:rsidRDefault="0063131E" w:rsidP="00196EF1">
            <w:pPr>
              <w:jc w:val="center"/>
              <w:rPr>
                <w:rFonts w:ascii="Book Antiqua" w:hAnsi="Book Antiqua"/>
                <w:szCs w:val="22"/>
                <w:lang w:val="sr-Cyrl-RS"/>
              </w:rPr>
            </w:pPr>
            <w:r>
              <w:rPr>
                <w:rFonts w:ascii="Book Antiqua" w:hAnsi="Book Antiqua"/>
                <w:szCs w:val="22"/>
                <w:lang w:val="sr-Cyrl-RS"/>
              </w:rPr>
              <w:t>Јелена Стојановић</w:t>
            </w:r>
          </w:p>
        </w:tc>
      </w:tr>
    </w:tbl>
    <w:p w14:paraId="0B0D447A" w14:textId="77777777" w:rsidR="007E760C" w:rsidRDefault="007E760C" w:rsidP="007E760C">
      <w:pPr>
        <w:jc w:val="both"/>
        <w:rPr>
          <w:rFonts w:ascii="Book Antiqua" w:hAnsi="Book Antiqua"/>
          <w:i/>
          <w:szCs w:val="22"/>
        </w:rPr>
      </w:pPr>
    </w:p>
    <w:p w14:paraId="7A501FE6" w14:textId="77777777" w:rsidR="007E760C" w:rsidRPr="000B1F8C" w:rsidRDefault="007E760C" w:rsidP="007E760C">
      <w:pPr>
        <w:jc w:val="both"/>
        <w:rPr>
          <w:rFonts w:ascii="Book Antiqua" w:hAnsi="Book Antiqua"/>
          <w:i/>
          <w:szCs w:val="22"/>
          <w:lang w:val="sr-Latn-RS"/>
        </w:rPr>
      </w:pPr>
      <w:bookmarkStart w:id="3" w:name="_GoBack"/>
      <w:bookmarkEnd w:id="3"/>
    </w:p>
    <w:p w14:paraId="4760CA9F" w14:textId="262F294C" w:rsidR="007E760C" w:rsidRPr="00372093" w:rsidRDefault="007E760C" w:rsidP="007E760C">
      <w:pPr>
        <w:jc w:val="both"/>
        <w:rPr>
          <w:rFonts w:ascii="Book Antiqua" w:hAnsi="Book Antiqua"/>
          <w:i/>
          <w:szCs w:val="22"/>
        </w:rPr>
      </w:pPr>
      <w:r w:rsidRPr="00372093">
        <w:rPr>
          <w:rFonts w:ascii="Book Antiqua" w:hAnsi="Book Antiqua"/>
          <w:i/>
          <w:szCs w:val="22"/>
        </w:rPr>
        <w:t>Доставити:</w:t>
      </w:r>
    </w:p>
    <w:p w14:paraId="674A0A5B" w14:textId="2AAEFCCE" w:rsidR="007E760C" w:rsidRDefault="007E760C" w:rsidP="007E760C">
      <w:pPr>
        <w:spacing w:after="0"/>
        <w:ind w:left="360"/>
        <w:rPr>
          <w:rFonts w:ascii="Book Antiqua" w:hAnsi="Book Antiqua"/>
          <w:szCs w:val="22"/>
          <w:lang w:val="sr-Cyrl-RS"/>
        </w:rPr>
      </w:pPr>
      <w:r>
        <w:rPr>
          <w:rFonts w:ascii="Book Antiqua" w:hAnsi="Book Antiqua"/>
          <w:i/>
          <w:szCs w:val="22"/>
          <w:lang w:val="sr-Cyrl-RS"/>
        </w:rPr>
        <w:t>-органу:</w:t>
      </w:r>
      <w:r w:rsidRPr="00372093">
        <w:rPr>
          <w:rFonts w:ascii="Book Antiqua" w:hAnsi="Book Antiqua"/>
          <w:i/>
          <w:szCs w:val="22"/>
        </w:rPr>
        <w:t xml:space="preserve"> </w:t>
      </w:r>
      <w:r>
        <w:rPr>
          <w:rFonts w:ascii="Book Antiqua" w:hAnsi="Book Antiqua"/>
          <w:szCs w:val="22"/>
          <w:lang w:val="sr-Cyrl-RS"/>
        </w:rPr>
        <w:t>Градски ц</w:t>
      </w:r>
      <w:r w:rsidRPr="00D8559D">
        <w:rPr>
          <w:rFonts w:ascii="Book Antiqua" w:hAnsi="Book Antiqua"/>
          <w:szCs w:val="22"/>
          <w:lang w:val="sr-Cyrl-RS"/>
        </w:rPr>
        <w:t>ент</w:t>
      </w:r>
      <w:r>
        <w:rPr>
          <w:rFonts w:ascii="Book Antiqua" w:hAnsi="Book Antiqua"/>
          <w:szCs w:val="22"/>
          <w:lang w:val="sr-Cyrl-RS"/>
        </w:rPr>
        <w:t>ар</w:t>
      </w:r>
      <w:r w:rsidRPr="00D8559D">
        <w:rPr>
          <w:rFonts w:ascii="Book Antiqua" w:hAnsi="Book Antiqua"/>
          <w:szCs w:val="22"/>
          <w:lang w:val="sr-Cyrl-RS"/>
        </w:rPr>
        <w:t xml:space="preserve"> за социјални рад</w:t>
      </w:r>
      <w:r>
        <w:rPr>
          <w:rFonts w:ascii="Book Antiqua" w:hAnsi="Book Antiqua"/>
          <w:szCs w:val="22"/>
          <w:lang w:val="sr-Cyrl-RS"/>
        </w:rPr>
        <w:t xml:space="preserve">, </w:t>
      </w:r>
      <w:r w:rsidR="0030520D">
        <w:rPr>
          <w:rFonts w:ascii="Book Antiqua" w:hAnsi="Book Antiqua"/>
          <w:szCs w:val="22"/>
          <w:lang w:val="sr-Cyrl-RS"/>
        </w:rPr>
        <w:t>…</w:t>
      </w:r>
      <w:r>
        <w:rPr>
          <w:rFonts w:ascii="Book Antiqua" w:hAnsi="Book Antiqua"/>
          <w:szCs w:val="22"/>
          <w:lang w:val="sr-Cyrl-RS"/>
        </w:rPr>
        <w:t>, 11000 Београд</w:t>
      </w:r>
    </w:p>
    <w:p w14:paraId="1E7C21AC" w14:textId="7F98F5BD" w:rsidR="007E760C" w:rsidRDefault="007E760C" w:rsidP="007E760C">
      <w:pPr>
        <w:spacing w:after="0"/>
        <w:ind w:left="360"/>
        <w:rPr>
          <w:rFonts w:ascii="Book Antiqua" w:hAnsi="Book Antiqua"/>
          <w:szCs w:val="22"/>
          <w:lang w:val="sr-Cyrl-RS"/>
        </w:rPr>
      </w:pPr>
      <w:r>
        <w:rPr>
          <w:rFonts w:ascii="Book Antiqua" w:hAnsi="Book Antiqua"/>
          <w:szCs w:val="22"/>
          <w:lang w:val="sr-Cyrl-RS"/>
        </w:rPr>
        <w:t xml:space="preserve">- </w:t>
      </w:r>
      <w:r w:rsidRPr="007E760C">
        <w:rPr>
          <w:rFonts w:ascii="Book Antiqua" w:hAnsi="Book Antiqua"/>
          <w:i/>
          <w:szCs w:val="22"/>
          <w:lang w:val="sr-Cyrl-RS"/>
        </w:rPr>
        <w:t>подносиоцу притужбе</w:t>
      </w:r>
      <w:r>
        <w:rPr>
          <w:rFonts w:ascii="Book Antiqua" w:hAnsi="Book Antiqua"/>
          <w:szCs w:val="22"/>
          <w:lang w:val="sr-Cyrl-RS"/>
        </w:rPr>
        <w:t xml:space="preserve">: </w:t>
      </w:r>
      <w:r w:rsidR="00881D14">
        <w:rPr>
          <w:rFonts w:ascii="Book Antiqua" w:hAnsi="Book Antiqua"/>
          <w:szCs w:val="22"/>
          <w:lang w:val="sr-Cyrl-RS"/>
        </w:rPr>
        <w:t xml:space="preserve">адвокат </w:t>
      </w:r>
    </w:p>
    <w:p w14:paraId="5A83F89F" w14:textId="25E03F62" w:rsidR="00881D14" w:rsidRPr="0030520D" w:rsidRDefault="00C50362" w:rsidP="007E760C">
      <w:pPr>
        <w:spacing w:after="0"/>
        <w:ind w:left="360"/>
        <w:rPr>
          <w:rFonts w:ascii="Book Antiqua" w:hAnsi="Book Antiqua"/>
          <w:szCs w:val="22"/>
          <w:lang w:val="sr-Cyrl-RS"/>
        </w:rPr>
      </w:pPr>
      <w:proofErr w:type="spellStart"/>
      <w:r>
        <w:rPr>
          <w:rFonts w:ascii="Book Antiqua" w:hAnsi="Book Antiqua"/>
          <w:szCs w:val="22"/>
          <w:lang w:val="sr-Latn-RS"/>
        </w:rPr>
        <w:t>Притужиља</w:t>
      </w:r>
      <w:proofErr w:type="spellEnd"/>
      <w:r>
        <w:rPr>
          <w:rFonts w:ascii="Book Antiqua" w:hAnsi="Book Antiqua"/>
          <w:szCs w:val="22"/>
          <w:lang w:val="sr-Cyrl-RS"/>
        </w:rPr>
        <w:t>:</w:t>
      </w:r>
      <w:r>
        <w:rPr>
          <w:rFonts w:ascii="Book Antiqua" w:hAnsi="Book Antiqua"/>
          <w:szCs w:val="22"/>
          <w:lang w:val="sr-Latn-RS"/>
        </w:rPr>
        <w:t xml:space="preserve"> </w:t>
      </w:r>
      <w:r w:rsidR="0030520D">
        <w:rPr>
          <w:rFonts w:ascii="Book Antiqua" w:hAnsi="Book Antiqua"/>
          <w:szCs w:val="22"/>
          <w:lang w:val="sr-Cyrl-RS"/>
        </w:rPr>
        <w:t>…</w:t>
      </w:r>
    </w:p>
    <w:p w14:paraId="1B248A72" w14:textId="77777777" w:rsidR="007E760C" w:rsidRPr="00372093" w:rsidRDefault="007E760C" w:rsidP="007E760C">
      <w:pPr>
        <w:spacing w:after="0"/>
        <w:ind w:left="360"/>
        <w:rPr>
          <w:rFonts w:ascii="Book Antiqua" w:hAnsi="Book Antiqua"/>
          <w:i/>
          <w:szCs w:val="22"/>
        </w:rPr>
      </w:pPr>
      <w:r w:rsidRPr="00372093">
        <w:rPr>
          <w:rFonts w:ascii="Book Antiqua" w:hAnsi="Book Antiqua"/>
          <w:i/>
          <w:szCs w:val="22"/>
        </w:rPr>
        <w:t>- у списе предмета</w:t>
      </w:r>
    </w:p>
    <w:p w14:paraId="67BAAB2A" w14:textId="309CC5AF" w:rsidR="00703163" w:rsidRPr="004C0C48" w:rsidRDefault="00703163" w:rsidP="00396EED">
      <w:pPr>
        <w:ind w:left="360"/>
        <w:jc w:val="both"/>
        <w:rPr>
          <w:rFonts w:ascii="Book Antiqua" w:hAnsi="Book Antiqua" w:cs="Arial"/>
          <w:color w:val="000000"/>
          <w:szCs w:val="22"/>
          <w:shd w:val="clear" w:color="auto" w:fill="FFFFFF"/>
          <w:lang w:val="sr-Cyrl-RS"/>
        </w:rPr>
      </w:pPr>
    </w:p>
    <w:sectPr w:rsidR="00703163" w:rsidRPr="004C0C48"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807EB" w14:textId="77777777" w:rsidR="00163DEF" w:rsidRDefault="00163DEF">
      <w:r>
        <w:separator/>
      </w:r>
    </w:p>
  </w:endnote>
  <w:endnote w:type="continuationSeparator" w:id="0">
    <w:p w14:paraId="751E66AC" w14:textId="77777777" w:rsidR="00163DEF" w:rsidRDefault="0016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Bold">
    <w:altName w:val="MS Gothic"/>
    <w:panose1 w:val="00000000000000000000"/>
    <w:charset w:val="80"/>
    <w:family w:val="auto"/>
    <w:notTrueType/>
    <w:pitch w:val="default"/>
    <w:sig w:usb0="00000003" w:usb1="08070000" w:usb2="00000010" w:usb3="00000000" w:csb0="00020001" w:csb1="00000000"/>
  </w:font>
  <w:font w:name="Quattrocento">
    <w:altName w:val="Times New Roman"/>
    <w:charset w:val="00"/>
    <w:family w:val="roman"/>
    <w:pitch w:val="variable"/>
    <w:sig w:usb0="800000BF" w:usb1="4000004B"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6384" w14:textId="77777777" w:rsidR="00196EF1" w:rsidRPr="006E1454" w:rsidRDefault="00196EF1"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4FFDA322" w14:textId="77777777" w:rsidR="00196EF1" w:rsidRPr="009804E6" w:rsidRDefault="00196EF1"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273DD" w14:textId="77777777" w:rsidR="00196EF1" w:rsidRPr="006E1454" w:rsidRDefault="00196EF1"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78C3CB43" w14:textId="77777777" w:rsidR="00196EF1" w:rsidRPr="002D650D" w:rsidRDefault="00196EF1" w:rsidP="000063C9">
    <w:pPr>
      <w:pStyle w:val="Footer"/>
      <w:jc w:val="center"/>
      <w:rPr>
        <w:rFonts w:ascii="Arial" w:hAnsi="Arial" w:cs="Arial"/>
        <w:color w:val="4D4D4D"/>
        <w:sz w:val="20"/>
        <w:szCs w:val="20"/>
        <w:lang w:val="ru-RU"/>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019F9" w14:textId="77777777" w:rsidR="00163DEF" w:rsidRDefault="00163DEF">
      <w:r>
        <w:separator/>
      </w:r>
    </w:p>
  </w:footnote>
  <w:footnote w:type="continuationSeparator" w:id="0">
    <w:p w14:paraId="346963FA" w14:textId="77777777" w:rsidR="00163DEF" w:rsidRDefault="00163DEF">
      <w:r>
        <w:continuationSeparator/>
      </w:r>
    </w:p>
  </w:footnote>
  <w:footnote w:id="1">
    <w:p w14:paraId="7DF3B027" w14:textId="77777777" w:rsidR="00196EF1" w:rsidRDefault="00196EF1" w:rsidP="0041480B">
      <w:pPr>
        <w:pStyle w:val="FootnoteText"/>
        <w:contextualSpacing/>
      </w:pPr>
      <w:r>
        <w:rPr>
          <w:rStyle w:val="FootnoteReference"/>
          <w:rFonts w:ascii="Book Antiqua" w:hAnsi="Book Antiqua"/>
          <w:sz w:val="18"/>
          <w:szCs w:val="18"/>
        </w:rPr>
        <w:footnoteRef/>
      </w:r>
      <w:r>
        <w:rPr>
          <w:rFonts w:ascii="Book Antiqua" w:hAnsi="Book Antiqua"/>
          <w:sz w:val="18"/>
          <w:szCs w:val="18"/>
        </w:rPr>
        <w:t xml:space="preserve"> „</w:t>
      </w:r>
      <w:r>
        <w:rPr>
          <w:rFonts w:ascii="Book Antiqua" w:hAnsi="Book Antiqua"/>
          <w:bCs/>
          <w:sz w:val="18"/>
          <w:szCs w:val="18"/>
          <w:lang w:val="ru-RU"/>
        </w:rPr>
        <w:t>Службени гласник РС“ бр. 98/06</w:t>
      </w:r>
    </w:p>
  </w:footnote>
  <w:footnote w:id="2">
    <w:p w14:paraId="08B9B365" w14:textId="77777777" w:rsidR="00196EF1" w:rsidRDefault="00196EF1" w:rsidP="0041480B">
      <w:pPr>
        <w:pStyle w:val="FootnoteText"/>
        <w:contextualSpacing/>
      </w:pPr>
      <w:r>
        <w:rPr>
          <w:rStyle w:val="FootnoteReference"/>
          <w:rFonts w:ascii="Book Antiqua" w:hAnsi="Book Antiqua"/>
          <w:sz w:val="18"/>
          <w:szCs w:val="18"/>
        </w:rPr>
        <w:footnoteRef/>
      </w:r>
      <w:r>
        <w:rPr>
          <w:rFonts w:ascii="Book Antiqua" w:hAnsi="Book Antiqua"/>
          <w:sz w:val="18"/>
          <w:szCs w:val="18"/>
        </w:rPr>
        <w:t xml:space="preserve"> „</w:t>
      </w:r>
      <w:r>
        <w:rPr>
          <w:rFonts w:ascii="Book Antiqua" w:hAnsi="Book Antiqua"/>
          <w:bCs/>
          <w:sz w:val="18"/>
          <w:szCs w:val="18"/>
          <w:lang w:val="ru-RU"/>
        </w:rPr>
        <w:t>Службени гласник РС“ бр. 79/05 и 54/07</w:t>
      </w:r>
    </w:p>
  </w:footnote>
  <w:footnote w:id="3">
    <w:p w14:paraId="7C676411" w14:textId="77777777" w:rsidR="00196EF1" w:rsidRDefault="00196EF1" w:rsidP="00045910">
      <w:pPr>
        <w:pStyle w:val="FootnoteText"/>
      </w:pPr>
      <w:r>
        <w:rPr>
          <w:rStyle w:val="FootnoteReference"/>
          <w:sz w:val="18"/>
          <w:szCs w:val="18"/>
        </w:rPr>
        <w:footnoteRef/>
      </w:r>
      <w:r>
        <w:rPr>
          <w:sz w:val="18"/>
          <w:szCs w:val="18"/>
        </w:rPr>
        <w:t xml:space="preserve"> </w:t>
      </w:r>
      <w:r>
        <w:rPr>
          <w:rFonts w:ascii="Book Antiqua" w:hAnsi="Book Antiqua"/>
          <w:sz w:val="18"/>
          <w:szCs w:val="18"/>
        </w:rPr>
        <w:t>Општи коментар Комитета за права детета Уједињених нација, бр. 13. "Право детета на слободу од сваког облика насиља", тачка 21</w:t>
      </w:r>
      <w:r>
        <w:t xml:space="preserve"> </w:t>
      </w:r>
    </w:p>
  </w:footnote>
  <w:footnote w:id="4">
    <w:p w14:paraId="60F17EDE" w14:textId="31E70AF5" w:rsidR="00493EFB" w:rsidRPr="00493EFB" w:rsidRDefault="00493EFB">
      <w:pPr>
        <w:pStyle w:val="FootnoteText"/>
        <w:rPr>
          <w:lang w:val="sr-Cyrl-RS"/>
        </w:rPr>
      </w:pPr>
      <w:r>
        <w:rPr>
          <w:rStyle w:val="FootnoteReference"/>
        </w:rPr>
        <w:footnoteRef/>
      </w:r>
      <w:r>
        <w:t xml:space="preserve"> </w:t>
      </w:r>
      <w:r w:rsidR="00447B2A">
        <w:rPr>
          <w:lang w:val="sr-Cyrl-RS"/>
        </w:rPr>
        <w:t>Пресуда Европског суда за људска права од 2007. године, у предмету</w:t>
      </w:r>
      <w:r w:rsidR="00447B2A">
        <w:t xml:space="preserve"> </w:t>
      </w:r>
      <w:r w:rsidR="00447B2A">
        <w:rPr>
          <w:lang w:val="sr-Cyrl-RS"/>
        </w:rPr>
        <w:t xml:space="preserve">„В.А.М. против Србије, бр. 39177/05, пар. </w:t>
      </w:r>
      <w:r w:rsidR="000B33E6">
        <w:rPr>
          <w:lang w:val="sr-Cyrl-RS"/>
        </w:rPr>
        <w:t>134</w:t>
      </w:r>
      <w:r w:rsidR="00447B2A">
        <w:rPr>
          <w:lang w:val="sr-Cyrl-RS"/>
        </w:rPr>
        <w:t>.</w:t>
      </w:r>
    </w:p>
  </w:footnote>
  <w:footnote w:id="5">
    <w:p w14:paraId="362878C0" w14:textId="321B0CF0" w:rsidR="00196EF1" w:rsidRPr="00B24708" w:rsidRDefault="00196EF1">
      <w:pPr>
        <w:pStyle w:val="FootnoteText"/>
        <w:rPr>
          <w:rFonts w:ascii="Book Antiqua" w:hAnsi="Book Antiqua"/>
          <w:sz w:val="18"/>
          <w:szCs w:val="18"/>
          <w:lang w:val="sr-Cyrl-RS"/>
        </w:rPr>
      </w:pPr>
      <w:r>
        <w:rPr>
          <w:rStyle w:val="FootnoteReference"/>
        </w:rPr>
        <w:footnoteRef/>
      </w:r>
      <w:r>
        <w:t xml:space="preserve"> </w:t>
      </w:r>
      <w:r w:rsidRPr="00B24708">
        <w:rPr>
          <w:rFonts w:ascii="Book Antiqua" w:hAnsi="Book Antiqua"/>
          <w:sz w:val="18"/>
          <w:szCs w:val="18"/>
          <w:lang w:val="sr-Cyrl-RS"/>
        </w:rPr>
        <w:t>Акт Министарства бр. 551-00-</w:t>
      </w:r>
      <w:r w:rsidR="002A25EF">
        <w:rPr>
          <w:rFonts w:ascii="Book Antiqua" w:hAnsi="Book Antiqua"/>
          <w:sz w:val="18"/>
          <w:szCs w:val="18"/>
          <w:lang w:val="sr-Cyrl-RS"/>
        </w:rPr>
        <w:t>…</w:t>
      </w:r>
      <w:r w:rsidRPr="00B24708">
        <w:rPr>
          <w:rFonts w:ascii="Book Antiqua" w:hAnsi="Book Antiqua"/>
          <w:sz w:val="18"/>
          <w:szCs w:val="18"/>
          <w:lang w:val="sr-Cyrl-RS"/>
        </w:rPr>
        <w:t>/2018-14 од 14.01.2019. год.</w:t>
      </w:r>
    </w:p>
  </w:footnote>
  <w:footnote w:id="6">
    <w:p w14:paraId="49AD2EE6" w14:textId="77777777" w:rsidR="00196EF1" w:rsidRPr="00433CAC" w:rsidRDefault="00196EF1">
      <w:pPr>
        <w:pStyle w:val="FootnoteText"/>
        <w:rPr>
          <w:lang w:val="sr-Cyrl-RS"/>
        </w:rPr>
      </w:pPr>
      <w:r w:rsidRPr="00B24708">
        <w:rPr>
          <w:rStyle w:val="FootnoteReference"/>
          <w:rFonts w:ascii="Book Antiqua" w:hAnsi="Book Antiqua"/>
          <w:sz w:val="18"/>
          <w:szCs w:val="18"/>
        </w:rPr>
        <w:footnoteRef/>
      </w:r>
      <w:r w:rsidRPr="00B24708">
        <w:rPr>
          <w:rFonts w:ascii="Book Antiqua" w:hAnsi="Book Antiqua"/>
          <w:sz w:val="18"/>
          <w:szCs w:val="18"/>
        </w:rPr>
        <w:t xml:space="preserve"> </w:t>
      </w:r>
      <w:r w:rsidRPr="00B24708">
        <w:rPr>
          <w:rFonts w:ascii="Book Antiqua" w:hAnsi="Book Antiqua"/>
          <w:sz w:val="18"/>
          <w:szCs w:val="18"/>
          <w:lang w:val="sr-Cyrl-RS"/>
        </w:rPr>
        <w:t>Сл. белешка стручног радника Центра од 23.06.2016. год</w:t>
      </w:r>
      <w:r>
        <w:rPr>
          <w:lang w:val="sr-Cyrl-RS"/>
        </w:rPr>
        <w:t xml:space="preserve">. </w:t>
      </w:r>
    </w:p>
  </w:footnote>
  <w:footnote w:id="7">
    <w:p w14:paraId="13ECFC88" w14:textId="77777777" w:rsidR="00196EF1" w:rsidRPr="00B112FE" w:rsidRDefault="00196EF1">
      <w:pPr>
        <w:pStyle w:val="FootnoteText"/>
        <w:rPr>
          <w:lang w:val="sr-Cyrl-RS"/>
        </w:rPr>
      </w:pPr>
      <w:r>
        <w:rPr>
          <w:rStyle w:val="FootnoteReference"/>
        </w:rPr>
        <w:footnoteRef/>
      </w:r>
      <w:r>
        <w:t xml:space="preserve"> </w:t>
      </w:r>
      <w:r w:rsidRPr="00832FE8">
        <w:rPr>
          <w:rFonts w:ascii="Book Antiqua" w:hAnsi="Book Antiqua"/>
          <w:sz w:val="18"/>
          <w:szCs w:val="18"/>
          <w:lang w:val="sr-Cyrl-RS"/>
        </w:rPr>
        <w:t>Извештај Комисије судских вештака од 13.06.2017. год.</w:t>
      </w:r>
    </w:p>
  </w:footnote>
  <w:footnote w:id="8">
    <w:p w14:paraId="05A0B21F" w14:textId="0ECB8D1F" w:rsidR="00196EF1" w:rsidRPr="00095BCB" w:rsidRDefault="00196EF1" w:rsidP="00772C30">
      <w:pPr>
        <w:pStyle w:val="FootnoteText"/>
        <w:rPr>
          <w:rFonts w:ascii="Book Antiqua" w:hAnsi="Book Antiqua"/>
          <w:sz w:val="18"/>
          <w:szCs w:val="18"/>
          <w:lang w:val="sr-Latn-RS"/>
        </w:rPr>
      </w:pPr>
      <w:r>
        <w:rPr>
          <w:rStyle w:val="FootnoteReference"/>
        </w:rPr>
        <w:footnoteRef/>
      </w:r>
      <w:r>
        <w:t xml:space="preserve"> </w:t>
      </w:r>
      <w:r w:rsidRPr="00095BCB">
        <w:rPr>
          <w:rFonts w:ascii="Book Antiqua" w:hAnsi="Book Antiqua"/>
          <w:sz w:val="18"/>
          <w:szCs w:val="18"/>
          <w:lang w:val="sr-Cyrl-RS"/>
        </w:rPr>
        <w:t>Акт Центра бр. 56099-</w:t>
      </w:r>
      <w:r w:rsidR="00774995">
        <w:rPr>
          <w:rFonts w:ascii="Book Antiqua" w:hAnsi="Book Antiqua"/>
          <w:sz w:val="18"/>
          <w:szCs w:val="18"/>
          <w:lang w:val="sr-Cyrl-RS"/>
        </w:rPr>
        <w:t>…</w:t>
      </w:r>
      <w:r w:rsidRPr="00095BCB">
        <w:rPr>
          <w:rFonts w:ascii="Book Antiqua" w:hAnsi="Book Antiqua"/>
          <w:sz w:val="18"/>
          <w:szCs w:val="18"/>
          <w:lang w:val="sr-Cyrl-RS"/>
        </w:rPr>
        <w:t>/17 од 28.08.2017.год.</w:t>
      </w:r>
    </w:p>
  </w:footnote>
  <w:footnote w:id="9">
    <w:p w14:paraId="00DDF208" w14:textId="75FEED7A" w:rsidR="00196EF1" w:rsidRPr="00095BCB" w:rsidRDefault="00196EF1" w:rsidP="006B527F">
      <w:pPr>
        <w:pStyle w:val="FootnoteText"/>
        <w:rPr>
          <w:rFonts w:ascii="Book Antiqua" w:hAnsi="Book Antiqua"/>
          <w:sz w:val="18"/>
          <w:szCs w:val="18"/>
          <w:lang w:val="sr-Cyrl-RS"/>
        </w:rPr>
      </w:pPr>
      <w:r w:rsidRPr="00095BCB">
        <w:rPr>
          <w:rStyle w:val="FootnoteReference"/>
          <w:rFonts w:ascii="Book Antiqua" w:hAnsi="Book Antiqua"/>
          <w:sz w:val="18"/>
          <w:szCs w:val="18"/>
        </w:rPr>
        <w:footnoteRef/>
      </w:r>
      <w:r w:rsidRPr="00095BCB">
        <w:rPr>
          <w:rFonts w:ascii="Book Antiqua" w:hAnsi="Book Antiqua"/>
          <w:sz w:val="18"/>
          <w:szCs w:val="18"/>
        </w:rPr>
        <w:t xml:space="preserve"> </w:t>
      </w:r>
      <w:r w:rsidRPr="00095BCB">
        <w:rPr>
          <w:rFonts w:ascii="Book Antiqua" w:hAnsi="Book Antiqua"/>
          <w:sz w:val="18"/>
          <w:szCs w:val="18"/>
          <w:lang w:val="sr-Cyrl-RS"/>
        </w:rPr>
        <w:t>Акт Центра бр. 56054-</w:t>
      </w:r>
      <w:r w:rsidR="00F12A54">
        <w:rPr>
          <w:rFonts w:ascii="Book Antiqua" w:hAnsi="Book Antiqua"/>
          <w:sz w:val="18"/>
          <w:szCs w:val="18"/>
          <w:lang w:val="sr-Cyrl-RS"/>
        </w:rPr>
        <w:t>…</w:t>
      </w:r>
      <w:r w:rsidRPr="00095BCB">
        <w:rPr>
          <w:rFonts w:ascii="Book Antiqua" w:hAnsi="Book Antiqua"/>
          <w:sz w:val="18"/>
          <w:szCs w:val="18"/>
          <w:lang w:val="sr-Cyrl-RS"/>
        </w:rPr>
        <w:t>/17 од 20.10.2017.год.</w:t>
      </w:r>
    </w:p>
  </w:footnote>
  <w:footnote w:id="10">
    <w:p w14:paraId="5D9ADB2C" w14:textId="4330B4E3" w:rsidR="00196EF1" w:rsidRPr="00095BCB" w:rsidRDefault="00196EF1">
      <w:pPr>
        <w:pStyle w:val="FootnoteText"/>
        <w:rPr>
          <w:rFonts w:ascii="Book Antiqua" w:hAnsi="Book Antiqua"/>
          <w:sz w:val="18"/>
          <w:szCs w:val="18"/>
          <w:lang w:val="sr-Cyrl-RS"/>
        </w:rPr>
      </w:pPr>
      <w:r w:rsidRPr="00095BCB">
        <w:rPr>
          <w:rStyle w:val="FootnoteReference"/>
          <w:rFonts w:ascii="Book Antiqua" w:hAnsi="Book Antiqua"/>
          <w:sz w:val="18"/>
          <w:szCs w:val="18"/>
        </w:rPr>
        <w:footnoteRef/>
      </w:r>
      <w:r w:rsidRPr="00095BCB">
        <w:rPr>
          <w:rFonts w:ascii="Book Antiqua" w:hAnsi="Book Antiqua"/>
          <w:sz w:val="18"/>
          <w:szCs w:val="18"/>
        </w:rPr>
        <w:t xml:space="preserve"> </w:t>
      </w:r>
      <w:r w:rsidRPr="00095BCB">
        <w:rPr>
          <w:rFonts w:ascii="Book Antiqua" w:hAnsi="Book Antiqua"/>
          <w:sz w:val="18"/>
          <w:szCs w:val="18"/>
          <w:lang w:val="sr-Cyrl-RS"/>
        </w:rPr>
        <w:t>Акт Центра бр. 56054-</w:t>
      </w:r>
      <w:r w:rsidR="00F12A54">
        <w:rPr>
          <w:rFonts w:ascii="Book Antiqua" w:hAnsi="Book Antiqua"/>
          <w:sz w:val="18"/>
          <w:szCs w:val="18"/>
          <w:lang w:val="sr-Cyrl-RS"/>
        </w:rPr>
        <w:t>…</w:t>
      </w:r>
      <w:r w:rsidRPr="00095BCB">
        <w:rPr>
          <w:rFonts w:ascii="Book Antiqua" w:hAnsi="Book Antiqua"/>
          <w:sz w:val="18"/>
          <w:szCs w:val="18"/>
          <w:lang w:val="sr-Cyrl-RS"/>
        </w:rPr>
        <w:t>/18 од 20.02.2018.год</w:t>
      </w:r>
    </w:p>
  </w:footnote>
  <w:footnote w:id="11">
    <w:p w14:paraId="18D6FEA8" w14:textId="0345EE7C" w:rsidR="00196EF1" w:rsidRPr="00095BCB" w:rsidRDefault="00196EF1" w:rsidP="009458E6">
      <w:pPr>
        <w:pStyle w:val="FootnoteText"/>
        <w:rPr>
          <w:rFonts w:ascii="Book Antiqua" w:hAnsi="Book Antiqua"/>
          <w:sz w:val="18"/>
          <w:szCs w:val="18"/>
          <w:lang w:val="sr-Cyrl-RS"/>
        </w:rPr>
      </w:pPr>
      <w:r w:rsidRPr="00095BCB">
        <w:rPr>
          <w:rStyle w:val="FootnoteReference"/>
          <w:rFonts w:ascii="Book Antiqua" w:hAnsi="Book Antiqua"/>
          <w:sz w:val="18"/>
          <w:szCs w:val="18"/>
        </w:rPr>
        <w:footnoteRef/>
      </w:r>
      <w:r w:rsidRPr="00095BCB">
        <w:rPr>
          <w:rFonts w:ascii="Book Antiqua" w:hAnsi="Book Antiqua"/>
          <w:sz w:val="18"/>
          <w:szCs w:val="18"/>
        </w:rPr>
        <w:t xml:space="preserve"> </w:t>
      </w:r>
      <w:r w:rsidRPr="00095BCB">
        <w:rPr>
          <w:rFonts w:ascii="Book Antiqua" w:hAnsi="Book Antiqua" w:cs="Arial"/>
          <w:color w:val="000000"/>
          <w:sz w:val="18"/>
          <w:szCs w:val="18"/>
          <w:shd w:val="clear" w:color="auto" w:fill="FFFFFF"/>
          <w:lang w:val="sr-Cyrl-RS"/>
        </w:rPr>
        <w:t xml:space="preserve">Акт Другог основног суда у Београду 6П2 број </w:t>
      </w:r>
      <w:r w:rsidR="002B66DF">
        <w:rPr>
          <w:rFonts w:ascii="Book Antiqua" w:hAnsi="Book Antiqua" w:cs="Arial"/>
          <w:color w:val="000000"/>
          <w:sz w:val="18"/>
          <w:szCs w:val="18"/>
          <w:shd w:val="clear" w:color="auto" w:fill="FFFFFF"/>
          <w:lang w:val="sr-Cyrl-RS"/>
        </w:rPr>
        <w:t>…</w:t>
      </w:r>
      <w:r w:rsidRPr="00095BCB">
        <w:rPr>
          <w:rFonts w:ascii="Book Antiqua" w:hAnsi="Book Antiqua" w:cs="Arial"/>
          <w:color w:val="000000"/>
          <w:sz w:val="18"/>
          <w:szCs w:val="18"/>
          <w:shd w:val="clear" w:color="auto" w:fill="FFFFFF"/>
          <w:lang w:val="sr-Cyrl-RS"/>
        </w:rPr>
        <w:t>/16 од 27.04.2018.год.</w:t>
      </w:r>
    </w:p>
  </w:footnote>
  <w:footnote w:id="12">
    <w:p w14:paraId="0AF41F8B" w14:textId="77777777" w:rsidR="00196EF1" w:rsidRPr="0019216B" w:rsidRDefault="00196EF1">
      <w:pPr>
        <w:pStyle w:val="FootnoteText"/>
        <w:rPr>
          <w:lang w:val="sr-Cyrl-RS"/>
        </w:rPr>
      </w:pPr>
      <w:r w:rsidRPr="00095BCB">
        <w:rPr>
          <w:rStyle w:val="FootnoteReference"/>
          <w:rFonts w:ascii="Book Antiqua" w:hAnsi="Book Antiqua"/>
          <w:sz w:val="18"/>
          <w:szCs w:val="18"/>
        </w:rPr>
        <w:footnoteRef/>
      </w:r>
      <w:r w:rsidRPr="00095BCB">
        <w:rPr>
          <w:rFonts w:ascii="Book Antiqua" w:hAnsi="Book Antiqua"/>
          <w:sz w:val="18"/>
          <w:szCs w:val="18"/>
        </w:rPr>
        <w:t xml:space="preserve"> </w:t>
      </w:r>
      <w:r w:rsidRPr="00095BCB">
        <w:rPr>
          <w:rFonts w:ascii="Book Antiqua" w:hAnsi="Book Antiqua"/>
          <w:sz w:val="18"/>
          <w:szCs w:val="18"/>
          <w:lang w:val="sr-Cyrl-RS"/>
        </w:rPr>
        <w:t>Записник са суђења о исказу члана Комисије судских вештака од 16.11.2017. год.</w:t>
      </w:r>
    </w:p>
  </w:footnote>
  <w:footnote w:id="13">
    <w:p w14:paraId="526AC6ED" w14:textId="77777777" w:rsidR="00196EF1" w:rsidRPr="00215FD0" w:rsidRDefault="00196EF1">
      <w:pPr>
        <w:pStyle w:val="FootnoteText"/>
        <w:rPr>
          <w:rFonts w:ascii="Book Antiqua" w:hAnsi="Book Antiqua"/>
          <w:sz w:val="18"/>
          <w:szCs w:val="18"/>
          <w:lang w:val="sr-Cyrl-RS"/>
        </w:rPr>
      </w:pPr>
      <w:r>
        <w:rPr>
          <w:rStyle w:val="FootnoteReference"/>
        </w:rPr>
        <w:footnoteRef/>
      </w:r>
      <w:r>
        <w:t xml:space="preserve"> </w:t>
      </w:r>
      <w:r w:rsidRPr="00215FD0">
        <w:rPr>
          <w:rFonts w:ascii="Book Antiqua" w:hAnsi="Book Antiqua"/>
          <w:sz w:val="18"/>
          <w:szCs w:val="18"/>
          <w:lang w:val="sr-Cyrl-RS"/>
        </w:rPr>
        <w:t>Записник са суђења о исказу другог  члана Комисије судских вештака од 31.01.2018. год.</w:t>
      </w:r>
    </w:p>
  </w:footnote>
  <w:footnote w:id="14">
    <w:p w14:paraId="655E4B1C" w14:textId="18C5EA0E" w:rsidR="00196EF1" w:rsidRPr="00215FD0" w:rsidRDefault="00196EF1" w:rsidP="00506487">
      <w:pPr>
        <w:pStyle w:val="FootnoteText"/>
        <w:rPr>
          <w:rFonts w:ascii="Book Antiqua" w:hAnsi="Book Antiqua"/>
          <w:sz w:val="18"/>
          <w:szCs w:val="18"/>
          <w:lang w:val="sr-Cyrl-RS"/>
        </w:rPr>
      </w:pPr>
      <w:r w:rsidRPr="00215FD0">
        <w:rPr>
          <w:rStyle w:val="FootnoteReference"/>
          <w:rFonts w:ascii="Book Antiqua" w:hAnsi="Book Antiqua"/>
          <w:sz w:val="18"/>
          <w:szCs w:val="18"/>
        </w:rPr>
        <w:footnoteRef/>
      </w:r>
      <w:r w:rsidRPr="00215FD0">
        <w:rPr>
          <w:rFonts w:ascii="Book Antiqua" w:hAnsi="Book Antiqua"/>
          <w:sz w:val="18"/>
          <w:szCs w:val="18"/>
        </w:rPr>
        <w:t xml:space="preserve"> </w:t>
      </w:r>
      <w:r w:rsidRPr="00215FD0">
        <w:rPr>
          <w:rFonts w:ascii="Book Antiqua" w:hAnsi="Book Antiqua"/>
          <w:sz w:val="18"/>
          <w:szCs w:val="18"/>
          <w:lang w:val="sr-Cyrl-RS"/>
        </w:rPr>
        <w:t>Акт Центра бр</w:t>
      </w:r>
      <w:r w:rsidR="007D392A">
        <w:rPr>
          <w:rFonts w:ascii="Book Antiqua" w:hAnsi="Book Antiqua"/>
          <w:sz w:val="18"/>
          <w:szCs w:val="18"/>
          <w:lang w:val="sr-Cyrl-RS"/>
        </w:rPr>
        <w:t>…</w:t>
      </w:r>
      <w:r w:rsidRPr="00215FD0">
        <w:rPr>
          <w:rFonts w:ascii="Book Antiqua" w:hAnsi="Book Antiqua"/>
          <w:sz w:val="18"/>
          <w:szCs w:val="18"/>
          <w:lang w:val="sr-Cyrl-RS"/>
        </w:rPr>
        <w:t>/56-3 од 28.03.2018. год.</w:t>
      </w:r>
    </w:p>
  </w:footnote>
  <w:footnote w:id="15">
    <w:p w14:paraId="6D746948" w14:textId="33BD667B" w:rsidR="00196EF1" w:rsidRPr="00215FD0" w:rsidRDefault="00196EF1">
      <w:pPr>
        <w:pStyle w:val="FootnoteText"/>
        <w:rPr>
          <w:rFonts w:ascii="Book Antiqua" w:hAnsi="Book Antiqua"/>
          <w:sz w:val="18"/>
          <w:szCs w:val="18"/>
          <w:lang w:val="sr-Cyrl-RS"/>
        </w:rPr>
      </w:pPr>
      <w:r w:rsidRPr="00215FD0">
        <w:rPr>
          <w:rStyle w:val="FootnoteReference"/>
          <w:rFonts w:ascii="Book Antiqua" w:hAnsi="Book Antiqua"/>
          <w:sz w:val="18"/>
          <w:szCs w:val="18"/>
        </w:rPr>
        <w:footnoteRef/>
      </w:r>
      <w:r w:rsidRPr="00215FD0">
        <w:rPr>
          <w:rFonts w:ascii="Book Antiqua" w:hAnsi="Book Antiqua"/>
          <w:sz w:val="18"/>
          <w:szCs w:val="18"/>
        </w:rPr>
        <w:t xml:space="preserve"> </w:t>
      </w:r>
      <w:r w:rsidRPr="00215FD0">
        <w:rPr>
          <w:rFonts w:ascii="Book Antiqua" w:hAnsi="Book Antiqua"/>
          <w:sz w:val="18"/>
          <w:szCs w:val="18"/>
          <w:lang w:val="sr-Cyrl-RS"/>
        </w:rPr>
        <w:t>Акт Центра бр. 56054-</w:t>
      </w:r>
      <w:r w:rsidR="007D392A">
        <w:rPr>
          <w:rFonts w:ascii="Book Antiqua" w:hAnsi="Book Antiqua"/>
          <w:sz w:val="18"/>
          <w:szCs w:val="18"/>
          <w:lang w:val="sr-Cyrl-RS"/>
        </w:rPr>
        <w:t>…</w:t>
      </w:r>
      <w:r w:rsidRPr="00215FD0">
        <w:rPr>
          <w:rFonts w:ascii="Book Antiqua" w:hAnsi="Book Antiqua"/>
          <w:sz w:val="18"/>
          <w:szCs w:val="18"/>
          <w:lang w:val="sr-Cyrl-RS"/>
        </w:rPr>
        <w:t>/18 од 05.04.2018.год</w:t>
      </w:r>
    </w:p>
  </w:footnote>
  <w:footnote w:id="16">
    <w:p w14:paraId="25F7CF84" w14:textId="5C9114D2" w:rsidR="00196EF1" w:rsidRPr="00215FD0" w:rsidRDefault="00196EF1">
      <w:pPr>
        <w:pStyle w:val="FootnoteText"/>
        <w:rPr>
          <w:rFonts w:ascii="Book Antiqua" w:hAnsi="Book Antiqua"/>
          <w:sz w:val="18"/>
          <w:szCs w:val="18"/>
          <w:lang w:val="sr-Cyrl-RS"/>
        </w:rPr>
      </w:pPr>
      <w:r w:rsidRPr="00215FD0">
        <w:rPr>
          <w:rStyle w:val="FootnoteReference"/>
          <w:rFonts w:ascii="Book Antiqua" w:hAnsi="Book Antiqua"/>
          <w:sz w:val="18"/>
          <w:szCs w:val="18"/>
        </w:rPr>
        <w:footnoteRef/>
      </w:r>
      <w:r w:rsidRPr="00215FD0">
        <w:rPr>
          <w:rFonts w:ascii="Book Antiqua" w:hAnsi="Book Antiqua"/>
          <w:sz w:val="18"/>
          <w:szCs w:val="18"/>
        </w:rPr>
        <w:t xml:space="preserve"> </w:t>
      </w:r>
      <w:r w:rsidRPr="00215FD0">
        <w:rPr>
          <w:rFonts w:ascii="Book Antiqua" w:hAnsi="Book Antiqua"/>
          <w:sz w:val="18"/>
          <w:szCs w:val="18"/>
          <w:lang w:val="sr-Cyrl-RS"/>
        </w:rPr>
        <w:t>Акт Центра бр. 56055-</w:t>
      </w:r>
      <w:r w:rsidR="007D392A">
        <w:rPr>
          <w:rFonts w:ascii="Book Antiqua" w:hAnsi="Book Antiqua"/>
          <w:sz w:val="18"/>
          <w:szCs w:val="18"/>
          <w:lang w:val="sr-Cyrl-RS"/>
        </w:rPr>
        <w:t>…</w:t>
      </w:r>
      <w:r w:rsidRPr="00215FD0">
        <w:rPr>
          <w:rFonts w:ascii="Book Antiqua" w:hAnsi="Book Antiqua"/>
          <w:sz w:val="18"/>
          <w:szCs w:val="18"/>
          <w:lang w:val="sr-Cyrl-RS"/>
        </w:rPr>
        <w:t>/18 од 04.06.2018.год</w:t>
      </w:r>
    </w:p>
  </w:footnote>
  <w:footnote w:id="17">
    <w:p w14:paraId="2EE0C535" w14:textId="7B2AE68A" w:rsidR="00196EF1" w:rsidRPr="00FE3132" w:rsidRDefault="00196EF1" w:rsidP="00F93A8D">
      <w:pPr>
        <w:pStyle w:val="FootnoteText"/>
        <w:rPr>
          <w:lang w:val="sr-Cyrl-RS"/>
        </w:rPr>
      </w:pPr>
      <w:r w:rsidRPr="00215FD0">
        <w:rPr>
          <w:rStyle w:val="FootnoteReference"/>
          <w:rFonts w:ascii="Book Antiqua" w:hAnsi="Book Antiqua"/>
          <w:sz w:val="18"/>
          <w:szCs w:val="18"/>
        </w:rPr>
        <w:footnoteRef/>
      </w:r>
      <w:r w:rsidRPr="00215FD0">
        <w:rPr>
          <w:rFonts w:ascii="Book Antiqua" w:hAnsi="Book Antiqua"/>
          <w:sz w:val="18"/>
          <w:szCs w:val="18"/>
        </w:rPr>
        <w:t xml:space="preserve"> </w:t>
      </w:r>
      <w:r w:rsidRPr="00215FD0">
        <w:rPr>
          <w:rFonts w:ascii="Book Antiqua" w:hAnsi="Book Antiqua"/>
          <w:sz w:val="18"/>
          <w:szCs w:val="18"/>
          <w:lang w:val="sr-Cyrl-RS"/>
        </w:rPr>
        <w:t>Акт Центра бр. 56050-</w:t>
      </w:r>
      <w:r w:rsidR="004674E0">
        <w:rPr>
          <w:rFonts w:ascii="Book Antiqua" w:hAnsi="Book Antiqua"/>
          <w:sz w:val="18"/>
          <w:szCs w:val="18"/>
          <w:lang w:val="sr-Latn-RS"/>
        </w:rPr>
        <w:t>…</w:t>
      </w:r>
      <w:r w:rsidRPr="00215FD0">
        <w:rPr>
          <w:rFonts w:ascii="Book Antiqua" w:hAnsi="Book Antiqua"/>
          <w:sz w:val="18"/>
          <w:szCs w:val="18"/>
          <w:lang w:val="sr-Cyrl-RS"/>
        </w:rPr>
        <w:t>/15 од 07.08.2015.год</w:t>
      </w:r>
    </w:p>
  </w:footnote>
  <w:footnote w:id="18">
    <w:p w14:paraId="79A0C924" w14:textId="45972F0C" w:rsidR="00196EF1" w:rsidRPr="0070325A" w:rsidRDefault="00196EF1" w:rsidP="00697DDB">
      <w:pPr>
        <w:pStyle w:val="FootnoteText"/>
        <w:rPr>
          <w:rFonts w:ascii="Book Antiqua" w:hAnsi="Book Antiqua"/>
          <w:sz w:val="18"/>
          <w:szCs w:val="18"/>
          <w:lang w:val="sr-Cyrl-RS"/>
        </w:rPr>
      </w:pPr>
      <w:r>
        <w:rPr>
          <w:rStyle w:val="FootnoteReference"/>
        </w:rPr>
        <w:footnoteRef/>
      </w:r>
      <w:r>
        <w:t xml:space="preserve"> </w:t>
      </w:r>
      <w:r w:rsidRPr="0070325A">
        <w:rPr>
          <w:rFonts w:ascii="Book Antiqua" w:hAnsi="Book Antiqua"/>
          <w:sz w:val="18"/>
          <w:szCs w:val="18"/>
          <w:lang w:val="sr-Cyrl-RS"/>
        </w:rPr>
        <w:t>Акт Центра бр. 56055-</w:t>
      </w:r>
      <w:r w:rsidR="004674E0">
        <w:rPr>
          <w:rFonts w:ascii="Book Antiqua" w:hAnsi="Book Antiqua"/>
          <w:sz w:val="18"/>
          <w:szCs w:val="18"/>
          <w:lang w:val="sr-Latn-RS"/>
        </w:rPr>
        <w:t>…</w:t>
      </w:r>
      <w:r w:rsidRPr="0070325A">
        <w:rPr>
          <w:rFonts w:ascii="Book Antiqua" w:hAnsi="Book Antiqua"/>
          <w:sz w:val="18"/>
          <w:szCs w:val="18"/>
          <w:lang w:val="sr-Cyrl-RS"/>
        </w:rPr>
        <w:t xml:space="preserve">/18 од 30.08.2018.год. </w:t>
      </w:r>
    </w:p>
  </w:footnote>
  <w:footnote w:id="19">
    <w:p w14:paraId="69B77969" w14:textId="4A8C39E2" w:rsidR="00196EF1" w:rsidRPr="0066252B" w:rsidRDefault="00196EF1" w:rsidP="00120589">
      <w:pPr>
        <w:pStyle w:val="FootnoteText"/>
        <w:rPr>
          <w:lang w:val="sr-Cyrl-RS"/>
        </w:rPr>
      </w:pPr>
      <w:r w:rsidRPr="0070325A">
        <w:rPr>
          <w:rStyle w:val="FootnoteReference"/>
          <w:rFonts w:ascii="Book Antiqua" w:hAnsi="Book Antiqua"/>
          <w:sz w:val="18"/>
          <w:szCs w:val="18"/>
        </w:rPr>
        <w:footnoteRef/>
      </w:r>
      <w:r w:rsidRPr="0070325A">
        <w:rPr>
          <w:rFonts w:ascii="Book Antiqua" w:hAnsi="Book Antiqua"/>
          <w:sz w:val="18"/>
          <w:szCs w:val="18"/>
        </w:rPr>
        <w:t xml:space="preserve"> </w:t>
      </w:r>
      <w:r w:rsidRPr="0070325A">
        <w:rPr>
          <w:rFonts w:ascii="Book Antiqua" w:hAnsi="Book Antiqua"/>
          <w:sz w:val="18"/>
          <w:szCs w:val="18"/>
          <w:lang w:val="sr-Cyrl-RS"/>
        </w:rPr>
        <w:t>Акт Министарства бр. 551-00-</w:t>
      </w:r>
      <w:r w:rsidR="009F5ACF">
        <w:rPr>
          <w:rFonts w:ascii="Book Antiqua" w:hAnsi="Book Antiqua"/>
          <w:sz w:val="18"/>
          <w:szCs w:val="18"/>
          <w:lang w:val="sr-Latn-RS"/>
        </w:rPr>
        <w:t>…</w:t>
      </w:r>
      <w:r w:rsidRPr="0070325A">
        <w:rPr>
          <w:rFonts w:ascii="Book Antiqua" w:hAnsi="Book Antiqua"/>
          <w:sz w:val="18"/>
          <w:szCs w:val="18"/>
          <w:lang w:val="sr-Cyrl-RS"/>
        </w:rPr>
        <w:t>/2018-14 од 14.01.2019. год.</w:t>
      </w:r>
    </w:p>
  </w:footnote>
  <w:footnote w:id="20">
    <w:p w14:paraId="166CBD5C" w14:textId="455FE09F" w:rsidR="00196EF1" w:rsidRPr="00D61FA4" w:rsidRDefault="00196EF1" w:rsidP="006E4D58">
      <w:pPr>
        <w:pStyle w:val="FootnoteText"/>
        <w:rPr>
          <w:rFonts w:ascii="Book Antiqua" w:hAnsi="Book Antiqua"/>
          <w:sz w:val="18"/>
          <w:szCs w:val="18"/>
          <w:lang w:val="sr-Cyrl-RS"/>
        </w:rPr>
      </w:pPr>
      <w:r w:rsidRPr="00B97DA0">
        <w:rPr>
          <w:rStyle w:val="FootnoteReference"/>
        </w:rPr>
        <w:footnoteRef/>
      </w:r>
      <w:r w:rsidRPr="00B97DA0">
        <w:t xml:space="preserve"> </w:t>
      </w:r>
      <w:r w:rsidRPr="00D61FA4">
        <w:rPr>
          <w:rFonts w:ascii="Book Antiqua" w:hAnsi="Book Antiqua"/>
          <w:sz w:val="18"/>
          <w:szCs w:val="18"/>
          <w:lang w:val="sr-Cyrl-RS"/>
        </w:rPr>
        <w:t>Акт Центра 1-56089-</w:t>
      </w:r>
      <w:r w:rsidR="00AB66E7">
        <w:rPr>
          <w:rFonts w:ascii="Book Antiqua" w:hAnsi="Book Antiqua"/>
          <w:sz w:val="18"/>
          <w:szCs w:val="18"/>
          <w:lang w:val="sr-Cyrl-RS"/>
        </w:rPr>
        <w:t>…</w:t>
      </w:r>
      <w:r w:rsidRPr="00D61FA4">
        <w:rPr>
          <w:rFonts w:ascii="Book Antiqua" w:hAnsi="Book Antiqua"/>
          <w:sz w:val="18"/>
          <w:szCs w:val="18"/>
          <w:lang w:val="sr-Cyrl-RS"/>
        </w:rPr>
        <w:t xml:space="preserve"> од 16.07.2020.год.</w:t>
      </w:r>
    </w:p>
  </w:footnote>
  <w:footnote w:id="21">
    <w:p w14:paraId="7FB3988B" w14:textId="46E618DE" w:rsidR="00196EF1" w:rsidRPr="00D61FA4" w:rsidRDefault="00196EF1">
      <w:pPr>
        <w:pStyle w:val="FootnoteText"/>
        <w:rPr>
          <w:rFonts w:ascii="Book Antiqua" w:hAnsi="Book Antiqua"/>
          <w:sz w:val="18"/>
          <w:szCs w:val="18"/>
          <w:lang w:val="sr-Cyrl-RS"/>
        </w:rPr>
      </w:pPr>
      <w:r w:rsidRPr="00D61FA4">
        <w:rPr>
          <w:rStyle w:val="FootnoteReference"/>
          <w:rFonts w:ascii="Book Antiqua" w:hAnsi="Book Antiqua"/>
          <w:sz w:val="18"/>
          <w:szCs w:val="18"/>
        </w:rPr>
        <w:footnoteRef/>
      </w:r>
      <w:r w:rsidRPr="00D61FA4">
        <w:rPr>
          <w:rFonts w:ascii="Book Antiqua" w:hAnsi="Book Antiqua"/>
          <w:sz w:val="18"/>
          <w:szCs w:val="18"/>
        </w:rPr>
        <w:t xml:space="preserve"> </w:t>
      </w:r>
      <w:r w:rsidRPr="00D61FA4">
        <w:rPr>
          <w:rFonts w:ascii="Book Antiqua" w:hAnsi="Book Antiqua"/>
          <w:sz w:val="18"/>
          <w:szCs w:val="18"/>
          <w:lang w:val="sr-Cyrl-RS"/>
        </w:rPr>
        <w:t>Акт Министарства бр. 551-00-</w:t>
      </w:r>
      <w:r w:rsidR="00AB66E7">
        <w:rPr>
          <w:rFonts w:ascii="Book Antiqua" w:hAnsi="Book Antiqua"/>
          <w:sz w:val="18"/>
          <w:szCs w:val="18"/>
          <w:lang w:val="sr-Cyrl-RS"/>
        </w:rPr>
        <w:t>…</w:t>
      </w:r>
      <w:r w:rsidRPr="00D61FA4">
        <w:rPr>
          <w:rFonts w:ascii="Book Antiqua" w:hAnsi="Book Antiqua"/>
          <w:sz w:val="18"/>
          <w:szCs w:val="18"/>
          <w:lang w:val="sr-Cyrl-RS"/>
        </w:rPr>
        <w:t>/2021-01 од 02.08.2021. год.</w:t>
      </w:r>
    </w:p>
  </w:footnote>
  <w:footnote w:id="22">
    <w:p w14:paraId="47682D91" w14:textId="2780363F" w:rsidR="00196EF1" w:rsidRPr="00D61FA4" w:rsidRDefault="00196EF1">
      <w:pPr>
        <w:pStyle w:val="FootnoteText"/>
        <w:rPr>
          <w:rFonts w:ascii="Book Antiqua" w:hAnsi="Book Antiqua"/>
          <w:sz w:val="18"/>
          <w:szCs w:val="18"/>
          <w:lang w:val="sr-Cyrl-RS"/>
        </w:rPr>
      </w:pPr>
      <w:r w:rsidRPr="00D61FA4">
        <w:rPr>
          <w:rStyle w:val="FootnoteReference"/>
          <w:rFonts w:ascii="Book Antiqua" w:hAnsi="Book Antiqua"/>
          <w:sz w:val="18"/>
          <w:szCs w:val="18"/>
        </w:rPr>
        <w:footnoteRef/>
      </w:r>
      <w:r w:rsidRPr="00D61FA4">
        <w:rPr>
          <w:rFonts w:ascii="Book Antiqua" w:hAnsi="Book Antiqua"/>
          <w:sz w:val="18"/>
          <w:szCs w:val="18"/>
        </w:rPr>
        <w:t xml:space="preserve"> </w:t>
      </w:r>
      <w:r w:rsidRPr="00D61FA4">
        <w:rPr>
          <w:rFonts w:ascii="Book Antiqua" w:hAnsi="Book Antiqua"/>
          <w:sz w:val="18"/>
          <w:szCs w:val="18"/>
          <w:lang w:val="sr-Cyrl-RS"/>
        </w:rPr>
        <w:t>Акт Центра бр. 56058-</w:t>
      </w:r>
      <w:r w:rsidR="00AB66E7">
        <w:rPr>
          <w:rFonts w:ascii="Book Antiqua" w:hAnsi="Book Antiqua"/>
          <w:sz w:val="18"/>
          <w:szCs w:val="18"/>
          <w:lang w:val="sr-Cyrl-RS"/>
        </w:rPr>
        <w:t>…</w:t>
      </w:r>
      <w:r w:rsidRPr="00D61FA4">
        <w:rPr>
          <w:rFonts w:ascii="Book Antiqua" w:hAnsi="Book Antiqua"/>
          <w:sz w:val="18"/>
          <w:szCs w:val="18"/>
          <w:lang w:val="sr-Cyrl-RS"/>
        </w:rPr>
        <w:t>/20 од 22.07.2020. год.</w:t>
      </w:r>
    </w:p>
  </w:footnote>
  <w:footnote w:id="23">
    <w:p w14:paraId="00E0A0ED" w14:textId="5EFB3BD9" w:rsidR="00196EF1" w:rsidRPr="00D61FA4" w:rsidRDefault="00196EF1" w:rsidP="00D63A97">
      <w:pPr>
        <w:pStyle w:val="FootnoteText"/>
        <w:rPr>
          <w:rFonts w:ascii="Book Antiqua" w:hAnsi="Book Antiqua"/>
          <w:sz w:val="18"/>
          <w:szCs w:val="18"/>
          <w:lang w:val="sr-Cyrl-RS"/>
        </w:rPr>
      </w:pPr>
      <w:r w:rsidRPr="00D61FA4">
        <w:rPr>
          <w:rStyle w:val="FootnoteReference"/>
          <w:rFonts w:ascii="Book Antiqua" w:hAnsi="Book Antiqua"/>
          <w:sz w:val="18"/>
          <w:szCs w:val="18"/>
        </w:rPr>
        <w:footnoteRef/>
      </w:r>
      <w:r w:rsidRPr="00D61FA4">
        <w:rPr>
          <w:rFonts w:ascii="Book Antiqua" w:hAnsi="Book Antiqua"/>
          <w:sz w:val="18"/>
          <w:szCs w:val="18"/>
        </w:rPr>
        <w:t xml:space="preserve"> </w:t>
      </w:r>
      <w:r w:rsidRPr="00D61FA4">
        <w:rPr>
          <w:rFonts w:ascii="Book Antiqua" w:hAnsi="Book Antiqua"/>
          <w:sz w:val="18"/>
          <w:szCs w:val="18"/>
          <w:lang w:val="sr-Cyrl-RS"/>
        </w:rPr>
        <w:t>Акт Министарства бр. 551-00-</w:t>
      </w:r>
      <w:r w:rsidR="009A0E91">
        <w:rPr>
          <w:rFonts w:ascii="Book Antiqua" w:hAnsi="Book Antiqua"/>
          <w:sz w:val="18"/>
          <w:szCs w:val="18"/>
          <w:lang w:val="sr-Cyrl-RS"/>
        </w:rPr>
        <w:t>…</w:t>
      </w:r>
      <w:r w:rsidRPr="00D61FA4">
        <w:rPr>
          <w:rFonts w:ascii="Book Antiqua" w:hAnsi="Book Antiqua"/>
          <w:sz w:val="18"/>
          <w:szCs w:val="18"/>
          <w:lang w:val="sr-Cyrl-RS"/>
        </w:rPr>
        <w:t>/2021-01 од 02.08.2021. год.</w:t>
      </w:r>
    </w:p>
  </w:footnote>
  <w:footnote w:id="24">
    <w:p w14:paraId="4093F038" w14:textId="58C60CF9" w:rsidR="00196EF1" w:rsidRPr="00A948C3" w:rsidRDefault="00196EF1" w:rsidP="007730DA">
      <w:pPr>
        <w:pStyle w:val="FootnoteText"/>
        <w:rPr>
          <w:lang w:val="sr-Cyrl-RS"/>
        </w:rPr>
      </w:pPr>
      <w:r w:rsidRPr="00D61FA4">
        <w:rPr>
          <w:rStyle w:val="FootnoteReference"/>
          <w:rFonts w:ascii="Book Antiqua" w:hAnsi="Book Antiqua"/>
          <w:sz w:val="18"/>
          <w:szCs w:val="18"/>
        </w:rPr>
        <w:footnoteRef/>
      </w:r>
      <w:r w:rsidRPr="00D61FA4">
        <w:rPr>
          <w:rFonts w:ascii="Book Antiqua" w:hAnsi="Book Antiqua"/>
          <w:sz w:val="18"/>
          <w:szCs w:val="18"/>
        </w:rPr>
        <w:t xml:space="preserve"> </w:t>
      </w:r>
      <w:r w:rsidRPr="00D61FA4">
        <w:rPr>
          <w:rFonts w:ascii="Book Antiqua" w:hAnsi="Book Antiqua"/>
          <w:sz w:val="18"/>
          <w:szCs w:val="18"/>
          <w:lang w:val="sr-Cyrl-RS"/>
        </w:rPr>
        <w:t xml:space="preserve">Оп. </w:t>
      </w:r>
      <w:proofErr w:type="spellStart"/>
      <w:r w:rsidRPr="00D61FA4">
        <w:rPr>
          <w:rFonts w:ascii="Book Antiqua" w:hAnsi="Book Antiqua"/>
          <w:sz w:val="18"/>
          <w:szCs w:val="18"/>
          <w:lang w:val="sr-Cyrl-RS"/>
        </w:rPr>
        <w:t>цит</w:t>
      </w:r>
      <w:proofErr w:type="spellEnd"/>
    </w:p>
  </w:footnote>
  <w:footnote w:id="25">
    <w:p w14:paraId="06737E4C" w14:textId="77777777" w:rsidR="00196EF1" w:rsidRPr="00764A31" w:rsidRDefault="00196EF1" w:rsidP="00F26E0D">
      <w:pPr>
        <w:pStyle w:val="FootnoteText"/>
        <w:rPr>
          <w:rFonts w:ascii="Book Antiqua" w:hAnsi="Book Antiqua"/>
          <w:sz w:val="18"/>
          <w:szCs w:val="18"/>
          <w:lang w:val="sr-Cyrl-RS"/>
        </w:rPr>
      </w:pPr>
      <w:r w:rsidRPr="00A948C3">
        <w:rPr>
          <w:rStyle w:val="FootnoteReference"/>
        </w:rPr>
        <w:footnoteRef/>
      </w:r>
      <w:r w:rsidRPr="00A948C3">
        <w:t xml:space="preserve"> </w:t>
      </w:r>
      <w:r w:rsidRPr="00764A31">
        <w:rPr>
          <w:rFonts w:ascii="Book Antiqua" w:hAnsi="Book Antiqua"/>
          <w:sz w:val="18"/>
          <w:szCs w:val="18"/>
          <w:lang w:val="sr-Cyrl-RS"/>
        </w:rPr>
        <w:t>Усмерена процена Центра</w:t>
      </w:r>
      <w:r w:rsidRPr="00764A31">
        <w:rPr>
          <w:rFonts w:ascii="Book Antiqua" w:hAnsi="Book Antiqua" w:cs="Arial"/>
          <w:color w:val="000000"/>
          <w:sz w:val="18"/>
          <w:szCs w:val="18"/>
          <w:shd w:val="clear" w:color="auto" w:fill="FFFFFF"/>
          <w:lang w:val="sr-Cyrl-RS"/>
        </w:rPr>
        <w:t xml:space="preserve"> од 31.08. до 30.09.2021. год</w:t>
      </w:r>
    </w:p>
  </w:footnote>
  <w:footnote w:id="26">
    <w:p w14:paraId="17C0D6F2" w14:textId="77777777" w:rsidR="00196EF1" w:rsidRPr="00764A31" w:rsidRDefault="00196EF1" w:rsidP="00A62094">
      <w:pPr>
        <w:pStyle w:val="FootnoteText"/>
        <w:rPr>
          <w:rFonts w:ascii="Book Antiqua" w:hAnsi="Book Antiqua"/>
          <w:sz w:val="18"/>
          <w:szCs w:val="18"/>
          <w:lang w:val="sr-Cyrl-RS"/>
        </w:rPr>
      </w:pPr>
      <w:r w:rsidRPr="00764A31">
        <w:rPr>
          <w:rStyle w:val="FootnoteReference"/>
          <w:rFonts w:ascii="Book Antiqua" w:hAnsi="Book Antiqua"/>
          <w:sz w:val="18"/>
          <w:szCs w:val="18"/>
        </w:rPr>
        <w:footnoteRef/>
      </w:r>
      <w:r w:rsidRPr="00764A31">
        <w:rPr>
          <w:rFonts w:ascii="Book Antiqua" w:hAnsi="Book Antiqua"/>
          <w:sz w:val="18"/>
          <w:szCs w:val="18"/>
        </w:rPr>
        <w:t xml:space="preserve"> </w:t>
      </w:r>
      <w:r w:rsidRPr="00764A31">
        <w:rPr>
          <w:rFonts w:ascii="Book Antiqua" w:hAnsi="Book Antiqua"/>
          <w:sz w:val="18"/>
          <w:szCs w:val="18"/>
          <w:lang w:val="sr-Cyrl-RS"/>
        </w:rPr>
        <w:t>Сл. белешка од 30.09.2021. год.</w:t>
      </w:r>
    </w:p>
  </w:footnote>
  <w:footnote w:id="27">
    <w:p w14:paraId="4563AA10" w14:textId="2081098C" w:rsidR="00196EF1" w:rsidRPr="00764A31" w:rsidRDefault="00196EF1" w:rsidP="00791C00">
      <w:pPr>
        <w:pStyle w:val="FootnoteText"/>
        <w:rPr>
          <w:rFonts w:ascii="Book Antiqua" w:hAnsi="Book Antiqua"/>
          <w:sz w:val="18"/>
          <w:szCs w:val="18"/>
          <w:lang w:val="sr-Cyrl-RS"/>
        </w:rPr>
      </w:pPr>
      <w:r w:rsidRPr="00764A31">
        <w:rPr>
          <w:rStyle w:val="FootnoteReference"/>
          <w:rFonts w:ascii="Book Antiqua" w:hAnsi="Book Antiqua"/>
          <w:sz w:val="18"/>
          <w:szCs w:val="18"/>
        </w:rPr>
        <w:footnoteRef/>
      </w:r>
      <w:r w:rsidRPr="00764A31">
        <w:rPr>
          <w:rFonts w:ascii="Book Antiqua" w:hAnsi="Book Antiqua"/>
          <w:sz w:val="18"/>
          <w:szCs w:val="18"/>
        </w:rPr>
        <w:t xml:space="preserve"> </w:t>
      </w:r>
      <w:r w:rsidRPr="00764A31">
        <w:rPr>
          <w:rFonts w:ascii="Book Antiqua" w:hAnsi="Book Antiqua"/>
          <w:sz w:val="18"/>
          <w:szCs w:val="18"/>
          <w:lang w:val="sr-Cyrl-RS"/>
        </w:rPr>
        <w:t>Акт Центра бр. 56089-</w:t>
      </w:r>
      <w:r w:rsidR="009A0E91">
        <w:rPr>
          <w:rFonts w:ascii="Book Antiqua" w:hAnsi="Book Antiqua"/>
          <w:sz w:val="18"/>
          <w:szCs w:val="18"/>
          <w:lang w:val="sr-Cyrl-RS"/>
        </w:rPr>
        <w:t>…</w:t>
      </w:r>
      <w:r w:rsidRPr="00764A31">
        <w:rPr>
          <w:rFonts w:ascii="Book Antiqua" w:hAnsi="Book Antiqua"/>
          <w:sz w:val="18"/>
          <w:szCs w:val="18"/>
          <w:lang w:val="sr-Cyrl-RS"/>
        </w:rPr>
        <w:t>/2022 од 02.06.2022. год.</w:t>
      </w:r>
    </w:p>
  </w:footnote>
  <w:footnote w:id="28">
    <w:p w14:paraId="6E57761C" w14:textId="5D6F0103" w:rsidR="00196EF1" w:rsidRPr="00244E8C" w:rsidRDefault="00196EF1">
      <w:pPr>
        <w:pStyle w:val="FootnoteText"/>
        <w:rPr>
          <w:lang w:val="sr-Cyrl-RS"/>
        </w:rPr>
      </w:pPr>
      <w:r w:rsidRPr="00764A31">
        <w:rPr>
          <w:rStyle w:val="FootnoteReference"/>
          <w:rFonts w:ascii="Book Antiqua" w:hAnsi="Book Antiqua"/>
          <w:sz w:val="18"/>
          <w:szCs w:val="18"/>
        </w:rPr>
        <w:footnoteRef/>
      </w:r>
      <w:r w:rsidRPr="00764A31">
        <w:rPr>
          <w:rFonts w:ascii="Book Antiqua" w:hAnsi="Book Antiqua"/>
          <w:sz w:val="18"/>
          <w:szCs w:val="18"/>
        </w:rPr>
        <w:t xml:space="preserve"> </w:t>
      </w:r>
      <w:r w:rsidRPr="00764A31">
        <w:rPr>
          <w:rFonts w:ascii="Book Antiqua" w:hAnsi="Book Antiqua"/>
          <w:sz w:val="18"/>
          <w:szCs w:val="18"/>
          <w:lang w:val="sr-Cyrl-RS"/>
        </w:rPr>
        <w:t>Акт Центра бр. 56058-</w:t>
      </w:r>
      <w:r w:rsidR="009A0E91">
        <w:rPr>
          <w:rFonts w:ascii="Book Antiqua" w:hAnsi="Book Antiqua"/>
          <w:sz w:val="18"/>
          <w:szCs w:val="18"/>
          <w:lang w:val="sr-Cyrl-RS"/>
        </w:rPr>
        <w:t>…</w:t>
      </w:r>
      <w:r w:rsidRPr="00764A31">
        <w:rPr>
          <w:rFonts w:ascii="Book Antiqua" w:hAnsi="Book Antiqua"/>
          <w:sz w:val="18"/>
          <w:szCs w:val="18"/>
          <w:lang w:val="sr-Cyrl-RS"/>
        </w:rPr>
        <w:t>/2023 од 27.04.2023. год.</w:t>
      </w:r>
    </w:p>
  </w:footnote>
  <w:footnote w:id="29">
    <w:p w14:paraId="2C5B0C68" w14:textId="77777777" w:rsidR="00196EF1" w:rsidRPr="00E71506" w:rsidRDefault="00196EF1">
      <w:pPr>
        <w:pStyle w:val="FootnoteText"/>
        <w:rPr>
          <w:rFonts w:ascii="Book Antiqua" w:hAnsi="Book Antiqua"/>
          <w:sz w:val="18"/>
          <w:szCs w:val="18"/>
          <w:lang w:val="sr-Cyrl-RS"/>
        </w:rPr>
      </w:pPr>
      <w:r>
        <w:rPr>
          <w:rStyle w:val="FootnoteReference"/>
        </w:rPr>
        <w:footnoteRef/>
      </w:r>
      <w:r>
        <w:t xml:space="preserve"> </w:t>
      </w:r>
      <w:r w:rsidRPr="00E71506">
        <w:rPr>
          <w:rFonts w:ascii="Book Antiqua" w:hAnsi="Book Antiqua"/>
          <w:sz w:val="18"/>
          <w:szCs w:val="18"/>
          <w:lang w:val="sr-Cyrl-RS"/>
        </w:rPr>
        <w:t xml:space="preserve">Извештај о </w:t>
      </w:r>
      <w:proofErr w:type="spellStart"/>
      <w:r w:rsidRPr="00E71506">
        <w:rPr>
          <w:rFonts w:ascii="Book Antiqua" w:hAnsi="Book Antiqua"/>
          <w:sz w:val="18"/>
          <w:szCs w:val="18"/>
          <w:lang w:val="sr-Cyrl-RS"/>
        </w:rPr>
        <w:t>спроведном</w:t>
      </w:r>
      <w:proofErr w:type="spellEnd"/>
      <w:r w:rsidRPr="00E71506">
        <w:rPr>
          <w:rFonts w:ascii="Book Antiqua" w:hAnsi="Book Antiqua"/>
          <w:sz w:val="18"/>
          <w:szCs w:val="18"/>
          <w:lang w:val="sr-Cyrl-RS"/>
        </w:rPr>
        <w:t xml:space="preserve"> судском вештачењу од </w:t>
      </w:r>
      <w:r w:rsidRPr="00E71506">
        <w:rPr>
          <w:rFonts w:ascii="Book Antiqua" w:hAnsi="Book Antiqua" w:cs="Arial"/>
          <w:color w:val="000000"/>
          <w:sz w:val="18"/>
          <w:szCs w:val="18"/>
          <w:shd w:val="clear" w:color="auto" w:fill="FFFFFF"/>
          <w:lang w:val="sr-Cyrl-RS"/>
        </w:rPr>
        <w:t>22.10.2021. год.</w:t>
      </w:r>
    </w:p>
  </w:footnote>
  <w:footnote w:id="30">
    <w:p w14:paraId="3BF7AB8D" w14:textId="07765329" w:rsidR="00196EF1" w:rsidRPr="00E71506" w:rsidRDefault="00196EF1">
      <w:pPr>
        <w:pStyle w:val="FootnoteText"/>
        <w:rPr>
          <w:rFonts w:ascii="Book Antiqua" w:hAnsi="Book Antiqua"/>
          <w:sz w:val="18"/>
          <w:szCs w:val="18"/>
          <w:lang w:val="sr-Cyrl-RS"/>
        </w:rPr>
      </w:pPr>
      <w:r w:rsidRPr="00E71506">
        <w:rPr>
          <w:rStyle w:val="FootnoteReference"/>
          <w:rFonts w:ascii="Book Antiqua" w:hAnsi="Book Antiqua"/>
          <w:sz w:val="18"/>
          <w:szCs w:val="18"/>
        </w:rPr>
        <w:footnoteRef/>
      </w:r>
      <w:r w:rsidRPr="00E71506">
        <w:rPr>
          <w:rFonts w:ascii="Book Antiqua" w:hAnsi="Book Antiqua"/>
          <w:sz w:val="18"/>
          <w:szCs w:val="18"/>
        </w:rPr>
        <w:t xml:space="preserve"> </w:t>
      </w:r>
      <w:r w:rsidRPr="00E71506">
        <w:rPr>
          <w:rFonts w:ascii="Book Antiqua" w:hAnsi="Book Antiqua"/>
          <w:sz w:val="18"/>
          <w:szCs w:val="18"/>
          <w:lang w:val="sr-Cyrl-RS"/>
        </w:rPr>
        <w:t xml:space="preserve">Акт </w:t>
      </w:r>
      <w:proofErr w:type="spellStart"/>
      <w:r w:rsidRPr="00E71506">
        <w:rPr>
          <w:rFonts w:ascii="Book Antiqua" w:hAnsi="Book Antiqua"/>
          <w:sz w:val="18"/>
          <w:szCs w:val="18"/>
          <w:lang w:val="sr-Cyrl-RS"/>
        </w:rPr>
        <w:t>Министарствабр</w:t>
      </w:r>
      <w:proofErr w:type="spellEnd"/>
      <w:r w:rsidRPr="00E71506">
        <w:rPr>
          <w:rFonts w:ascii="Book Antiqua" w:hAnsi="Book Antiqua"/>
          <w:sz w:val="18"/>
          <w:szCs w:val="18"/>
          <w:lang w:val="sr-Cyrl-RS"/>
        </w:rPr>
        <w:t>. 96-00-</w:t>
      </w:r>
      <w:r w:rsidR="006541FE">
        <w:rPr>
          <w:rFonts w:ascii="Book Antiqua" w:hAnsi="Book Antiqua"/>
          <w:sz w:val="18"/>
          <w:szCs w:val="18"/>
          <w:lang w:val="sr-Latn-RS"/>
        </w:rPr>
        <w:t>…</w:t>
      </w:r>
      <w:r w:rsidRPr="00E71506">
        <w:rPr>
          <w:rFonts w:ascii="Book Antiqua" w:hAnsi="Book Antiqua"/>
          <w:sz w:val="18"/>
          <w:szCs w:val="18"/>
          <w:lang w:val="sr-Cyrl-RS"/>
        </w:rPr>
        <w:t>/2023-01 од 05.06.2023. год.</w:t>
      </w:r>
    </w:p>
  </w:footnote>
  <w:footnote w:id="31">
    <w:p w14:paraId="277D1BC9" w14:textId="471DAF34" w:rsidR="00196EF1" w:rsidRPr="00E71506" w:rsidRDefault="00196EF1" w:rsidP="00A62094">
      <w:pPr>
        <w:pStyle w:val="FootnoteText"/>
        <w:rPr>
          <w:rFonts w:ascii="Book Antiqua" w:hAnsi="Book Antiqua"/>
          <w:sz w:val="18"/>
          <w:szCs w:val="18"/>
          <w:lang w:val="sr-Cyrl-RS"/>
        </w:rPr>
      </w:pPr>
      <w:r w:rsidRPr="00E71506">
        <w:rPr>
          <w:rStyle w:val="FootnoteReference"/>
          <w:rFonts w:ascii="Book Antiqua" w:hAnsi="Book Antiqua"/>
          <w:sz w:val="18"/>
          <w:szCs w:val="18"/>
        </w:rPr>
        <w:footnoteRef/>
      </w:r>
      <w:r w:rsidRPr="00E71506">
        <w:rPr>
          <w:rFonts w:ascii="Book Antiqua" w:hAnsi="Book Antiqua"/>
          <w:sz w:val="18"/>
          <w:szCs w:val="18"/>
        </w:rPr>
        <w:t xml:space="preserve"> </w:t>
      </w:r>
      <w:r w:rsidRPr="00E71506">
        <w:rPr>
          <w:rFonts w:ascii="Book Antiqua" w:hAnsi="Book Antiqua"/>
          <w:sz w:val="18"/>
          <w:szCs w:val="18"/>
          <w:lang w:val="sr-Cyrl-RS"/>
        </w:rPr>
        <w:t>Акт Центра бр. 551-76-</w:t>
      </w:r>
      <w:r w:rsidR="00923458">
        <w:rPr>
          <w:rFonts w:ascii="Book Antiqua" w:hAnsi="Book Antiqua"/>
          <w:sz w:val="18"/>
          <w:szCs w:val="18"/>
          <w:lang w:val="sr-Cyrl-RS"/>
        </w:rPr>
        <w:t>…</w:t>
      </w:r>
      <w:r w:rsidRPr="00E71506">
        <w:rPr>
          <w:rFonts w:ascii="Book Antiqua" w:hAnsi="Book Antiqua"/>
          <w:sz w:val="18"/>
          <w:szCs w:val="18"/>
          <w:lang w:val="sr-Cyrl-RS"/>
        </w:rPr>
        <w:t>/2023 од 25.07.2023. год.</w:t>
      </w:r>
    </w:p>
  </w:footnote>
  <w:footnote w:id="32">
    <w:p w14:paraId="059FC684" w14:textId="224B6AE5" w:rsidR="00196EF1" w:rsidRPr="00E71506" w:rsidRDefault="00196EF1">
      <w:pPr>
        <w:pStyle w:val="FootnoteText"/>
        <w:rPr>
          <w:rFonts w:ascii="Book Antiqua" w:hAnsi="Book Antiqua"/>
          <w:sz w:val="18"/>
          <w:szCs w:val="18"/>
          <w:lang w:val="sr-Cyrl-RS"/>
        </w:rPr>
      </w:pPr>
      <w:r w:rsidRPr="00E71506">
        <w:rPr>
          <w:rStyle w:val="FootnoteReference"/>
          <w:rFonts w:ascii="Book Antiqua" w:hAnsi="Book Antiqua"/>
          <w:sz w:val="18"/>
          <w:szCs w:val="18"/>
        </w:rPr>
        <w:footnoteRef/>
      </w:r>
      <w:r w:rsidRPr="00E71506">
        <w:rPr>
          <w:rFonts w:ascii="Book Antiqua" w:hAnsi="Book Antiqua"/>
          <w:sz w:val="18"/>
          <w:szCs w:val="18"/>
        </w:rPr>
        <w:t xml:space="preserve"> </w:t>
      </w:r>
      <w:r w:rsidRPr="00E71506">
        <w:rPr>
          <w:rFonts w:ascii="Book Antiqua" w:hAnsi="Book Antiqua"/>
          <w:sz w:val="18"/>
          <w:szCs w:val="18"/>
          <w:lang w:val="sr-Cyrl-RS"/>
        </w:rPr>
        <w:t xml:space="preserve">Члан </w:t>
      </w:r>
      <w:r w:rsidRPr="00E71506">
        <w:rPr>
          <w:rFonts w:ascii="Book Antiqua" w:hAnsi="Book Antiqua"/>
          <w:sz w:val="18"/>
          <w:szCs w:val="18"/>
          <w:lang w:val="sr-Latn-RS"/>
        </w:rPr>
        <w:t>81.</w:t>
      </w:r>
      <w:r w:rsidRPr="00E71506">
        <w:rPr>
          <w:rFonts w:ascii="Book Antiqua" w:hAnsi="Book Antiqua"/>
          <w:sz w:val="18"/>
          <w:szCs w:val="18"/>
          <w:lang w:val="sr-Cyrl-RS"/>
        </w:rPr>
        <w:t xml:space="preserve"> став 2. тачка 1. и</w:t>
      </w:r>
      <w:r w:rsidRPr="00E71506">
        <w:rPr>
          <w:rFonts w:ascii="Book Antiqua" w:hAnsi="Book Antiqua"/>
          <w:sz w:val="18"/>
          <w:szCs w:val="18"/>
          <w:lang w:val="sr-Latn-RS"/>
        </w:rPr>
        <w:t xml:space="preserve"> </w:t>
      </w:r>
      <w:proofErr w:type="spellStart"/>
      <w:r w:rsidRPr="00E71506">
        <w:rPr>
          <w:rFonts w:ascii="Book Antiqua" w:hAnsi="Book Antiqua"/>
          <w:sz w:val="18"/>
          <w:szCs w:val="18"/>
          <w:lang w:val="sr-Latn-RS"/>
        </w:rPr>
        <w:t>став</w:t>
      </w:r>
      <w:proofErr w:type="spellEnd"/>
      <w:r w:rsidRPr="00E71506">
        <w:rPr>
          <w:rFonts w:ascii="Book Antiqua" w:hAnsi="Book Antiqua"/>
          <w:sz w:val="18"/>
          <w:szCs w:val="18"/>
          <w:lang w:val="sr-Latn-RS"/>
        </w:rPr>
        <w:t xml:space="preserve"> 3</w:t>
      </w:r>
      <w:r w:rsidRPr="00E71506">
        <w:rPr>
          <w:rFonts w:ascii="Book Antiqua" w:hAnsi="Book Antiqua"/>
          <w:sz w:val="18"/>
          <w:szCs w:val="18"/>
          <w:lang w:val="sr-Cyrl-RS"/>
        </w:rPr>
        <w:t>.</w:t>
      </w:r>
      <w:r w:rsidRPr="00E71506">
        <w:rPr>
          <w:rFonts w:ascii="Book Antiqua" w:hAnsi="Book Antiqua"/>
          <w:sz w:val="18"/>
          <w:szCs w:val="18"/>
          <w:lang w:val="sr-Latn-RS"/>
        </w:rPr>
        <w:t xml:space="preserve"> </w:t>
      </w:r>
      <w:proofErr w:type="spellStart"/>
      <w:r w:rsidRPr="00E71506">
        <w:rPr>
          <w:rFonts w:ascii="Book Antiqua" w:hAnsi="Book Antiqua"/>
          <w:sz w:val="18"/>
          <w:szCs w:val="18"/>
          <w:lang w:val="sr-Latn-RS"/>
        </w:rPr>
        <w:t>тачка</w:t>
      </w:r>
      <w:proofErr w:type="spellEnd"/>
      <w:r w:rsidRPr="00E71506">
        <w:rPr>
          <w:rFonts w:ascii="Book Antiqua" w:hAnsi="Book Antiqua"/>
          <w:sz w:val="18"/>
          <w:szCs w:val="18"/>
          <w:lang w:val="sr-Latn-RS"/>
        </w:rPr>
        <w:t xml:space="preserve"> 3</w:t>
      </w:r>
      <w:r w:rsidRPr="00E71506">
        <w:rPr>
          <w:rFonts w:ascii="Book Antiqua" w:hAnsi="Book Antiqua"/>
          <w:sz w:val="18"/>
          <w:szCs w:val="18"/>
          <w:lang w:val="sr-Cyrl-RS"/>
        </w:rPr>
        <w:t>.</w:t>
      </w:r>
      <w:r w:rsidRPr="00E71506">
        <w:rPr>
          <w:rFonts w:ascii="Book Antiqua" w:hAnsi="Book Antiqua"/>
          <w:sz w:val="18"/>
          <w:szCs w:val="18"/>
          <w:lang w:val="sr-Latn-RS"/>
        </w:rPr>
        <w:t xml:space="preserve"> и </w:t>
      </w:r>
      <w:proofErr w:type="spellStart"/>
      <w:r w:rsidRPr="00E71506">
        <w:rPr>
          <w:rFonts w:ascii="Book Antiqua" w:hAnsi="Book Antiqua"/>
          <w:sz w:val="18"/>
          <w:szCs w:val="18"/>
          <w:lang w:val="sr-Latn-RS"/>
        </w:rPr>
        <w:t>члан</w:t>
      </w:r>
      <w:proofErr w:type="spellEnd"/>
      <w:r w:rsidRPr="00E71506">
        <w:rPr>
          <w:rFonts w:ascii="Book Antiqua" w:hAnsi="Book Antiqua"/>
          <w:sz w:val="18"/>
          <w:szCs w:val="18"/>
          <w:lang w:val="sr-Latn-RS"/>
        </w:rPr>
        <w:t xml:space="preserve"> 82</w:t>
      </w:r>
      <w:r w:rsidRPr="00E71506">
        <w:rPr>
          <w:rFonts w:ascii="Book Antiqua" w:hAnsi="Book Antiqua"/>
          <w:sz w:val="18"/>
          <w:szCs w:val="18"/>
          <w:lang w:val="sr-Cyrl-RS"/>
        </w:rPr>
        <w:t>.</w:t>
      </w:r>
      <w:r w:rsidRPr="00E71506">
        <w:rPr>
          <w:rFonts w:ascii="Book Antiqua" w:hAnsi="Book Antiqua"/>
          <w:sz w:val="18"/>
          <w:szCs w:val="18"/>
          <w:lang w:val="sr-Latn-RS"/>
        </w:rPr>
        <w:t xml:space="preserve"> </w:t>
      </w:r>
      <w:r w:rsidRPr="00E71506">
        <w:rPr>
          <w:rFonts w:ascii="Book Antiqua" w:hAnsi="Book Antiqua"/>
          <w:sz w:val="18"/>
          <w:szCs w:val="18"/>
          <w:lang w:val="sr-Cyrl-RS"/>
        </w:rPr>
        <w:t xml:space="preserve">Породичног закона, </w:t>
      </w:r>
    </w:p>
  </w:footnote>
  <w:footnote w:id="33">
    <w:p w14:paraId="4ABB6E58" w14:textId="77777777" w:rsidR="00196EF1" w:rsidRPr="00E71506" w:rsidRDefault="00196EF1" w:rsidP="003C56B6">
      <w:pPr>
        <w:pStyle w:val="FootnoteText"/>
        <w:jc w:val="both"/>
        <w:rPr>
          <w:rFonts w:ascii="Book Antiqua" w:hAnsi="Book Antiqua"/>
          <w:sz w:val="18"/>
          <w:szCs w:val="18"/>
        </w:rPr>
      </w:pPr>
      <w:r w:rsidRPr="00E71506">
        <w:rPr>
          <w:rStyle w:val="FootnoteReference"/>
          <w:rFonts w:ascii="Book Antiqua" w:hAnsi="Book Antiqua"/>
          <w:sz w:val="18"/>
          <w:szCs w:val="18"/>
        </w:rPr>
        <w:footnoteRef/>
      </w:r>
      <w:r w:rsidRPr="00E71506">
        <w:rPr>
          <w:rFonts w:ascii="Book Antiqua" w:hAnsi="Book Antiqua"/>
          <w:sz w:val="18"/>
          <w:szCs w:val="18"/>
        </w:rPr>
        <w:t xml:space="preserve"> Закон о </w:t>
      </w:r>
      <w:proofErr w:type="spellStart"/>
      <w:r w:rsidRPr="00E71506">
        <w:rPr>
          <w:rFonts w:ascii="Book Antiqua" w:hAnsi="Book Antiqua"/>
          <w:sz w:val="18"/>
          <w:szCs w:val="18"/>
        </w:rPr>
        <w:t>ратификаци</w:t>
      </w:r>
      <w:proofErr w:type="spellEnd"/>
      <w:r w:rsidRPr="00E71506">
        <w:rPr>
          <w:rFonts w:ascii="Book Antiqua" w:hAnsi="Book Antiqua"/>
          <w:sz w:val="18"/>
          <w:szCs w:val="18"/>
          <w:lang w:val="sr-Cyrl-RS"/>
        </w:rPr>
        <w:t>ј</w:t>
      </w:r>
      <w:r w:rsidRPr="00E71506">
        <w:rPr>
          <w:rFonts w:ascii="Book Antiqua" w:hAnsi="Book Antiqua"/>
          <w:sz w:val="18"/>
          <w:szCs w:val="18"/>
        </w:rPr>
        <w:t>и Конвенције Уједињених нација о правима детета (Сл. лист СФРЈ – додатак: Међународни  уговори, број 15/90 и  „Сл. лист СРЈ“ – додатак: Међународни уговори бр. 4/96 8 2/97)</w:t>
      </w:r>
    </w:p>
  </w:footnote>
  <w:footnote w:id="34">
    <w:p w14:paraId="1385159D" w14:textId="77777777" w:rsidR="00196EF1" w:rsidRDefault="00196EF1" w:rsidP="003C56B6">
      <w:pPr>
        <w:pStyle w:val="FootnoteText"/>
      </w:pPr>
      <w:r w:rsidRPr="00E71506">
        <w:rPr>
          <w:rStyle w:val="FootnoteReference"/>
          <w:rFonts w:ascii="Book Antiqua" w:hAnsi="Book Antiqua"/>
          <w:sz w:val="18"/>
          <w:szCs w:val="18"/>
        </w:rPr>
        <w:footnoteRef/>
      </w:r>
      <w:r w:rsidRPr="00E71506">
        <w:rPr>
          <w:rFonts w:ascii="Book Antiqua" w:hAnsi="Book Antiqua"/>
          <w:sz w:val="18"/>
          <w:szCs w:val="18"/>
        </w:rPr>
        <w:t xml:space="preserve"> „Сл. гласник РС“, бр. 24/2</w:t>
      </w:r>
      <w:r w:rsidRPr="00E71506">
        <w:rPr>
          <w:rFonts w:ascii="Book Antiqua" w:hAnsi="Book Antiqua"/>
          <w:sz w:val="18"/>
          <w:szCs w:val="18"/>
          <w:lang w:val="sr-Cyrl-RS"/>
        </w:rPr>
        <w:t>01</w:t>
      </w:r>
      <w:r w:rsidRPr="00E71506">
        <w:rPr>
          <w:rFonts w:ascii="Book Antiqua" w:hAnsi="Book Antiqua"/>
          <w:sz w:val="18"/>
          <w:szCs w:val="18"/>
        </w:rPr>
        <w:t>1</w:t>
      </w:r>
    </w:p>
  </w:footnote>
  <w:footnote w:id="35">
    <w:p w14:paraId="2D667C64" w14:textId="76E4AF2C" w:rsidR="00196EF1" w:rsidRPr="000C6701" w:rsidRDefault="00196EF1">
      <w:pPr>
        <w:pStyle w:val="FootnoteText"/>
        <w:rPr>
          <w:lang w:val="sr-Cyrl-RS"/>
        </w:rPr>
      </w:pPr>
      <w:r>
        <w:rPr>
          <w:rFonts w:ascii="Book Antiqua" w:hAnsi="Book Antiqua"/>
          <w:lang w:val="ru-RU"/>
        </w:rPr>
        <w:t xml:space="preserve"> </w:t>
      </w:r>
      <w:r>
        <w:rPr>
          <w:rStyle w:val="FootnoteReference"/>
        </w:rPr>
        <w:footnoteRef/>
      </w:r>
      <w:r>
        <w:rPr>
          <w:rFonts w:ascii="Book Antiqua" w:hAnsi="Book Antiqua"/>
          <w:lang w:val="ru-RU"/>
        </w:rPr>
        <w:t xml:space="preserve"> </w:t>
      </w:r>
      <w:r w:rsidRPr="007A7363">
        <w:rPr>
          <w:rFonts w:ascii="Book Antiqua" w:hAnsi="Book Antiqua"/>
          <w:sz w:val="18"/>
          <w:szCs w:val="18"/>
          <w:lang w:val="ru-RU"/>
        </w:rPr>
        <w:t>“Сл.</w:t>
      </w:r>
      <w:r w:rsidRPr="007A7363">
        <w:rPr>
          <w:rFonts w:ascii="Book Antiqua" w:hAnsi="Book Antiqua"/>
          <w:sz w:val="18"/>
          <w:szCs w:val="18"/>
        </w:rPr>
        <w:t xml:space="preserve"> гласник РС“, бр. 59/2008, 37/2010, 39/2011 – др. правилник, 1/2012 – др. правилник, 51/2019 и 12/2020</w:t>
      </w:r>
      <w:r>
        <w:rPr>
          <w:rFonts w:ascii="Book Antiqua" w:hAnsi="Book Antiqua"/>
        </w:rPr>
        <w:t xml:space="preserve"> </w:t>
      </w:r>
      <w:r>
        <w:t xml:space="preserve"> </w:t>
      </w:r>
    </w:p>
  </w:footnote>
  <w:footnote w:id="36">
    <w:p w14:paraId="373E7D1D" w14:textId="5F98E3BD" w:rsidR="000E2386" w:rsidRPr="000E2386" w:rsidRDefault="000E2386">
      <w:pPr>
        <w:pStyle w:val="FootnoteText"/>
        <w:rPr>
          <w:lang w:val="sr-Cyrl-RS"/>
        </w:rPr>
      </w:pPr>
      <w:r>
        <w:rPr>
          <w:rStyle w:val="FootnoteReference"/>
        </w:rPr>
        <w:footnoteRef/>
      </w:r>
      <w:r w:rsidR="0024375C">
        <w:rPr>
          <w:lang w:val="sr-Cyrl-RS"/>
        </w:rPr>
        <w:t xml:space="preserve"> Пресуда Европског суда за људска права од 2007. године, у предмету</w:t>
      </w:r>
      <w:r>
        <w:t xml:space="preserve"> </w:t>
      </w:r>
      <w:r>
        <w:rPr>
          <w:lang w:val="sr-Cyrl-RS"/>
        </w:rPr>
        <w:t xml:space="preserve">„В.А.М. против Србије, </w:t>
      </w:r>
      <w:r w:rsidR="0024375C">
        <w:rPr>
          <w:lang w:val="sr-Cyrl-RS"/>
        </w:rPr>
        <w:t xml:space="preserve">бр. 39177/05, </w:t>
      </w:r>
      <w:proofErr w:type="spellStart"/>
      <w:r>
        <w:rPr>
          <w:lang w:val="sr-Cyrl-RS"/>
        </w:rPr>
        <w:t>илинеја</w:t>
      </w:r>
      <w:proofErr w:type="spellEnd"/>
      <w:r>
        <w:rPr>
          <w:lang w:val="sr-Cyrl-RS"/>
        </w:rPr>
        <w:t xml:space="preserve"> бр.130.</w:t>
      </w:r>
    </w:p>
  </w:footnote>
  <w:footnote w:id="37">
    <w:p w14:paraId="307811DE" w14:textId="708DA84B" w:rsidR="000E2386" w:rsidRPr="000E2386" w:rsidRDefault="000E2386">
      <w:pPr>
        <w:pStyle w:val="FootnoteText"/>
        <w:rPr>
          <w:lang w:val="sr-Cyrl-RS"/>
        </w:rPr>
      </w:pPr>
      <w:r>
        <w:rPr>
          <w:rStyle w:val="FootnoteReference"/>
        </w:rPr>
        <w:footnoteRef/>
      </w:r>
      <w:r>
        <w:t xml:space="preserve"> </w:t>
      </w:r>
      <w:r w:rsidR="0030173B">
        <w:rPr>
          <w:lang w:val="sr-Cyrl-RS"/>
        </w:rPr>
        <w:t>Оп. Цит</w:t>
      </w:r>
      <w:r w:rsidR="00CC44BB">
        <w:rPr>
          <w:lang w:val="sr-Cyrl-RS"/>
        </w:rPr>
        <w:t>.</w:t>
      </w:r>
      <w:r w:rsidR="0030173B">
        <w:rPr>
          <w:lang w:val="sr-Cyrl-RS"/>
        </w:rPr>
        <w:t xml:space="preserve"> </w:t>
      </w:r>
      <w:r w:rsidR="00CC44BB">
        <w:rPr>
          <w:lang w:val="sr-Cyrl-RS"/>
        </w:rPr>
        <w:t>пар.</w:t>
      </w:r>
      <w:r>
        <w:rPr>
          <w:lang w:val="sr-Cyrl-RS"/>
        </w:rPr>
        <w:t xml:space="preserve"> </w:t>
      </w:r>
      <w:r w:rsidR="0030173B">
        <w:rPr>
          <w:lang w:val="sr-Cyrl-RS"/>
        </w:rPr>
        <w:t>131.</w:t>
      </w:r>
    </w:p>
  </w:footnote>
  <w:footnote w:id="38">
    <w:p w14:paraId="5B9FC43D" w14:textId="3406CA15" w:rsidR="00743C82" w:rsidRPr="00743C82" w:rsidRDefault="00743C82">
      <w:pPr>
        <w:pStyle w:val="FootnoteText"/>
        <w:rPr>
          <w:lang w:val="sr-Cyrl-RS"/>
        </w:rPr>
      </w:pPr>
      <w:r>
        <w:rPr>
          <w:rStyle w:val="FootnoteReference"/>
        </w:rPr>
        <w:footnoteRef/>
      </w:r>
      <w:r>
        <w:t xml:space="preserve"> </w:t>
      </w:r>
      <w:r>
        <w:rPr>
          <w:lang w:val="sr-Cyrl-RS"/>
        </w:rPr>
        <w:t>Оп. Ц</w:t>
      </w:r>
      <w:r w:rsidR="00CC44BB">
        <w:rPr>
          <w:lang w:val="sr-Cyrl-RS"/>
        </w:rPr>
        <w:t>ит</w:t>
      </w:r>
      <w:r>
        <w:rPr>
          <w:lang w:val="sr-Cyrl-RS"/>
        </w:rPr>
        <w:t xml:space="preserve">. </w:t>
      </w:r>
      <w:r w:rsidR="00CC44BB">
        <w:rPr>
          <w:lang w:val="sr-Cyrl-RS"/>
        </w:rPr>
        <w:t>пар</w:t>
      </w:r>
      <w:r>
        <w:rPr>
          <w:lang w:val="sr-Cyrl-RS"/>
        </w:rPr>
        <w:t>. 134.</w:t>
      </w:r>
    </w:p>
  </w:footnote>
  <w:footnote w:id="39">
    <w:p w14:paraId="517F2CBA" w14:textId="6CB2B9E3" w:rsidR="003E7258" w:rsidRPr="003E7258" w:rsidRDefault="003E7258">
      <w:pPr>
        <w:pStyle w:val="FootnoteText"/>
        <w:rPr>
          <w:lang w:val="sr-Cyrl-RS"/>
        </w:rPr>
      </w:pPr>
      <w:r>
        <w:rPr>
          <w:rStyle w:val="FootnoteReference"/>
        </w:rPr>
        <w:footnoteRef/>
      </w:r>
      <w:r>
        <w:t xml:space="preserve"> </w:t>
      </w:r>
      <w:r>
        <w:rPr>
          <w:lang w:val="sr-Cyrl-RS"/>
        </w:rPr>
        <w:t>Оп. Ц</w:t>
      </w:r>
      <w:r w:rsidR="00CC44BB">
        <w:rPr>
          <w:lang w:val="sr-Cyrl-RS"/>
        </w:rPr>
        <w:t>ит</w:t>
      </w:r>
      <w:r>
        <w:rPr>
          <w:lang w:val="sr-Cyrl-RS"/>
        </w:rPr>
        <w:t xml:space="preserve">. </w:t>
      </w:r>
      <w:r w:rsidR="00CC44BB">
        <w:rPr>
          <w:lang w:val="sr-Cyrl-RS"/>
        </w:rPr>
        <w:t>пар</w:t>
      </w:r>
      <w:r>
        <w:rPr>
          <w:lang w:val="sr-Cyrl-RS"/>
        </w:rPr>
        <w:t>. 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7E77E" w14:textId="28287A1B" w:rsidR="00196EF1" w:rsidRDefault="00196EF1"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BA74EB">
      <w:rPr>
        <w:rStyle w:val="PageNumber"/>
        <w:noProof/>
      </w:rPr>
      <w:t>4</w:t>
    </w:r>
    <w:r>
      <w:rPr>
        <w:rStyle w:val="PageNumber"/>
      </w:rPr>
      <w:fldChar w:fldCharType="end"/>
    </w:r>
  </w:p>
  <w:p w14:paraId="0B9899CE" w14:textId="77777777" w:rsidR="00196EF1" w:rsidRPr="00AA62CD" w:rsidRDefault="00196EF1">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4122"/>
      <w:gridCol w:w="1998"/>
      <w:gridCol w:w="3240"/>
    </w:tblGrid>
    <w:tr w:rsidR="00196EF1" w:rsidRPr="0061141F" w14:paraId="187C9734" w14:textId="77777777" w:rsidTr="00E225B4">
      <w:trPr>
        <w:trHeight w:val="1422"/>
      </w:trPr>
      <w:tc>
        <w:tcPr>
          <w:tcW w:w="4122" w:type="dxa"/>
        </w:tcPr>
        <w:p w14:paraId="462C580B" w14:textId="77777777" w:rsidR="00196EF1" w:rsidRPr="003A4961" w:rsidRDefault="00196EF1" w:rsidP="00DE33FD">
          <w:pPr>
            <w:tabs>
              <w:tab w:val="left" w:pos="552"/>
              <w:tab w:val="center" w:pos="1368"/>
            </w:tabs>
            <w:jc w:val="center"/>
            <w:rPr>
              <w:rFonts w:ascii="Book Antiqua" w:hAnsi="Book Antiqua"/>
              <w:b/>
              <w:spacing w:val="6"/>
              <w:sz w:val="28"/>
              <w:szCs w:val="28"/>
            </w:rPr>
          </w:pPr>
          <w:r w:rsidRPr="003A4961">
            <w:rPr>
              <w:b/>
              <w:noProof/>
              <w:sz w:val="28"/>
              <w:szCs w:val="28"/>
              <w:lang w:val="en-US"/>
            </w:rPr>
            <w:drawing>
              <wp:inline distT="0" distB="0" distL="0" distR="0" wp14:anchorId="7B6F9460" wp14:editId="51B2008C">
                <wp:extent cx="628650" cy="947420"/>
                <wp:effectExtent l="0" t="0" r="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947420"/>
                        </a:xfrm>
                        <a:prstGeom prst="rect">
                          <a:avLst/>
                        </a:prstGeom>
                        <a:noFill/>
                        <a:ln>
                          <a:noFill/>
                        </a:ln>
                      </pic:spPr>
                    </pic:pic>
                  </a:graphicData>
                </a:graphic>
              </wp:inline>
            </w:drawing>
          </w:r>
        </w:p>
      </w:tc>
      <w:tc>
        <w:tcPr>
          <w:tcW w:w="1998" w:type="dxa"/>
        </w:tcPr>
        <w:p w14:paraId="2E3A7570" w14:textId="77777777" w:rsidR="00196EF1" w:rsidRPr="0061141F" w:rsidRDefault="00196EF1" w:rsidP="00DE33FD">
          <w:pPr>
            <w:rPr>
              <w:rFonts w:ascii="Book Antiqua" w:hAnsi="Book Antiqua"/>
              <w:spacing w:val="6"/>
              <w:sz w:val="28"/>
              <w:szCs w:val="28"/>
            </w:rPr>
          </w:pPr>
        </w:p>
      </w:tc>
      <w:tc>
        <w:tcPr>
          <w:tcW w:w="3240" w:type="dxa"/>
          <w:vMerge w:val="restart"/>
        </w:tcPr>
        <w:p w14:paraId="13B8228E" w14:textId="77777777" w:rsidR="00196EF1" w:rsidRPr="0061141F" w:rsidRDefault="00196EF1" w:rsidP="00DE33FD">
          <w:pPr>
            <w:jc w:val="center"/>
            <w:rPr>
              <w:rFonts w:ascii="Book Antiqua" w:hAnsi="Book Antiqua"/>
              <w:spacing w:val="6"/>
              <w:sz w:val="28"/>
              <w:szCs w:val="28"/>
              <w:lang w:val="sr-Latn-CS"/>
            </w:rPr>
          </w:pPr>
        </w:p>
        <w:p w14:paraId="1A126566" w14:textId="77777777" w:rsidR="00196EF1" w:rsidRPr="0061141F" w:rsidRDefault="00196EF1" w:rsidP="00DE33FD">
          <w:pPr>
            <w:jc w:val="center"/>
            <w:rPr>
              <w:rFonts w:ascii="Book Antiqua" w:hAnsi="Book Antiqua"/>
              <w:spacing w:val="6"/>
              <w:sz w:val="28"/>
              <w:szCs w:val="28"/>
              <w:lang w:val="sr-Latn-CS"/>
            </w:rPr>
          </w:pPr>
        </w:p>
        <w:p w14:paraId="4EC8BC4A" w14:textId="77777777" w:rsidR="00196EF1" w:rsidRPr="0061141F" w:rsidRDefault="00196EF1" w:rsidP="00DE33FD">
          <w:pPr>
            <w:tabs>
              <w:tab w:val="left" w:pos="348"/>
              <w:tab w:val="center" w:pos="1584"/>
            </w:tabs>
            <w:rPr>
              <w:rFonts w:ascii="Book Antiqua" w:hAnsi="Book Antiqua"/>
              <w:spacing w:val="6"/>
              <w:sz w:val="28"/>
              <w:szCs w:val="28"/>
            </w:rPr>
          </w:pPr>
          <w:r w:rsidRPr="0061141F">
            <w:rPr>
              <w:rFonts w:ascii="Book Antiqua" w:hAnsi="Book Antiqua"/>
              <w:spacing w:val="6"/>
              <w:sz w:val="28"/>
              <w:szCs w:val="28"/>
            </w:rPr>
            <w:tab/>
          </w:r>
          <w:r w:rsidRPr="0061141F">
            <w:rPr>
              <w:rFonts w:ascii="Book Antiqua" w:hAnsi="Book Antiqua"/>
              <w:spacing w:val="6"/>
              <w:sz w:val="28"/>
              <w:szCs w:val="28"/>
            </w:rPr>
            <w:tab/>
          </w:r>
          <w:r>
            <w:rPr>
              <w:rFonts w:ascii="Book Antiqua" w:hAnsi="Book Antiqua"/>
              <w:noProof/>
              <w:spacing w:val="6"/>
              <w:sz w:val="28"/>
              <w:szCs w:val="28"/>
              <w:lang w:val="en-US"/>
            </w:rPr>
            <w:drawing>
              <wp:inline distT="0" distB="0" distL="0" distR="0" wp14:anchorId="39945308" wp14:editId="0A423EEA">
                <wp:extent cx="1421765" cy="106426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1064260"/>
                        </a:xfrm>
                        <a:prstGeom prst="rect">
                          <a:avLst/>
                        </a:prstGeom>
                        <a:noFill/>
                        <a:ln>
                          <a:noFill/>
                        </a:ln>
                      </pic:spPr>
                    </pic:pic>
                  </a:graphicData>
                </a:graphic>
              </wp:inline>
            </w:drawing>
          </w:r>
        </w:p>
        <w:p w14:paraId="5629B11D" w14:textId="77777777" w:rsidR="00196EF1" w:rsidRPr="0061141F" w:rsidRDefault="00196EF1" w:rsidP="00044529">
          <w:pPr>
            <w:rPr>
              <w:rFonts w:ascii="Book Antiqua" w:hAnsi="Book Antiqua"/>
              <w:spacing w:val="6"/>
              <w:sz w:val="28"/>
              <w:szCs w:val="28"/>
            </w:rPr>
          </w:pPr>
        </w:p>
      </w:tc>
    </w:tr>
    <w:tr w:rsidR="00196EF1" w:rsidRPr="0061141F" w14:paraId="75C645E2" w14:textId="77777777" w:rsidTr="00E225B4">
      <w:trPr>
        <w:trHeight w:val="1800"/>
      </w:trPr>
      <w:tc>
        <w:tcPr>
          <w:tcW w:w="4122" w:type="dxa"/>
          <w:tcBorders>
            <w:bottom w:val="single" w:sz="4" w:space="0" w:color="auto"/>
          </w:tcBorders>
        </w:tcPr>
        <w:p w14:paraId="7EC16E6B" w14:textId="77777777" w:rsidR="00196EF1" w:rsidRPr="00E225B4" w:rsidRDefault="00196EF1" w:rsidP="003136B4">
          <w:pPr>
            <w:spacing w:after="0"/>
            <w:jc w:val="center"/>
            <w:rPr>
              <w:rFonts w:ascii="Georgia" w:hAnsi="Georgia" w:cs="Arial Unicode MS"/>
              <w:bCs/>
              <w:lang w:val="sr-Latn-CS"/>
            </w:rPr>
          </w:pPr>
        </w:p>
        <w:p w14:paraId="5DB5F87A" w14:textId="77777777" w:rsidR="00196EF1" w:rsidRPr="00E225B4" w:rsidRDefault="00196EF1" w:rsidP="00C01C08">
          <w:pPr>
            <w:jc w:val="center"/>
            <w:rPr>
              <w:rFonts w:ascii="Georgia" w:hAnsi="Georgia" w:cs="Arial Unicode MS"/>
              <w:bCs/>
              <w:lang w:val="ru-RU"/>
            </w:rPr>
          </w:pPr>
          <w:r w:rsidRPr="00E225B4">
            <w:rPr>
              <w:rFonts w:ascii="Georgia" w:hAnsi="Georgia" w:cs="Arial Unicode MS"/>
              <w:bCs/>
              <w:szCs w:val="22"/>
              <w:lang w:val="sr-Cyrl-BA"/>
            </w:rPr>
            <w:t>РЕПУБЛИКА СРБИЈА</w:t>
          </w:r>
        </w:p>
        <w:p w14:paraId="290A5908" w14:textId="77777777" w:rsidR="00196EF1" w:rsidRPr="00E225B4" w:rsidRDefault="00196EF1" w:rsidP="00C01C08">
          <w:pPr>
            <w:jc w:val="center"/>
            <w:rPr>
              <w:rFonts w:ascii="Georgia" w:hAnsi="Georgia" w:cs="Arial Unicode MS"/>
              <w:bCs/>
              <w:lang w:val="sr-Latn-CS"/>
            </w:rPr>
          </w:pPr>
          <w:r w:rsidRPr="00E225B4">
            <w:rPr>
              <w:rFonts w:ascii="Georgia" w:hAnsi="Georgia" w:cs="Arial Unicode MS"/>
              <w:bCs/>
              <w:szCs w:val="22"/>
              <w:lang w:val="sr-Cyrl-BA"/>
            </w:rPr>
            <w:t>ЗАШТИТНИК ГРАЂАНА</w:t>
          </w:r>
        </w:p>
        <w:p w14:paraId="0D06534A" w14:textId="7E7897C5" w:rsidR="00196EF1" w:rsidRPr="00E225B4" w:rsidRDefault="00196EF1" w:rsidP="00C94460">
          <w:pPr>
            <w:spacing w:after="0"/>
            <w:jc w:val="center"/>
            <w:rPr>
              <w:rFonts w:ascii="Book Antiqua" w:hAnsi="Book Antiqua" w:cs="Arial Unicode MS"/>
              <w:bCs/>
            </w:rPr>
          </w:pPr>
          <w:r w:rsidRPr="00E225B4">
            <w:rPr>
              <w:rFonts w:ascii="Book Antiqua" w:hAnsi="Book Antiqua" w:cs="Arial Unicode MS"/>
              <w:bCs/>
              <w:szCs w:val="22"/>
            </w:rPr>
            <w:t>321-131/21</w:t>
          </w:r>
        </w:p>
        <w:p w14:paraId="4B6C79F1" w14:textId="2F5E327A" w:rsidR="00196EF1" w:rsidRPr="00044529" w:rsidRDefault="00196EF1" w:rsidP="00044529">
          <w:pPr>
            <w:spacing w:after="0"/>
            <w:jc w:val="center"/>
            <w:rPr>
              <w:rFonts w:ascii="Book Antiqua" w:hAnsi="Book Antiqua" w:cs="Arial Unicode MS"/>
              <w:bCs/>
              <w:lang w:val="sr-Cyrl-BA"/>
            </w:rPr>
          </w:pPr>
          <w:r w:rsidRPr="00E225B4">
            <w:rPr>
              <w:rFonts w:ascii="Book Antiqua" w:hAnsi="Book Antiqua" w:cs="Arial Unicode MS"/>
              <w:bCs/>
              <w:szCs w:val="22"/>
              <w:lang w:val="sr-Cyrl-BA"/>
            </w:rPr>
            <w:t>Б е о г р а д</w:t>
          </w:r>
        </w:p>
      </w:tc>
      <w:tc>
        <w:tcPr>
          <w:tcW w:w="1998" w:type="dxa"/>
          <w:tcBorders>
            <w:bottom w:val="single" w:sz="4" w:space="0" w:color="auto"/>
          </w:tcBorders>
        </w:tcPr>
        <w:p w14:paraId="1B8EE533" w14:textId="77777777" w:rsidR="00196EF1" w:rsidRPr="0061141F" w:rsidRDefault="00196EF1" w:rsidP="00DE33FD">
          <w:pPr>
            <w:rPr>
              <w:rFonts w:ascii="Book Antiqua" w:hAnsi="Book Antiqua"/>
              <w:spacing w:val="6"/>
              <w:sz w:val="28"/>
              <w:szCs w:val="28"/>
            </w:rPr>
          </w:pPr>
        </w:p>
      </w:tc>
      <w:tc>
        <w:tcPr>
          <w:tcW w:w="3240" w:type="dxa"/>
          <w:vMerge/>
          <w:tcBorders>
            <w:bottom w:val="single" w:sz="4" w:space="0" w:color="auto"/>
          </w:tcBorders>
        </w:tcPr>
        <w:p w14:paraId="53FB966A" w14:textId="77777777" w:rsidR="00196EF1" w:rsidRPr="0061141F" w:rsidRDefault="00196EF1" w:rsidP="00DE33FD">
          <w:pPr>
            <w:rPr>
              <w:rFonts w:ascii="Book Antiqua" w:hAnsi="Book Antiqua"/>
              <w:spacing w:val="6"/>
              <w:sz w:val="28"/>
              <w:szCs w:val="28"/>
            </w:rPr>
          </w:pPr>
        </w:p>
      </w:tc>
    </w:tr>
    <w:tr w:rsidR="00196EF1" w:rsidRPr="0061141F" w14:paraId="55054F2F" w14:textId="77777777" w:rsidTr="00E225B4">
      <w:tc>
        <w:tcPr>
          <w:tcW w:w="4122" w:type="dxa"/>
          <w:tcBorders>
            <w:top w:val="single" w:sz="4" w:space="0" w:color="auto"/>
          </w:tcBorders>
        </w:tcPr>
        <w:p w14:paraId="5273E616" w14:textId="4D8E8E4C" w:rsidR="00196EF1" w:rsidRPr="00E225B4" w:rsidRDefault="00196EF1" w:rsidP="00185370">
          <w:pPr>
            <w:rPr>
              <w:rFonts w:ascii="Georgia" w:hAnsi="Georgia" w:cs="Arial Unicode MS"/>
              <w:bCs/>
              <w:lang w:val="sr-Latn-RS"/>
            </w:rPr>
          </w:pPr>
          <w:proofErr w:type="spellStart"/>
          <w:r w:rsidRPr="00E225B4">
            <w:rPr>
              <w:rFonts w:ascii="Georgia" w:hAnsi="Georgia"/>
              <w:szCs w:val="22"/>
            </w:rPr>
            <w:t>дел.бр</w:t>
          </w:r>
          <w:proofErr w:type="spellEnd"/>
          <w:r w:rsidRPr="00E225B4">
            <w:rPr>
              <w:rFonts w:ascii="Georgia" w:hAnsi="Georgia"/>
              <w:szCs w:val="22"/>
            </w:rPr>
            <w:t xml:space="preserve">. </w:t>
          </w:r>
          <w:r w:rsidR="00E225B4" w:rsidRPr="00E225B4">
            <w:rPr>
              <w:rFonts w:ascii="Georgia" w:hAnsi="Georgia"/>
              <w:szCs w:val="22"/>
              <w:lang w:val="sr-Latn-RS"/>
            </w:rPr>
            <w:t>33103</w:t>
          </w:r>
          <w:r w:rsidRPr="00E225B4">
            <w:rPr>
              <w:rFonts w:ascii="Georgia" w:hAnsi="Georgia"/>
              <w:szCs w:val="22"/>
            </w:rPr>
            <w:t xml:space="preserve">        </w:t>
          </w:r>
          <w:r w:rsidRPr="00E225B4">
            <w:rPr>
              <w:rFonts w:ascii="Georgia" w:hAnsi="Georgia"/>
              <w:szCs w:val="22"/>
              <w:lang w:val="sr-Cyrl-RS"/>
            </w:rPr>
            <w:t xml:space="preserve">     </w:t>
          </w:r>
          <w:r w:rsidRPr="00E225B4">
            <w:rPr>
              <w:rFonts w:ascii="Georgia" w:hAnsi="Georgia"/>
              <w:szCs w:val="22"/>
            </w:rPr>
            <w:t>датум</w:t>
          </w:r>
          <w:r w:rsidR="00E225B4">
            <w:rPr>
              <w:rFonts w:ascii="Georgia" w:hAnsi="Georgia"/>
              <w:szCs w:val="22"/>
              <w:lang w:val="sr-Latn-RS"/>
            </w:rPr>
            <w:t xml:space="preserve"> 20.12.2023.</w:t>
          </w:r>
        </w:p>
      </w:tc>
      <w:tc>
        <w:tcPr>
          <w:tcW w:w="1998" w:type="dxa"/>
          <w:tcBorders>
            <w:top w:val="single" w:sz="4" w:space="0" w:color="auto"/>
          </w:tcBorders>
        </w:tcPr>
        <w:p w14:paraId="434EC4EA" w14:textId="77777777" w:rsidR="00196EF1" w:rsidRPr="0061141F" w:rsidRDefault="00196EF1" w:rsidP="00DE33FD">
          <w:pPr>
            <w:rPr>
              <w:rFonts w:ascii="Book Antiqua" w:hAnsi="Book Antiqua"/>
              <w:spacing w:val="6"/>
              <w:sz w:val="28"/>
              <w:szCs w:val="28"/>
            </w:rPr>
          </w:pPr>
        </w:p>
      </w:tc>
      <w:tc>
        <w:tcPr>
          <w:tcW w:w="3240" w:type="dxa"/>
          <w:tcBorders>
            <w:top w:val="single" w:sz="4" w:space="0" w:color="auto"/>
          </w:tcBorders>
        </w:tcPr>
        <w:p w14:paraId="3FE52691" w14:textId="77777777" w:rsidR="00196EF1" w:rsidRPr="0061141F" w:rsidRDefault="00196EF1" w:rsidP="00DE33FD">
          <w:pPr>
            <w:rPr>
              <w:rFonts w:ascii="Book Antiqua" w:hAnsi="Book Antiqua"/>
              <w:spacing w:val="6"/>
              <w:sz w:val="28"/>
              <w:szCs w:val="28"/>
            </w:rPr>
          </w:pPr>
        </w:p>
      </w:tc>
    </w:tr>
  </w:tbl>
  <w:p w14:paraId="47BB94FE" w14:textId="77777777" w:rsidR="00196EF1" w:rsidRPr="0061141F" w:rsidRDefault="00196EF1" w:rsidP="003A4961">
    <w:pPr>
      <w:pStyle w:val="Head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E65"/>
    <w:multiLevelType w:val="hybridMultilevel"/>
    <w:tmpl w:val="523E7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7614"/>
    <w:multiLevelType w:val="hybridMultilevel"/>
    <w:tmpl w:val="5F8A9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81D2B"/>
    <w:multiLevelType w:val="hybridMultilevel"/>
    <w:tmpl w:val="6DCE11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26C7E"/>
    <w:multiLevelType w:val="hybridMultilevel"/>
    <w:tmpl w:val="51E088F6"/>
    <w:lvl w:ilvl="0" w:tplc="AAC278FA">
      <w:start w:val="1"/>
      <w:numFmt w:val="decimal"/>
      <w:lvlText w:val="%1."/>
      <w:lvlJc w:val="left"/>
      <w:pPr>
        <w:ind w:left="720" w:hanging="360"/>
      </w:pPr>
      <w:rPr>
        <w:rFonts w:cs="Book Antiqu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D05476"/>
    <w:multiLevelType w:val="hybridMultilevel"/>
    <w:tmpl w:val="15A2668E"/>
    <w:lvl w:ilvl="0" w:tplc="7FF8F414">
      <w:start w:val="1"/>
      <w:numFmt w:val="decimal"/>
      <w:lvlText w:val="%1."/>
      <w:lvlJc w:val="left"/>
      <w:pPr>
        <w:ind w:left="1080" w:hanging="360"/>
      </w:pPr>
      <w:rPr>
        <w:rFonts w:cs="Book Antiqua"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161E3E4B"/>
    <w:multiLevelType w:val="hybridMultilevel"/>
    <w:tmpl w:val="032058BE"/>
    <w:lvl w:ilvl="0" w:tplc="E2B6150C">
      <w:numFmt w:val="bullet"/>
      <w:lvlText w:val="-"/>
      <w:lvlJc w:val="left"/>
      <w:pPr>
        <w:ind w:left="720" w:hanging="360"/>
      </w:pPr>
      <w:rPr>
        <w:rFonts w:ascii="Book Antiqua" w:eastAsia="Times New Roman" w:hAnsi="Book Antiqua" w:hint="default"/>
      </w:rPr>
    </w:lvl>
    <w:lvl w:ilvl="1" w:tplc="0C1A0003" w:tentative="1">
      <w:start w:val="1"/>
      <w:numFmt w:val="bullet"/>
      <w:lvlText w:val="o"/>
      <w:lvlJc w:val="left"/>
      <w:pPr>
        <w:ind w:left="1440" w:hanging="360"/>
      </w:pPr>
      <w:rPr>
        <w:rFonts w:ascii="Courier New" w:hAnsi="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7" w15:restartNumberingAfterBreak="0">
    <w:nsid w:val="19F21C36"/>
    <w:multiLevelType w:val="hybridMultilevel"/>
    <w:tmpl w:val="6DBA00FA"/>
    <w:lvl w:ilvl="0" w:tplc="A47A5AF0">
      <w:start w:val="31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E3F79"/>
    <w:multiLevelType w:val="hybridMultilevel"/>
    <w:tmpl w:val="A8BE0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1D3EEA"/>
    <w:multiLevelType w:val="hybridMultilevel"/>
    <w:tmpl w:val="2366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14827"/>
    <w:multiLevelType w:val="hybridMultilevel"/>
    <w:tmpl w:val="89D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2799B"/>
    <w:multiLevelType w:val="hybridMultilevel"/>
    <w:tmpl w:val="1C6CA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31388"/>
    <w:multiLevelType w:val="hybridMultilevel"/>
    <w:tmpl w:val="24D2FE26"/>
    <w:lvl w:ilvl="0" w:tplc="B84CBCEC">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E020B"/>
    <w:multiLevelType w:val="hybridMultilevel"/>
    <w:tmpl w:val="BE6E21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D3501F4"/>
    <w:multiLevelType w:val="hybridMultilevel"/>
    <w:tmpl w:val="2BB65A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96FDE"/>
    <w:multiLevelType w:val="hybridMultilevel"/>
    <w:tmpl w:val="EFAC4816"/>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4C2C04"/>
    <w:multiLevelType w:val="hybridMultilevel"/>
    <w:tmpl w:val="90A6C5C4"/>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630AE5"/>
    <w:multiLevelType w:val="hybridMultilevel"/>
    <w:tmpl w:val="455E7F9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E24869"/>
    <w:multiLevelType w:val="hybridMultilevel"/>
    <w:tmpl w:val="6554CCC2"/>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A43628"/>
    <w:multiLevelType w:val="hybridMultilevel"/>
    <w:tmpl w:val="86644682"/>
    <w:lvl w:ilvl="0" w:tplc="8DDCAD40">
      <w:start w:val="1"/>
      <w:numFmt w:val="decimal"/>
      <w:lvlText w:val="%1."/>
      <w:lvlJc w:val="left"/>
      <w:pPr>
        <w:ind w:left="720" w:hanging="360"/>
      </w:pPr>
      <w:rPr>
        <w:rFonts w:ascii="Book Antiqua" w:eastAsia="Times New Roman" w:hAnsi="Book Antiqua" w:cs="Times New Roman"/>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hint="default"/>
      </w:rPr>
    </w:lvl>
    <w:lvl w:ilvl="8" w:tplc="241A0005">
      <w:start w:val="1"/>
      <w:numFmt w:val="bullet"/>
      <w:lvlText w:val=""/>
      <w:lvlJc w:val="left"/>
      <w:pPr>
        <w:ind w:left="6480" w:hanging="360"/>
      </w:pPr>
      <w:rPr>
        <w:rFonts w:ascii="Wingdings" w:hAnsi="Wingdings" w:hint="default"/>
      </w:rPr>
    </w:lvl>
  </w:abstractNum>
  <w:abstractNum w:abstractNumId="21" w15:restartNumberingAfterBreak="0">
    <w:nsid w:val="46A97857"/>
    <w:multiLevelType w:val="hybridMultilevel"/>
    <w:tmpl w:val="0D6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21BFF"/>
    <w:multiLevelType w:val="hybridMultilevel"/>
    <w:tmpl w:val="1796197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507A1502"/>
    <w:multiLevelType w:val="hybridMultilevel"/>
    <w:tmpl w:val="3DDC82CA"/>
    <w:lvl w:ilvl="0" w:tplc="A47A5AF0">
      <w:start w:val="31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0D109E"/>
    <w:multiLevelType w:val="hybridMultilevel"/>
    <w:tmpl w:val="423E9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524A9E"/>
    <w:multiLevelType w:val="hybridMultilevel"/>
    <w:tmpl w:val="358CA0AA"/>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E83AB2"/>
    <w:multiLevelType w:val="hybridMultilevel"/>
    <w:tmpl w:val="B80A0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D2446"/>
    <w:multiLevelType w:val="hybridMultilevel"/>
    <w:tmpl w:val="8658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9E03E3F"/>
    <w:multiLevelType w:val="hybridMultilevel"/>
    <w:tmpl w:val="B00E7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85B5A"/>
    <w:multiLevelType w:val="hybridMultilevel"/>
    <w:tmpl w:val="BF244314"/>
    <w:lvl w:ilvl="0" w:tplc="A47A5AF0">
      <w:start w:val="311"/>
      <w:numFmt w:val="bullet"/>
      <w:lvlText w:val="-"/>
      <w:lvlJc w:val="left"/>
      <w:pPr>
        <w:ind w:left="36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A97621"/>
    <w:multiLevelType w:val="hybridMultilevel"/>
    <w:tmpl w:val="4F4C89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D4D5C"/>
    <w:multiLevelType w:val="hybridMultilevel"/>
    <w:tmpl w:val="00F4E19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66EF25F4"/>
    <w:multiLevelType w:val="hybridMultilevel"/>
    <w:tmpl w:val="5A62E866"/>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6" w15:restartNumberingAfterBreak="0">
    <w:nsid w:val="66F109B6"/>
    <w:multiLevelType w:val="hybridMultilevel"/>
    <w:tmpl w:val="00A06D64"/>
    <w:lvl w:ilvl="0" w:tplc="40405A70">
      <w:start w:val="2"/>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hint="default"/>
      </w:rPr>
    </w:lvl>
    <w:lvl w:ilvl="1" w:tplc="04090003" w:tentative="1">
      <w:start w:val="1"/>
      <w:numFmt w:val="bullet"/>
      <w:lvlText w:val="o"/>
      <w:lvlJc w:val="left"/>
      <w:pPr>
        <w:ind w:left="304" w:hanging="360"/>
      </w:pPr>
      <w:rPr>
        <w:rFonts w:ascii="Courier New" w:hAnsi="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38" w15:restartNumberingAfterBreak="0">
    <w:nsid w:val="6E0B59B2"/>
    <w:multiLevelType w:val="hybridMultilevel"/>
    <w:tmpl w:val="9326B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2E25BD"/>
    <w:multiLevelType w:val="hybridMultilevel"/>
    <w:tmpl w:val="E552271E"/>
    <w:lvl w:ilvl="0" w:tplc="241A0001">
      <w:start w:val="1"/>
      <w:numFmt w:val="bullet"/>
      <w:lvlText w:val=""/>
      <w:lvlJc w:val="left"/>
      <w:pPr>
        <w:ind w:left="720" w:hanging="360"/>
      </w:pPr>
      <w:rPr>
        <w:rFonts w:ascii="Symbol" w:hAnsi="Symbol"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0" w15:restartNumberingAfterBreak="0">
    <w:nsid w:val="6ED65E79"/>
    <w:multiLevelType w:val="hybridMultilevel"/>
    <w:tmpl w:val="09CC4D08"/>
    <w:lvl w:ilvl="0" w:tplc="83E6838A">
      <w:start w:val="19"/>
      <w:numFmt w:val="decimal"/>
      <w:lvlText w:val="%1."/>
      <w:lvlJc w:val="left"/>
      <w:pPr>
        <w:ind w:left="439"/>
      </w:pPr>
      <w:rPr>
        <w:rFonts w:ascii="Calibri" w:eastAsia="Times New Roman" w:hAnsi="Calibri" w:cs="Calibri"/>
        <w:b/>
        <w:bCs/>
        <w:i w:val="0"/>
        <w:strike w:val="0"/>
        <w:dstrike w:val="0"/>
        <w:color w:val="000000"/>
        <w:sz w:val="24"/>
        <w:szCs w:val="24"/>
        <w:u w:val="none" w:color="000000"/>
        <w:vertAlign w:val="baseline"/>
      </w:rPr>
    </w:lvl>
    <w:lvl w:ilvl="1" w:tplc="A7C4AF84">
      <w:start w:val="1"/>
      <w:numFmt w:val="lowerLetter"/>
      <w:lvlText w:val="%2"/>
      <w:lvlJc w:val="left"/>
      <w:pPr>
        <w:ind w:left="1080"/>
      </w:pPr>
      <w:rPr>
        <w:rFonts w:ascii="Calibri" w:eastAsia="Times New Roman" w:hAnsi="Calibri" w:cs="Calibri"/>
        <w:b/>
        <w:bCs/>
        <w:i w:val="0"/>
        <w:strike w:val="0"/>
        <w:dstrike w:val="0"/>
        <w:color w:val="000000"/>
        <w:sz w:val="24"/>
        <w:szCs w:val="24"/>
        <w:u w:val="none" w:color="000000"/>
        <w:vertAlign w:val="baseline"/>
      </w:rPr>
    </w:lvl>
    <w:lvl w:ilvl="2" w:tplc="FF588C84">
      <w:start w:val="1"/>
      <w:numFmt w:val="lowerRoman"/>
      <w:lvlText w:val="%3"/>
      <w:lvlJc w:val="left"/>
      <w:pPr>
        <w:ind w:left="1800"/>
      </w:pPr>
      <w:rPr>
        <w:rFonts w:ascii="Calibri" w:eastAsia="Times New Roman" w:hAnsi="Calibri" w:cs="Calibri"/>
        <w:b/>
        <w:bCs/>
        <w:i w:val="0"/>
        <w:strike w:val="0"/>
        <w:dstrike w:val="0"/>
        <w:color w:val="000000"/>
        <w:sz w:val="24"/>
        <w:szCs w:val="24"/>
        <w:u w:val="none" w:color="000000"/>
        <w:vertAlign w:val="baseline"/>
      </w:rPr>
    </w:lvl>
    <w:lvl w:ilvl="3" w:tplc="29120E04">
      <w:start w:val="1"/>
      <w:numFmt w:val="decimal"/>
      <w:lvlText w:val="%4"/>
      <w:lvlJc w:val="left"/>
      <w:pPr>
        <w:ind w:left="2520"/>
      </w:pPr>
      <w:rPr>
        <w:rFonts w:ascii="Calibri" w:eastAsia="Times New Roman" w:hAnsi="Calibri" w:cs="Calibri"/>
        <w:b/>
        <w:bCs/>
        <w:i w:val="0"/>
        <w:strike w:val="0"/>
        <w:dstrike w:val="0"/>
        <w:color w:val="000000"/>
        <w:sz w:val="24"/>
        <w:szCs w:val="24"/>
        <w:u w:val="none" w:color="000000"/>
        <w:vertAlign w:val="baseline"/>
      </w:rPr>
    </w:lvl>
    <w:lvl w:ilvl="4" w:tplc="07EE7FC0">
      <w:start w:val="1"/>
      <w:numFmt w:val="lowerLetter"/>
      <w:lvlText w:val="%5"/>
      <w:lvlJc w:val="left"/>
      <w:pPr>
        <w:ind w:left="3240"/>
      </w:pPr>
      <w:rPr>
        <w:rFonts w:ascii="Calibri" w:eastAsia="Times New Roman" w:hAnsi="Calibri" w:cs="Calibri"/>
        <w:b/>
        <w:bCs/>
        <w:i w:val="0"/>
        <w:strike w:val="0"/>
        <w:dstrike w:val="0"/>
        <w:color w:val="000000"/>
        <w:sz w:val="24"/>
        <w:szCs w:val="24"/>
        <w:u w:val="none" w:color="000000"/>
        <w:vertAlign w:val="baseline"/>
      </w:rPr>
    </w:lvl>
    <w:lvl w:ilvl="5" w:tplc="4774B7D2">
      <w:start w:val="1"/>
      <w:numFmt w:val="lowerRoman"/>
      <w:lvlText w:val="%6"/>
      <w:lvlJc w:val="left"/>
      <w:pPr>
        <w:ind w:left="3960"/>
      </w:pPr>
      <w:rPr>
        <w:rFonts w:ascii="Calibri" w:eastAsia="Times New Roman" w:hAnsi="Calibri" w:cs="Calibri"/>
        <w:b/>
        <w:bCs/>
        <w:i w:val="0"/>
        <w:strike w:val="0"/>
        <w:dstrike w:val="0"/>
        <w:color w:val="000000"/>
        <w:sz w:val="24"/>
        <w:szCs w:val="24"/>
        <w:u w:val="none" w:color="000000"/>
        <w:vertAlign w:val="baseline"/>
      </w:rPr>
    </w:lvl>
    <w:lvl w:ilvl="6" w:tplc="8668C822">
      <w:start w:val="1"/>
      <w:numFmt w:val="decimal"/>
      <w:lvlText w:val="%7"/>
      <w:lvlJc w:val="left"/>
      <w:pPr>
        <w:ind w:left="4680"/>
      </w:pPr>
      <w:rPr>
        <w:rFonts w:ascii="Calibri" w:eastAsia="Times New Roman" w:hAnsi="Calibri" w:cs="Calibri"/>
        <w:b/>
        <w:bCs/>
        <w:i w:val="0"/>
        <w:strike w:val="0"/>
        <w:dstrike w:val="0"/>
        <w:color w:val="000000"/>
        <w:sz w:val="24"/>
        <w:szCs w:val="24"/>
        <w:u w:val="none" w:color="000000"/>
        <w:vertAlign w:val="baseline"/>
      </w:rPr>
    </w:lvl>
    <w:lvl w:ilvl="7" w:tplc="62082944">
      <w:start w:val="1"/>
      <w:numFmt w:val="lowerLetter"/>
      <w:lvlText w:val="%8"/>
      <w:lvlJc w:val="left"/>
      <w:pPr>
        <w:ind w:left="5400"/>
      </w:pPr>
      <w:rPr>
        <w:rFonts w:ascii="Calibri" w:eastAsia="Times New Roman" w:hAnsi="Calibri" w:cs="Calibri"/>
        <w:b/>
        <w:bCs/>
        <w:i w:val="0"/>
        <w:strike w:val="0"/>
        <w:dstrike w:val="0"/>
        <w:color w:val="000000"/>
        <w:sz w:val="24"/>
        <w:szCs w:val="24"/>
        <w:u w:val="none" w:color="000000"/>
        <w:vertAlign w:val="baseline"/>
      </w:rPr>
    </w:lvl>
    <w:lvl w:ilvl="8" w:tplc="88EC2EC4">
      <w:start w:val="1"/>
      <w:numFmt w:val="lowerRoman"/>
      <w:lvlText w:val="%9"/>
      <w:lvlJc w:val="left"/>
      <w:pPr>
        <w:ind w:left="6120"/>
      </w:pPr>
      <w:rPr>
        <w:rFonts w:ascii="Calibri" w:eastAsia="Times New Roman" w:hAnsi="Calibri" w:cs="Calibri"/>
        <w:b/>
        <w:bCs/>
        <w:i w:val="0"/>
        <w:strike w:val="0"/>
        <w:dstrike w:val="0"/>
        <w:color w:val="000000"/>
        <w:sz w:val="24"/>
        <w:szCs w:val="24"/>
        <w:u w:val="none" w:color="000000"/>
        <w:vertAlign w:val="baseline"/>
      </w:rPr>
    </w:lvl>
  </w:abstractNum>
  <w:abstractNum w:abstractNumId="41" w15:restartNumberingAfterBreak="0">
    <w:nsid w:val="74193919"/>
    <w:multiLevelType w:val="hybridMultilevel"/>
    <w:tmpl w:val="6138F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875EC2"/>
    <w:multiLevelType w:val="hybridMultilevel"/>
    <w:tmpl w:val="169CB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73570"/>
    <w:multiLevelType w:val="hybridMultilevel"/>
    <w:tmpl w:val="868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203F2"/>
    <w:multiLevelType w:val="hybridMultilevel"/>
    <w:tmpl w:val="9C64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7B150E"/>
    <w:multiLevelType w:val="hybridMultilevel"/>
    <w:tmpl w:val="FFCE25EE"/>
    <w:lvl w:ilvl="0" w:tplc="73749404">
      <w:start w:val="1"/>
      <w:numFmt w:val="decimal"/>
      <w:lvlText w:val="%1."/>
      <w:lvlJc w:val="left"/>
      <w:pPr>
        <w:ind w:left="1091"/>
      </w:pPr>
      <w:rPr>
        <w:rFonts w:ascii="Times New Roman" w:eastAsia="Times New Roman" w:hAnsi="Times New Roman" w:cs="Times New Roman"/>
        <w:b w:val="0"/>
        <w:i w:val="0"/>
        <w:strike w:val="0"/>
        <w:dstrike w:val="0"/>
        <w:color w:val="000000"/>
        <w:sz w:val="26"/>
        <w:szCs w:val="26"/>
        <w:u w:val="none" w:color="000000"/>
        <w:vertAlign w:val="baseline"/>
      </w:rPr>
    </w:lvl>
    <w:lvl w:ilvl="1" w:tplc="E4B6B500">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vertAlign w:val="baseline"/>
      </w:rPr>
    </w:lvl>
    <w:lvl w:ilvl="2" w:tplc="66D21378">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vertAlign w:val="baseline"/>
      </w:rPr>
    </w:lvl>
    <w:lvl w:ilvl="3" w:tplc="38FCA38C">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vertAlign w:val="baseline"/>
      </w:rPr>
    </w:lvl>
    <w:lvl w:ilvl="4" w:tplc="D9A2B75A">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vertAlign w:val="baseline"/>
      </w:rPr>
    </w:lvl>
    <w:lvl w:ilvl="5" w:tplc="822E8670">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vertAlign w:val="baseline"/>
      </w:rPr>
    </w:lvl>
    <w:lvl w:ilvl="6" w:tplc="217AA8BA">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vertAlign w:val="baseline"/>
      </w:rPr>
    </w:lvl>
    <w:lvl w:ilvl="7" w:tplc="875A0F66">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vertAlign w:val="baseline"/>
      </w:rPr>
    </w:lvl>
    <w:lvl w:ilvl="8" w:tplc="04744A02">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46" w15:restartNumberingAfterBreak="0">
    <w:nsid w:val="7AB67704"/>
    <w:multiLevelType w:val="hybridMultilevel"/>
    <w:tmpl w:val="67468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1"/>
  </w:num>
  <w:num w:numId="3">
    <w:abstractNumId w:val="25"/>
  </w:num>
  <w:num w:numId="4">
    <w:abstractNumId w:val="31"/>
  </w:num>
  <w:num w:numId="5">
    <w:abstractNumId w:val="23"/>
  </w:num>
  <w:num w:numId="6">
    <w:abstractNumId w:val="17"/>
  </w:num>
  <w:num w:numId="7">
    <w:abstractNumId w:val="40"/>
  </w:num>
  <w:num w:numId="8">
    <w:abstractNumId w:val="19"/>
  </w:num>
  <w:num w:numId="9">
    <w:abstractNumId w:val="32"/>
  </w:num>
  <w:num w:numId="10">
    <w:abstractNumId w:val="7"/>
  </w:num>
  <w:num w:numId="11">
    <w:abstractNumId w:val="37"/>
  </w:num>
  <w:num w:numId="12">
    <w:abstractNumId w:val="29"/>
  </w:num>
  <w:num w:numId="13">
    <w:abstractNumId w:val="3"/>
  </w:num>
  <w:num w:numId="14">
    <w:abstractNumId w:val="45"/>
  </w:num>
  <w:num w:numId="15">
    <w:abstractNumId w:val="15"/>
  </w:num>
  <w:num w:numId="16">
    <w:abstractNumId w:val="35"/>
  </w:num>
  <w:num w:numId="17">
    <w:abstractNumId w:val="36"/>
  </w:num>
  <w:num w:numId="18">
    <w:abstractNumId w:val="13"/>
  </w:num>
  <w:num w:numId="19">
    <w:abstractNumId w:val="22"/>
  </w:num>
  <w:num w:numId="20">
    <w:abstractNumId w:val="34"/>
  </w:num>
  <w:num w:numId="21">
    <w:abstractNumId w:val="2"/>
  </w:num>
  <w:num w:numId="22">
    <w:abstractNumId w:val="8"/>
  </w:num>
  <w:num w:numId="23">
    <w:abstractNumId w:val="16"/>
  </w:num>
  <w:num w:numId="24">
    <w:abstractNumId w:val="12"/>
  </w:num>
  <w:num w:numId="25">
    <w:abstractNumId w:val="18"/>
  </w:num>
  <w:num w:numId="26">
    <w:abstractNumId w:val="20"/>
  </w:num>
  <w:num w:numId="27">
    <w:abstractNumId w:val="4"/>
  </w:num>
  <w:num w:numId="28">
    <w:abstractNumId w:val="30"/>
  </w:num>
  <w:num w:numId="29">
    <w:abstractNumId w:val="0"/>
  </w:num>
  <w:num w:numId="30">
    <w:abstractNumId w:val="43"/>
  </w:num>
  <w:num w:numId="31">
    <w:abstractNumId w:val="6"/>
  </w:num>
  <w:num w:numId="32">
    <w:abstractNumId w:val="9"/>
  </w:num>
  <w:num w:numId="33">
    <w:abstractNumId w:val="26"/>
  </w:num>
  <w:num w:numId="34">
    <w:abstractNumId w:val="14"/>
  </w:num>
  <w:num w:numId="35">
    <w:abstractNumId w:val="33"/>
  </w:num>
  <w:num w:numId="36">
    <w:abstractNumId w:val="24"/>
  </w:num>
  <w:num w:numId="37">
    <w:abstractNumId w:val="44"/>
  </w:num>
  <w:num w:numId="38">
    <w:abstractNumId w:val="1"/>
  </w:num>
  <w:num w:numId="39">
    <w:abstractNumId w:val="11"/>
  </w:num>
  <w:num w:numId="40">
    <w:abstractNumId w:val="42"/>
  </w:num>
  <w:num w:numId="41">
    <w:abstractNumId w:val="41"/>
  </w:num>
  <w:num w:numId="42">
    <w:abstractNumId w:val="38"/>
  </w:num>
  <w:num w:numId="43">
    <w:abstractNumId w:val="27"/>
  </w:num>
  <w:num w:numId="44">
    <w:abstractNumId w:val="10"/>
  </w:num>
  <w:num w:numId="45">
    <w:abstractNumId w:val="20"/>
    <w:lvlOverride w:ilvl="0">
      <w:startOverride w:val="1"/>
    </w:lvlOverride>
    <w:lvlOverride w:ilvl="1"/>
    <w:lvlOverride w:ilvl="2"/>
    <w:lvlOverride w:ilvl="3"/>
    <w:lvlOverride w:ilvl="4"/>
    <w:lvlOverride w:ilvl="5"/>
    <w:lvlOverride w:ilvl="6"/>
    <w:lvlOverride w:ilvl="7"/>
    <w:lvlOverride w:ilvl="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1B"/>
    <w:rsid w:val="00000317"/>
    <w:rsid w:val="0000046E"/>
    <w:rsid w:val="0000153A"/>
    <w:rsid w:val="00001F3D"/>
    <w:rsid w:val="000027CD"/>
    <w:rsid w:val="000030BF"/>
    <w:rsid w:val="00004002"/>
    <w:rsid w:val="000052D6"/>
    <w:rsid w:val="00006131"/>
    <w:rsid w:val="000063C9"/>
    <w:rsid w:val="000073C6"/>
    <w:rsid w:val="000078E8"/>
    <w:rsid w:val="00011142"/>
    <w:rsid w:val="000116DE"/>
    <w:rsid w:val="00013E4C"/>
    <w:rsid w:val="00014192"/>
    <w:rsid w:val="00014284"/>
    <w:rsid w:val="00015297"/>
    <w:rsid w:val="000158A3"/>
    <w:rsid w:val="00015990"/>
    <w:rsid w:val="000165A2"/>
    <w:rsid w:val="00016A21"/>
    <w:rsid w:val="00016BF7"/>
    <w:rsid w:val="00017B9C"/>
    <w:rsid w:val="000219F1"/>
    <w:rsid w:val="00021BBC"/>
    <w:rsid w:val="00021F21"/>
    <w:rsid w:val="00022109"/>
    <w:rsid w:val="000228D9"/>
    <w:rsid w:val="00022B85"/>
    <w:rsid w:val="00023983"/>
    <w:rsid w:val="000239CF"/>
    <w:rsid w:val="00023BFB"/>
    <w:rsid w:val="00023E1E"/>
    <w:rsid w:val="0002411F"/>
    <w:rsid w:val="000249A2"/>
    <w:rsid w:val="0002609B"/>
    <w:rsid w:val="00026581"/>
    <w:rsid w:val="000265E5"/>
    <w:rsid w:val="00027365"/>
    <w:rsid w:val="0002738C"/>
    <w:rsid w:val="000312F3"/>
    <w:rsid w:val="00032B0B"/>
    <w:rsid w:val="00033155"/>
    <w:rsid w:val="0003331E"/>
    <w:rsid w:val="00034CEB"/>
    <w:rsid w:val="00034F86"/>
    <w:rsid w:val="000352A1"/>
    <w:rsid w:val="00035FB4"/>
    <w:rsid w:val="00036120"/>
    <w:rsid w:val="0003664C"/>
    <w:rsid w:val="000368B8"/>
    <w:rsid w:val="00036942"/>
    <w:rsid w:val="00036C04"/>
    <w:rsid w:val="00036CBA"/>
    <w:rsid w:val="00036EFC"/>
    <w:rsid w:val="000375CA"/>
    <w:rsid w:val="000378BE"/>
    <w:rsid w:val="00037BD9"/>
    <w:rsid w:val="000408F3"/>
    <w:rsid w:val="00041794"/>
    <w:rsid w:val="00041DD3"/>
    <w:rsid w:val="0004262C"/>
    <w:rsid w:val="00042B6A"/>
    <w:rsid w:val="00042F99"/>
    <w:rsid w:val="000430DD"/>
    <w:rsid w:val="0004310A"/>
    <w:rsid w:val="000432DD"/>
    <w:rsid w:val="00043797"/>
    <w:rsid w:val="00043C56"/>
    <w:rsid w:val="00044529"/>
    <w:rsid w:val="0004504F"/>
    <w:rsid w:val="00045910"/>
    <w:rsid w:val="00045F52"/>
    <w:rsid w:val="0004667D"/>
    <w:rsid w:val="000478E7"/>
    <w:rsid w:val="0005038D"/>
    <w:rsid w:val="000515E4"/>
    <w:rsid w:val="000518CA"/>
    <w:rsid w:val="00051C8E"/>
    <w:rsid w:val="000525C7"/>
    <w:rsid w:val="00052C8D"/>
    <w:rsid w:val="000542C8"/>
    <w:rsid w:val="00055AB0"/>
    <w:rsid w:val="00056105"/>
    <w:rsid w:val="0005628B"/>
    <w:rsid w:val="00056DA5"/>
    <w:rsid w:val="0005701D"/>
    <w:rsid w:val="000577D3"/>
    <w:rsid w:val="00057C41"/>
    <w:rsid w:val="000606FB"/>
    <w:rsid w:val="0006226B"/>
    <w:rsid w:val="00063605"/>
    <w:rsid w:val="00063E3B"/>
    <w:rsid w:val="0006404F"/>
    <w:rsid w:val="00064397"/>
    <w:rsid w:val="00064B7D"/>
    <w:rsid w:val="000653CF"/>
    <w:rsid w:val="00066067"/>
    <w:rsid w:val="000663FF"/>
    <w:rsid w:val="00066BE5"/>
    <w:rsid w:val="00070076"/>
    <w:rsid w:val="00070532"/>
    <w:rsid w:val="00070DDD"/>
    <w:rsid w:val="00070DE3"/>
    <w:rsid w:val="0007124E"/>
    <w:rsid w:val="00072F4C"/>
    <w:rsid w:val="000746A2"/>
    <w:rsid w:val="0007489C"/>
    <w:rsid w:val="00074D1C"/>
    <w:rsid w:val="00075004"/>
    <w:rsid w:val="00075057"/>
    <w:rsid w:val="0007519B"/>
    <w:rsid w:val="00075C0B"/>
    <w:rsid w:val="000763E8"/>
    <w:rsid w:val="000774C7"/>
    <w:rsid w:val="00077EFE"/>
    <w:rsid w:val="000802B8"/>
    <w:rsid w:val="00080959"/>
    <w:rsid w:val="00080F8E"/>
    <w:rsid w:val="00081073"/>
    <w:rsid w:val="0008133D"/>
    <w:rsid w:val="00081714"/>
    <w:rsid w:val="0008172F"/>
    <w:rsid w:val="00081BCF"/>
    <w:rsid w:val="00082238"/>
    <w:rsid w:val="000825C7"/>
    <w:rsid w:val="00082AA5"/>
    <w:rsid w:val="000836DC"/>
    <w:rsid w:val="0008371C"/>
    <w:rsid w:val="00083FBB"/>
    <w:rsid w:val="00084035"/>
    <w:rsid w:val="00084DAA"/>
    <w:rsid w:val="0008583E"/>
    <w:rsid w:val="00086462"/>
    <w:rsid w:val="000909AD"/>
    <w:rsid w:val="00090AEE"/>
    <w:rsid w:val="00090F4C"/>
    <w:rsid w:val="00091874"/>
    <w:rsid w:val="00091E7F"/>
    <w:rsid w:val="000929A1"/>
    <w:rsid w:val="000933D9"/>
    <w:rsid w:val="00094667"/>
    <w:rsid w:val="00094A6B"/>
    <w:rsid w:val="00095556"/>
    <w:rsid w:val="00095BCB"/>
    <w:rsid w:val="00095C24"/>
    <w:rsid w:val="00095DAF"/>
    <w:rsid w:val="00096C15"/>
    <w:rsid w:val="000A01EA"/>
    <w:rsid w:val="000A14FB"/>
    <w:rsid w:val="000A1519"/>
    <w:rsid w:val="000A1CAD"/>
    <w:rsid w:val="000A2072"/>
    <w:rsid w:val="000A3084"/>
    <w:rsid w:val="000A32A1"/>
    <w:rsid w:val="000A3845"/>
    <w:rsid w:val="000A3985"/>
    <w:rsid w:val="000A3FFE"/>
    <w:rsid w:val="000A4C68"/>
    <w:rsid w:val="000A51C8"/>
    <w:rsid w:val="000A6D41"/>
    <w:rsid w:val="000A78AC"/>
    <w:rsid w:val="000B0C2A"/>
    <w:rsid w:val="000B0D1C"/>
    <w:rsid w:val="000B103F"/>
    <w:rsid w:val="000B1F04"/>
    <w:rsid w:val="000B1F8C"/>
    <w:rsid w:val="000B2514"/>
    <w:rsid w:val="000B2AD1"/>
    <w:rsid w:val="000B33E6"/>
    <w:rsid w:val="000B3B91"/>
    <w:rsid w:val="000B4F9F"/>
    <w:rsid w:val="000B52BB"/>
    <w:rsid w:val="000B5348"/>
    <w:rsid w:val="000B582E"/>
    <w:rsid w:val="000B5BEF"/>
    <w:rsid w:val="000B6858"/>
    <w:rsid w:val="000B6AC7"/>
    <w:rsid w:val="000B6C68"/>
    <w:rsid w:val="000B72BD"/>
    <w:rsid w:val="000B762E"/>
    <w:rsid w:val="000C03FB"/>
    <w:rsid w:val="000C04D7"/>
    <w:rsid w:val="000C07DC"/>
    <w:rsid w:val="000C2997"/>
    <w:rsid w:val="000C3906"/>
    <w:rsid w:val="000C3BC2"/>
    <w:rsid w:val="000C4502"/>
    <w:rsid w:val="000C53AE"/>
    <w:rsid w:val="000C5A0A"/>
    <w:rsid w:val="000C611D"/>
    <w:rsid w:val="000C6701"/>
    <w:rsid w:val="000C7852"/>
    <w:rsid w:val="000C7E7A"/>
    <w:rsid w:val="000D1C5E"/>
    <w:rsid w:val="000D21B6"/>
    <w:rsid w:val="000D2D26"/>
    <w:rsid w:val="000D306B"/>
    <w:rsid w:val="000D354C"/>
    <w:rsid w:val="000D3D99"/>
    <w:rsid w:val="000D6655"/>
    <w:rsid w:val="000D6735"/>
    <w:rsid w:val="000E021E"/>
    <w:rsid w:val="000E15B7"/>
    <w:rsid w:val="000E2386"/>
    <w:rsid w:val="000E2C14"/>
    <w:rsid w:val="000E34EF"/>
    <w:rsid w:val="000E4531"/>
    <w:rsid w:val="000E47CE"/>
    <w:rsid w:val="000E4EE5"/>
    <w:rsid w:val="000E5608"/>
    <w:rsid w:val="000E5F42"/>
    <w:rsid w:val="000E608E"/>
    <w:rsid w:val="000E6E50"/>
    <w:rsid w:val="000E720C"/>
    <w:rsid w:val="000F3336"/>
    <w:rsid w:val="000F35B7"/>
    <w:rsid w:val="000F39E0"/>
    <w:rsid w:val="000F3B82"/>
    <w:rsid w:val="000F3CB5"/>
    <w:rsid w:val="000F40A7"/>
    <w:rsid w:val="000F535A"/>
    <w:rsid w:val="000F65BF"/>
    <w:rsid w:val="000F78FE"/>
    <w:rsid w:val="00100019"/>
    <w:rsid w:val="001010C4"/>
    <w:rsid w:val="0010112A"/>
    <w:rsid w:val="00101C18"/>
    <w:rsid w:val="00104249"/>
    <w:rsid w:val="0010547D"/>
    <w:rsid w:val="00105712"/>
    <w:rsid w:val="00106D51"/>
    <w:rsid w:val="00106EC7"/>
    <w:rsid w:val="00106FE9"/>
    <w:rsid w:val="00107AB0"/>
    <w:rsid w:val="00107F7A"/>
    <w:rsid w:val="00111606"/>
    <w:rsid w:val="0011224D"/>
    <w:rsid w:val="00112598"/>
    <w:rsid w:val="001128C0"/>
    <w:rsid w:val="001133B7"/>
    <w:rsid w:val="00113953"/>
    <w:rsid w:val="0011628A"/>
    <w:rsid w:val="00116AB6"/>
    <w:rsid w:val="001170BB"/>
    <w:rsid w:val="00117E11"/>
    <w:rsid w:val="0012036A"/>
    <w:rsid w:val="001204EB"/>
    <w:rsid w:val="00120589"/>
    <w:rsid w:val="00120849"/>
    <w:rsid w:val="00120F86"/>
    <w:rsid w:val="001218A6"/>
    <w:rsid w:val="001218B2"/>
    <w:rsid w:val="001222D4"/>
    <w:rsid w:val="00122381"/>
    <w:rsid w:val="001228F6"/>
    <w:rsid w:val="00122A82"/>
    <w:rsid w:val="00122C2A"/>
    <w:rsid w:val="0012350B"/>
    <w:rsid w:val="00123D67"/>
    <w:rsid w:val="00124C2B"/>
    <w:rsid w:val="00124DC1"/>
    <w:rsid w:val="001250E7"/>
    <w:rsid w:val="00125C10"/>
    <w:rsid w:val="00126572"/>
    <w:rsid w:val="00127053"/>
    <w:rsid w:val="0012760F"/>
    <w:rsid w:val="0013075E"/>
    <w:rsid w:val="001320A4"/>
    <w:rsid w:val="0013225C"/>
    <w:rsid w:val="00132503"/>
    <w:rsid w:val="00132F95"/>
    <w:rsid w:val="00133554"/>
    <w:rsid w:val="00133665"/>
    <w:rsid w:val="001340F9"/>
    <w:rsid w:val="00134F1E"/>
    <w:rsid w:val="00136155"/>
    <w:rsid w:val="00137966"/>
    <w:rsid w:val="00140F22"/>
    <w:rsid w:val="00140FD6"/>
    <w:rsid w:val="00140FDF"/>
    <w:rsid w:val="001410BB"/>
    <w:rsid w:val="0014164D"/>
    <w:rsid w:val="00142255"/>
    <w:rsid w:val="001422F0"/>
    <w:rsid w:val="001425BC"/>
    <w:rsid w:val="001445EA"/>
    <w:rsid w:val="00145AB6"/>
    <w:rsid w:val="00147051"/>
    <w:rsid w:val="001477F0"/>
    <w:rsid w:val="00150992"/>
    <w:rsid w:val="001515E6"/>
    <w:rsid w:val="0015196D"/>
    <w:rsid w:val="00151ABB"/>
    <w:rsid w:val="00152330"/>
    <w:rsid w:val="00152930"/>
    <w:rsid w:val="00153ACE"/>
    <w:rsid w:val="0015420F"/>
    <w:rsid w:val="00154BAB"/>
    <w:rsid w:val="00154D1B"/>
    <w:rsid w:val="00155694"/>
    <w:rsid w:val="0015589E"/>
    <w:rsid w:val="001563CD"/>
    <w:rsid w:val="00156414"/>
    <w:rsid w:val="00156976"/>
    <w:rsid w:val="00161019"/>
    <w:rsid w:val="0016171F"/>
    <w:rsid w:val="00161AB4"/>
    <w:rsid w:val="00162364"/>
    <w:rsid w:val="001636EE"/>
    <w:rsid w:val="0016378B"/>
    <w:rsid w:val="00163DEF"/>
    <w:rsid w:val="00164759"/>
    <w:rsid w:val="00164CAC"/>
    <w:rsid w:val="00165103"/>
    <w:rsid w:val="00165F81"/>
    <w:rsid w:val="00166958"/>
    <w:rsid w:val="0017028D"/>
    <w:rsid w:val="00170879"/>
    <w:rsid w:val="00170E45"/>
    <w:rsid w:val="001717D7"/>
    <w:rsid w:val="00171BC0"/>
    <w:rsid w:val="00172BEA"/>
    <w:rsid w:val="00172F71"/>
    <w:rsid w:val="00173BB0"/>
    <w:rsid w:val="00173EB3"/>
    <w:rsid w:val="001743FD"/>
    <w:rsid w:val="00174DA7"/>
    <w:rsid w:val="00174EC7"/>
    <w:rsid w:val="001770D8"/>
    <w:rsid w:val="00180289"/>
    <w:rsid w:val="001812FE"/>
    <w:rsid w:val="001822A5"/>
    <w:rsid w:val="00182680"/>
    <w:rsid w:val="00183608"/>
    <w:rsid w:val="0018367B"/>
    <w:rsid w:val="001837D8"/>
    <w:rsid w:val="00183A46"/>
    <w:rsid w:val="001841E1"/>
    <w:rsid w:val="001850B4"/>
    <w:rsid w:val="00185370"/>
    <w:rsid w:val="00186076"/>
    <w:rsid w:val="0018647A"/>
    <w:rsid w:val="0018742F"/>
    <w:rsid w:val="001876A6"/>
    <w:rsid w:val="00187A92"/>
    <w:rsid w:val="00190EE8"/>
    <w:rsid w:val="00191D00"/>
    <w:rsid w:val="0019216B"/>
    <w:rsid w:val="001921FA"/>
    <w:rsid w:val="0019254C"/>
    <w:rsid w:val="001935EB"/>
    <w:rsid w:val="00193A7B"/>
    <w:rsid w:val="00193D22"/>
    <w:rsid w:val="00194A0E"/>
    <w:rsid w:val="00194F73"/>
    <w:rsid w:val="00196EF1"/>
    <w:rsid w:val="0019722E"/>
    <w:rsid w:val="00197708"/>
    <w:rsid w:val="00197F12"/>
    <w:rsid w:val="001A01E1"/>
    <w:rsid w:val="001A0C0E"/>
    <w:rsid w:val="001A0C72"/>
    <w:rsid w:val="001A0FA9"/>
    <w:rsid w:val="001A202B"/>
    <w:rsid w:val="001A2205"/>
    <w:rsid w:val="001A2CB2"/>
    <w:rsid w:val="001A2D0A"/>
    <w:rsid w:val="001A40BD"/>
    <w:rsid w:val="001A456A"/>
    <w:rsid w:val="001A4CB7"/>
    <w:rsid w:val="001A5733"/>
    <w:rsid w:val="001A655F"/>
    <w:rsid w:val="001A66BA"/>
    <w:rsid w:val="001A6779"/>
    <w:rsid w:val="001A701A"/>
    <w:rsid w:val="001A768C"/>
    <w:rsid w:val="001A7757"/>
    <w:rsid w:val="001A7AFA"/>
    <w:rsid w:val="001A7C6A"/>
    <w:rsid w:val="001B14F5"/>
    <w:rsid w:val="001B15D8"/>
    <w:rsid w:val="001B17E0"/>
    <w:rsid w:val="001B1ABE"/>
    <w:rsid w:val="001B2C0D"/>
    <w:rsid w:val="001B3BA5"/>
    <w:rsid w:val="001B4370"/>
    <w:rsid w:val="001B446A"/>
    <w:rsid w:val="001B4982"/>
    <w:rsid w:val="001B6BE2"/>
    <w:rsid w:val="001B7501"/>
    <w:rsid w:val="001C00FA"/>
    <w:rsid w:val="001C09C7"/>
    <w:rsid w:val="001C0E85"/>
    <w:rsid w:val="001C1200"/>
    <w:rsid w:val="001C18D9"/>
    <w:rsid w:val="001C204B"/>
    <w:rsid w:val="001C4100"/>
    <w:rsid w:val="001C4511"/>
    <w:rsid w:val="001C4A4F"/>
    <w:rsid w:val="001C4CFD"/>
    <w:rsid w:val="001C53B5"/>
    <w:rsid w:val="001C5C37"/>
    <w:rsid w:val="001C6282"/>
    <w:rsid w:val="001C6E79"/>
    <w:rsid w:val="001C6E88"/>
    <w:rsid w:val="001C74B5"/>
    <w:rsid w:val="001C7C9A"/>
    <w:rsid w:val="001C7DB4"/>
    <w:rsid w:val="001D0B4F"/>
    <w:rsid w:val="001D0D58"/>
    <w:rsid w:val="001D0F31"/>
    <w:rsid w:val="001D17C3"/>
    <w:rsid w:val="001D1AA4"/>
    <w:rsid w:val="001D218C"/>
    <w:rsid w:val="001D2418"/>
    <w:rsid w:val="001D3144"/>
    <w:rsid w:val="001D56B8"/>
    <w:rsid w:val="001D5F9C"/>
    <w:rsid w:val="001D61A2"/>
    <w:rsid w:val="001D72B0"/>
    <w:rsid w:val="001D7817"/>
    <w:rsid w:val="001E1616"/>
    <w:rsid w:val="001E390C"/>
    <w:rsid w:val="001E762D"/>
    <w:rsid w:val="001F0012"/>
    <w:rsid w:val="001F039A"/>
    <w:rsid w:val="001F15A6"/>
    <w:rsid w:val="001F222F"/>
    <w:rsid w:val="001F37FF"/>
    <w:rsid w:val="001F3B76"/>
    <w:rsid w:val="001F3EB8"/>
    <w:rsid w:val="001F4636"/>
    <w:rsid w:val="001F51FA"/>
    <w:rsid w:val="001F5C2A"/>
    <w:rsid w:val="001F6C4F"/>
    <w:rsid w:val="001F762A"/>
    <w:rsid w:val="001F7B57"/>
    <w:rsid w:val="002001B3"/>
    <w:rsid w:val="002017B5"/>
    <w:rsid w:val="00202513"/>
    <w:rsid w:val="0020362A"/>
    <w:rsid w:val="00204022"/>
    <w:rsid w:val="002044A1"/>
    <w:rsid w:val="002046EA"/>
    <w:rsid w:val="00205339"/>
    <w:rsid w:val="00206040"/>
    <w:rsid w:val="00206360"/>
    <w:rsid w:val="00207449"/>
    <w:rsid w:val="00207ABB"/>
    <w:rsid w:val="002108CA"/>
    <w:rsid w:val="00210AA9"/>
    <w:rsid w:val="00210E12"/>
    <w:rsid w:val="0021185F"/>
    <w:rsid w:val="00211AB3"/>
    <w:rsid w:val="0021235C"/>
    <w:rsid w:val="002124AA"/>
    <w:rsid w:val="0021306A"/>
    <w:rsid w:val="00213A1C"/>
    <w:rsid w:val="00214261"/>
    <w:rsid w:val="002155B3"/>
    <w:rsid w:val="002158C4"/>
    <w:rsid w:val="00215FD0"/>
    <w:rsid w:val="00217EBB"/>
    <w:rsid w:val="00220284"/>
    <w:rsid w:val="00220699"/>
    <w:rsid w:val="002216B8"/>
    <w:rsid w:val="00221CE9"/>
    <w:rsid w:val="00221E37"/>
    <w:rsid w:val="002230E1"/>
    <w:rsid w:val="00223DA9"/>
    <w:rsid w:val="00223E52"/>
    <w:rsid w:val="002242CA"/>
    <w:rsid w:val="00224D22"/>
    <w:rsid w:val="0022544B"/>
    <w:rsid w:val="00225598"/>
    <w:rsid w:val="0022584D"/>
    <w:rsid w:val="002262B8"/>
    <w:rsid w:val="0022639F"/>
    <w:rsid w:val="00230AB9"/>
    <w:rsid w:val="002314DE"/>
    <w:rsid w:val="00231C45"/>
    <w:rsid w:val="00231DE6"/>
    <w:rsid w:val="00232169"/>
    <w:rsid w:val="002333F3"/>
    <w:rsid w:val="00233585"/>
    <w:rsid w:val="00233962"/>
    <w:rsid w:val="00233A94"/>
    <w:rsid w:val="00233E97"/>
    <w:rsid w:val="00233F40"/>
    <w:rsid w:val="002342BB"/>
    <w:rsid w:val="00234C44"/>
    <w:rsid w:val="002374C4"/>
    <w:rsid w:val="0023766E"/>
    <w:rsid w:val="00237AE1"/>
    <w:rsid w:val="00240557"/>
    <w:rsid w:val="00240D15"/>
    <w:rsid w:val="00241A7A"/>
    <w:rsid w:val="00241E16"/>
    <w:rsid w:val="0024267A"/>
    <w:rsid w:val="0024375C"/>
    <w:rsid w:val="002442E7"/>
    <w:rsid w:val="00244E8C"/>
    <w:rsid w:val="00245B98"/>
    <w:rsid w:val="00247523"/>
    <w:rsid w:val="00247756"/>
    <w:rsid w:val="00247976"/>
    <w:rsid w:val="00250D13"/>
    <w:rsid w:val="0025181A"/>
    <w:rsid w:val="00251D60"/>
    <w:rsid w:val="0025252B"/>
    <w:rsid w:val="00252B91"/>
    <w:rsid w:val="00252C5D"/>
    <w:rsid w:val="00253D08"/>
    <w:rsid w:val="0025497A"/>
    <w:rsid w:val="002553D0"/>
    <w:rsid w:val="00255FE9"/>
    <w:rsid w:val="00256215"/>
    <w:rsid w:val="00256984"/>
    <w:rsid w:val="00256B29"/>
    <w:rsid w:val="00256E61"/>
    <w:rsid w:val="002602D9"/>
    <w:rsid w:val="002604FC"/>
    <w:rsid w:val="00260E38"/>
    <w:rsid w:val="002611AE"/>
    <w:rsid w:val="002614A2"/>
    <w:rsid w:val="00261A18"/>
    <w:rsid w:val="00261A60"/>
    <w:rsid w:val="00261E90"/>
    <w:rsid w:val="00262DA7"/>
    <w:rsid w:val="002637F2"/>
    <w:rsid w:val="00263B66"/>
    <w:rsid w:val="00263D84"/>
    <w:rsid w:val="00264FD2"/>
    <w:rsid w:val="0026593B"/>
    <w:rsid w:val="00266C3D"/>
    <w:rsid w:val="00266E21"/>
    <w:rsid w:val="002677BE"/>
    <w:rsid w:val="00267F78"/>
    <w:rsid w:val="00273E74"/>
    <w:rsid w:val="002742A1"/>
    <w:rsid w:val="00274BAB"/>
    <w:rsid w:val="0027595D"/>
    <w:rsid w:val="00275A89"/>
    <w:rsid w:val="00276289"/>
    <w:rsid w:val="0027679E"/>
    <w:rsid w:val="002767B6"/>
    <w:rsid w:val="00282E90"/>
    <w:rsid w:val="002830F7"/>
    <w:rsid w:val="002831B3"/>
    <w:rsid w:val="002836A1"/>
    <w:rsid w:val="002847EE"/>
    <w:rsid w:val="00284C91"/>
    <w:rsid w:val="00284DFA"/>
    <w:rsid w:val="00290E92"/>
    <w:rsid w:val="002913EB"/>
    <w:rsid w:val="0029148C"/>
    <w:rsid w:val="00291B16"/>
    <w:rsid w:val="00293E80"/>
    <w:rsid w:val="00295064"/>
    <w:rsid w:val="00295099"/>
    <w:rsid w:val="00295E40"/>
    <w:rsid w:val="00295F86"/>
    <w:rsid w:val="002963CF"/>
    <w:rsid w:val="0029793A"/>
    <w:rsid w:val="002A0510"/>
    <w:rsid w:val="002A0A61"/>
    <w:rsid w:val="002A0E11"/>
    <w:rsid w:val="002A25EF"/>
    <w:rsid w:val="002A32BC"/>
    <w:rsid w:val="002A4E2B"/>
    <w:rsid w:val="002A54A6"/>
    <w:rsid w:val="002A5A58"/>
    <w:rsid w:val="002A5CB3"/>
    <w:rsid w:val="002A5F27"/>
    <w:rsid w:val="002A6A37"/>
    <w:rsid w:val="002A7861"/>
    <w:rsid w:val="002B0770"/>
    <w:rsid w:val="002B2932"/>
    <w:rsid w:val="002B3C25"/>
    <w:rsid w:val="002B4C4C"/>
    <w:rsid w:val="002B573E"/>
    <w:rsid w:val="002B59EF"/>
    <w:rsid w:val="002B5C2B"/>
    <w:rsid w:val="002B66DF"/>
    <w:rsid w:val="002B7F0D"/>
    <w:rsid w:val="002C22BE"/>
    <w:rsid w:val="002C2F91"/>
    <w:rsid w:val="002C392E"/>
    <w:rsid w:val="002C3A85"/>
    <w:rsid w:val="002C4127"/>
    <w:rsid w:val="002C5075"/>
    <w:rsid w:val="002C5505"/>
    <w:rsid w:val="002C6239"/>
    <w:rsid w:val="002C7296"/>
    <w:rsid w:val="002C7F8C"/>
    <w:rsid w:val="002D0558"/>
    <w:rsid w:val="002D1713"/>
    <w:rsid w:val="002D2D67"/>
    <w:rsid w:val="002D2E6B"/>
    <w:rsid w:val="002D3640"/>
    <w:rsid w:val="002D378C"/>
    <w:rsid w:val="002D37A1"/>
    <w:rsid w:val="002D3C2B"/>
    <w:rsid w:val="002D3D10"/>
    <w:rsid w:val="002D3E87"/>
    <w:rsid w:val="002D5007"/>
    <w:rsid w:val="002D62DF"/>
    <w:rsid w:val="002D638C"/>
    <w:rsid w:val="002D64FB"/>
    <w:rsid w:val="002D650D"/>
    <w:rsid w:val="002D67A6"/>
    <w:rsid w:val="002D759C"/>
    <w:rsid w:val="002E1B27"/>
    <w:rsid w:val="002E1C49"/>
    <w:rsid w:val="002E2AF6"/>
    <w:rsid w:val="002E3002"/>
    <w:rsid w:val="002E30B2"/>
    <w:rsid w:val="002E3628"/>
    <w:rsid w:val="002E3EC3"/>
    <w:rsid w:val="002E44BF"/>
    <w:rsid w:val="002E4649"/>
    <w:rsid w:val="002E5376"/>
    <w:rsid w:val="002E70A6"/>
    <w:rsid w:val="002E729E"/>
    <w:rsid w:val="002E7BC1"/>
    <w:rsid w:val="002F03A3"/>
    <w:rsid w:val="002F07CC"/>
    <w:rsid w:val="002F09F6"/>
    <w:rsid w:val="002F0F35"/>
    <w:rsid w:val="002F1ACB"/>
    <w:rsid w:val="002F2AB6"/>
    <w:rsid w:val="002F2CDD"/>
    <w:rsid w:val="002F336E"/>
    <w:rsid w:val="002F36C0"/>
    <w:rsid w:val="002F3954"/>
    <w:rsid w:val="002F536C"/>
    <w:rsid w:val="002F5865"/>
    <w:rsid w:val="002F5A2F"/>
    <w:rsid w:val="002F65F7"/>
    <w:rsid w:val="002F6604"/>
    <w:rsid w:val="002F6B45"/>
    <w:rsid w:val="002F7077"/>
    <w:rsid w:val="002F7A9B"/>
    <w:rsid w:val="002F7B6E"/>
    <w:rsid w:val="002F7F10"/>
    <w:rsid w:val="00300309"/>
    <w:rsid w:val="00300D29"/>
    <w:rsid w:val="0030173B"/>
    <w:rsid w:val="003018BF"/>
    <w:rsid w:val="0030347E"/>
    <w:rsid w:val="00304110"/>
    <w:rsid w:val="00304569"/>
    <w:rsid w:val="0030520D"/>
    <w:rsid w:val="00306EB5"/>
    <w:rsid w:val="00307C3A"/>
    <w:rsid w:val="0031034A"/>
    <w:rsid w:val="00310499"/>
    <w:rsid w:val="003105FF"/>
    <w:rsid w:val="00310697"/>
    <w:rsid w:val="00311021"/>
    <w:rsid w:val="00312469"/>
    <w:rsid w:val="003129ED"/>
    <w:rsid w:val="00312ADF"/>
    <w:rsid w:val="00313481"/>
    <w:rsid w:val="0031351D"/>
    <w:rsid w:val="003136B4"/>
    <w:rsid w:val="00313AD0"/>
    <w:rsid w:val="0031454D"/>
    <w:rsid w:val="00314929"/>
    <w:rsid w:val="00314EBA"/>
    <w:rsid w:val="003166D4"/>
    <w:rsid w:val="00316ECC"/>
    <w:rsid w:val="0031710F"/>
    <w:rsid w:val="00317E24"/>
    <w:rsid w:val="003202D9"/>
    <w:rsid w:val="00321115"/>
    <w:rsid w:val="00321B03"/>
    <w:rsid w:val="00321BAF"/>
    <w:rsid w:val="00321F0C"/>
    <w:rsid w:val="00322D99"/>
    <w:rsid w:val="003236DF"/>
    <w:rsid w:val="00323A3B"/>
    <w:rsid w:val="00325615"/>
    <w:rsid w:val="003268E4"/>
    <w:rsid w:val="00326CF6"/>
    <w:rsid w:val="00326DCC"/>
    <w:rsid w:val="00326F54"/>
    <w:rsid w:val="00327231"/>
    <w:rsid w:val="00327F8B"/>
    <w:rsid w:val="003308D2"/>
    <w:rsid w:val="0033185C"/>
    <w:rsid w:val="003318AC"/>
    <w:rsid w:val="0033251F"/>
    <w:rsid w:val="0033254D"/>
    <w:rsid w:val="003343CB"/>
    <w:rsid w:val="00334FFC"/>
    <w:rsid w:val="0033690A"/>
    <w:rsid w:val="0033785B"/>
    <w:rsid w:val="00340F80"/>
    <w:rsid w:val="00341209"/>
    <w:rsid w:val="00344215"/>
    <w:rsid w:val="00345CE5"/>
    <w:rsid w:val="003465D8"/>
    <w:rsid w:val="003472BB"/>
    <w:rsid w:val="003472ED"/>
    <w:rsid w:val="0034772F"/>
    <w:rsid w:val="003500A0"/>
    <w:rsid w:val="00352D8A"/>
    <w:rsid w:val="00353444"/>
    <w:rsid w:val="003551C4"/>
    <w:rsid w:val="00356058"/>
    <w:rsid w:val="0035778E"/>
    <w:rsid w:val="00360974"/>
    <w:rsid w:val="00361C99"/>
    <w:rsid w:val="0036405F"/>
    <w:rsid w:val="00366080"/>
    <w:rsid w:val="0036613F"/>
    <w:rsid w:val="003663DF"/>
    <w:rsid w:val="00366629"/>
    <w:rsid w:val="00367FD4"/>
    <w:rsid w:val="00372093"/>
    <w:rsid w:val="0037372B"/>
    <w:rsid w:val="00373960"/>
    <w:rsid w:val="00373AB1"/>
    <w:rsid w:val="0037424A"/>
    <w:rsid w:val="00374C59"/>
    <w:rsid w:val="00374FC5"/>
    <w:rsid w:val="003759DB"/>
    <w:rsid w:val="00375BC3"/>
    <w:rsid w:val="0037602F"/>
    <w:rsid w:val="0037623F"/>
    <w:rsid w:val="00377FB9"/>
    <w:rsid w:val="00380BD7"/>
    <w:rsid w:val="00380D3C"/>
    <w:rsid w:val="00380F60"/>
    <w:rsid w:val="00382C35"/>
    <w:rsid w:val="003844C6"/>
    <w:rsid w:val="003867A3"/>
    <w:rsid w:val="00386884"/>
    <w:rsid w:val="00386C65"/>
    <w:rsid w:val="0038766C"/>
    <w:rsid w:val="00387D35"/>
    <w:rsid w:val="0039101A"/>
    <w:rsid w:val="003910BD"/>
    <w:rsid w:val="00391FBD"/>
    <w:rsid w:val="00391FEE"/>
    <w:rsid w:val="0039298E"/>
    <w:rsid w:val="00392C09"/>
    <w:rsid w:val="00392D7D"/>
    <w:rsid w:val="00395A87"/>
    <w:rsid w:val="00396A00"/>
    <w:rsid w:val="00396C5D"/>
    <w:rsid w:val="00396EED"/>
    <w:rsid w:val="003970FF"/>
    <w:rsid w:val="003A0084"/>
    <w:rsid w:val="003A0650"/>
    <w:rsid w:val="003A198B"/>
    <w:rsid w:val="003A350E"/>
    <w:rsid w:val="003A4337"/>
    <w:rsid w:val="003A4961"/>
    <w:rsid w:val="003A4FDA"/>
    <w:rsid w:val="003A5319"/>
    <w:rsid w:val="003A5458"/>
    <w:rsid w:val="003A63FC"/>
    <w:rsid w:val="003A7C19"/>
    <w:rsid w:val="003B02EF"/>
    <w:rsid w:val="003B0D50"/>
    <w:rsid w:val="003B1F4E"/>
    <w:rsid w:val="003B213E"/>
    <w:rsid w:val="003B22A9"/>
    <w:rsid w:val="003B2391"/>
    <w:rsid w:val="003B3713"/>
    <w:rsid w:val="003B3C1A"/>
    <w:rsid w:val="003B42A6"/>
    <w:rsid w:val="003B4ACF"/>
    <w:rsid w:val="003B5604"/>
    <w:rsid w:val="003B571C"/>
    <w:rsid w:val="003B6043"/>
    <w:rsid w:val="003B66E6"/>
    <w:rsid w:val="003B7B30"/>
    <w:rsid w:val="003B7CBD"/>
    <w:rsid w:val="003C0792"/>
    <w:rsid w:val="003C0811"/>
    <w:rsid w:val="003C13A8"/>
    <w:rsid w:val="003C1981"/>
    <w:rsid w:val="003C2399"/>
    <w:rsid w:val="003C29E6"/>
    <w:rsid w:val="003C2BA3"/>
    <w:rsid w:val="003C36F7"/>
    <w:rsid w:val="003C39B4"/>
    <w:rsid w:val="003C4B3D"/>
    <w:rsid w:val="003C4DCE"/>
    <w:rsid w:val="003C56B6"/>
    <w:rsid w:val="003C60DF"/>
    <w:rsid w:val="003C631D"/>
    <w:rsid w:val="003D01E0"/>
    <w:rsid w:val="003D031C"/>
    <w:rsid w:val="003D0610"/>
    <w:rsid w:val="003D06B0"/>
    <w:rsid w:val="003D0AA4"/>
    <w:rsid w:val="003D11FE"/>
    <w:rsid w:val="003D19C3"/>
    <w:rsid w:val="003D2BF6"/>
    <w:rsid w:val="003D33A3"/>
    <w:rsid w:val="003D3BFE"/>
    <w:rsid w:val="003D3EE4"/>
    <w:rsid w:val="003D66FB"/>
    <w:rsid w:val="003D78B4"/>
    <w:rsid w:val="003D7ECB"/>
    <w:rsid w:val="003E0AB8"/>
    <w:rsid w:val="003E10EB"/>
    <w:rsid w:val="003E139E"/>
    <w:rsid w:val="003E331D"/>
    <w:rsid w:val="003E3A9B"/>
    <w:rsid w:val="003E4812"/>
    <w:rsid w:val="003E7258"/>
    <w:rsid w:val="003E7CA8"/>
    <w:rsid w:val="003F00D5"/>
    <w:rsid w:val="003F095A"/>
    <w:rsid w:val="003F1027"/>
    <w:rsid w:val="003F1072"/>
    <w:rsid w:val="003F2103"/>
    <w:rsid w:val="003F22DF"/>
    <w:rsid w:val="003F42B8"/>
    <w:rsid w:val="003F4B0C"/>
    <w:rsid w:val="003F6ABB"/>
    <w:rsid w:val="003F6B42"/>
    <w:rsid w:val="003F74EC"/>
    <w:rsid w:val="003F7AF5"/>
    <w:rsid w:val="003F7E4C"/>
    <w:rsid w:val="00400406"/>
    <w:rsid w:val="00400899"/>
    <w:rsid w:val="00402682"/>
    <w:rsid w:val="004030A8"/>
    <w:rsid w:val="00403C01"/>
    <w:rsid w:val="00404128"/>
    <w:rsid w:val="00404541"/>
    <w:rsid w:val="00405B28"/>
    <w:rsid w:val="0040639E"/>
    <w:rsid w:val="0040690C"/>
    <w:rsid w:val="00407739"/>
    <w:rsid w:val="00407A45"/>
    <w:rsid w:val="004115BC"/>
    <w:rsid w:val="00413512"/>
    <w:rsid w:val="0041480B"/>
    <w:rsid w:val="0041485F"/>
    <w:rsid w:val="00415304"/>
    <w:rsid w:val="004156D9"/>
    <w:rsid w:val="004159F7"/>
    <w:rsid w:val="0041660D"/>
    <w:rsid w:val="004202D1"/>
    <w:rsid w:val="004203CB"/>
    <w:rsid w:val="004203F9"/>
    <w:rsid w:val="004215E6"/>
    <w:rsid w:val="00423908"/>
    <w:rsid w:val="00423E99"/>
    <w:rsid w:val="0042460B"/>
    <w:rsid w:val="00424892"/>
    <w:rsid w:val="004258F3"/>
    <w:rsid w:val="00425C18"/>
    <w:rsid w:val="00425EE9"/>
    <w:rsid w:val="00426071"/>
    <w:rsid w:val="00427178"/>
    <w:rsid w:val="00427BCD"/>
    <w:rsid w:val="00430959"/>
    <w:rsid w:val="00431F24"/>
    <w:rsid w:val="0043227F"/>
    <w:rsid w:val="004335EF"/>
    <w:rsid w:val="00433CAC"/>
    <w:rsid w:val="00434CB9"/>
    <w:rsid w:val="00435738"/>
    <w:rsid w:val="004359F5"/>
    <w:rsid w:val="00436DDF"/>
    <w:rsid w:val="004406AD"/>
    <w:rsid w:val="00440E0A"/>
    <w:rsid w:val="00441E3D"/>
    <w:rsid w:val="004420D5"/>
    <w:rsid w:val="00444315"/>
    <w:rsid w:val="00444CD7"/>
    <w:rsid w:val="00444D84"/>
    <w:rsid w:val="00444DDB"/>
    <w:rsid w:val="00447B2A"/>
    <w:rsid w:val="00450A9D"/>
    <w:rsid w:val="004514F5"/>
    <w:rsid w:val="0045154D"/>
    <w:rsid w:val="00453990"/>
    <w:rsid w:val="00453D74"/>
    <w:rsid w:val="0045441E"/>
    <w:rsid w:val="00454A87"/>
    <w:rsid w:val="00455C09"/>
    <w:rsid w:val="00455F72"/>
    <w:rsid w:val="004565C7"/>
    <w:rsid w:val="00456691"/>
    <w:rsid w:val="00457283"/>
    <w:rsid w:val="00457A1F"/>
    <w:rsid w:val="004606F9"/>
    <w:rsid w:val="004607B5"/>
    <w:rsid w:val="00461135"/>
    <w:rsid w:val="0046243B"/>
    <w:rsid w:val="004624C9"/>
    <w:rsid w:val="0046275D"/>
    <w:rsid w:val="00462C9C"/>
    <w:rsid w:val="00462EB2"/>
    <w:rsid w:val="00463D0D"/>
    <w:rsid w:val="00464716"/>
    <w:rsid w:val="0046514A"/>
    <w:rsid w:val="004661BC"/>
    <w:rsid w:val="004663E4"/>
    <w:rsid w:val="00466A2E"/>
    <w:rsid w:val="004671E9"/>
    <w:rsid w:val="004674E0"/>
    <w:rsid w:val="00467E3A"/>
    <w:rsid w:val="00470668"/>
    <w:rsid w:val="004732D3"/>
    <w:rsid w:val="0047342A"/>
    <w:rsid w:val="00474468"/>
    <w:rsid w:val="004751DB"/>
    <w:rsid w:val="0047629A"/>
    <w:rsid w:val="0047772E"/>
    <w:rsid w:val="00477CD7"/>
    <w:rsid w:val="0048056D"/>
    <w:rsid w:val="00481E91"/>
    <w:rsid w:val="00481F93"/>
    <w:rsid w:val="00482EC5"/>
    <w:rsid w:val="00483224"/>
    <w:rsid w:val="00483AF3"/>
    <w:rsid w:val="00484B6C"/>
    <w:rsid w:val="00486338"/>
    <w:rsid w:val="00486373"/>
    <w:rsid w:val="00486AB2"/>
    <w:rsid w:val="00486CA9"/>
    <w:rsid w:val="004873D3"/>
    <w:rsid w:val="0049002C"/>
    <w:rsid w:val="0049069C"/>
    <w:rsid w:val="00490DAB"/>
    <w:rsid w:val="00490F26"/>
    <w:rsid w:val="00491EEC"/>
    <w:rsid w:val="00492013"/>
    <w:rsid w:val="004928B1"/>
    <w:rsid w:val="00492B88"/>
    <w:rsid w:val="00493EFB"/>
    <w:rsid w:val="00493F31"/>
    <w:rsid w:val="004953E7"/>
    <w:rsid w:val="00495841"/>
    <w:rsid w:val="00495914"/>
    <w:rsid w:val="004959CF"/>
    <w:rsid w:val="00495BF9"/>
    <w:rsid w:val="004960EA"/>
    <w:rsid w:val="00496993"/>
    <w:rsid w:val="004979A9"/>
    <w:rsid w:val="00497F1B"/>
    <w:rsid w:val="004A0191"/>
    <w:rsid w:val="004A01BF"/>
    <w:rsid w:val="004A0B41"/>
    <w:rsid w:val="004A0B90"/>
    <w:rsid w:val="004A17DA"/>
    <w:rsid w:val="004A1DE0"/>
    <w:rsid w:val="004A307A"/>
    <w:rsid w:val="004A3339"/>
    <w:rsid w:val="004A440F"/>
    <w:rsid w:val="004A6FE8"/>
    <w:rsid w:val="004A7125"/>
    <w:rsid w:val="004A7F3A"/>
    <w:rsid w:val="004B0FC3"/>
    <w:rsid w:val="004B2F69"/>
    <w:rsid w:val="004B378C"/>
    <w:rsid w:val="004B3B2D"/>
    <w:rsid w:val="004B4086"/>
    <w:rsid w:val="004B57CC"/>
    <w:rsid w:val="004B6BDD"/>
    <w:rsid w:val="004B6F34"/>
    <w:rsid w:val="004B72A9"/>
    <w:rsid w:val="004B7512"/>
    <w:rsid w:val="004B7631"/>
    <w:rsid w:val="004B7925"/>
    <w:rsid w:val="004B7E90"/>
    <w:rsid w:val="004C0309"/>
    <w:rsid w:val="004C065D"/>
    <w:rsid w:val="004C099F"/>
    <w:rsid w:val="004C0B2B"/>
    <w:rsid w:val="004C0C48"/>
    <w:rsid w:val="004C1DB8"/>
    <w:rsid w:val="004C3462"/>
    <w:rsid w:val="004C38B5"/>
    <w:rsid w:val="004C3EA8"/>
    <w:rsid w:val="004C42E7"/>
    <w:rsid w:val="004C49C9"/>
    <w:rsid w:val="004C5516"/>
    <w:rsid w:val="004C607C"/>
    <w:rsid w:val="004C6EC7"/>
    <w:rsid w:val="004C7C45"/>
    <w:rsid w:val="004D0AF6"/>
    <w:rsid w:val="004D146E"/>
    <w:rsid w:val="004D193F"/>
    <w:rsid w:val="004D1BD1"/>
    <w:rsid w:val="004D43E7"/>
    <w:rsid w:val="004D57FB"/>
    <w:rsid w:val="004D5F6D"/>
    <w:rsid w:val="004D643A"/>
    <w:rsid w:val="004D64FF"/>
    <w:rsid w:val="004D6640"/>
    <w:rsid w:val="004D70FB"/>
    <w:rsid w:val="004D750C"/>
    <w:rsid w:val="004D76A7"/>
    <w:rsid w:val="004D7D66"/>
    <w:rsid w:val="004E3091"/>
    <w:rsid w:val="004E5015"/>
    <w:rsid w:val="004E55FE"/>
    <w:rsid w:val="004E5967"/>
    <w:rsid w:val="004E7486"/>
    <w:rsid w:val="004F019E"/>
    <w:rsid w:val="004F1048"/>
    <w:rsid w:val="004F1596"/>
    <w:rsid w:val="004F1749"/>
    <w:rsid w:val="004F17E5"/>
    <w:rsid w:val="004F2C6D"/>
    <w:rsid w:val="004F2E05"/>
    <w:rsid w:val="004F35BA"/>
    <w:rsid w:val="004F4246"/>
    <w:rsid w:val="004F6136"/>
    <w:rsid w:val="004F651D"/>
    <w:rsid w:val="004F7887"/>
    <w:rsid w:val="004F799D"/>
    <w:rsid w:val="005010F0"/>
    <w:rsid w:val="005011A8"/>
    <w:rsid w:val="005021F1"/>
    <w:rsid w:val="0050302E"/>
    <w:rsid w:val="0050405A"/>
    <w:rsid w:val="00504895"/>
    <w:rsid w:val="00505CB4"/>
    <w:rsid w:val="00506487"/>
    <w:rsid w:val="00507817"/>
    <w:rsid w:val="00507DED"/>
    <w:rsid w:val="005111AA"/>
    <w:rsid w:val="005113F8"/>
    <w:rsid w:val="00511633"/>
    <w:rsid w:val="005124E1"/>
    <w:rsid w:val="00512586"/>
    <w:rsid w:val="0051299F"/>
    <w:rsid w:val="00512A2D"/>
    <w:rsid w:val="005138B3"/>
    <w:rsid w:val="00514040"/>
    <w:rsid w:val="005153FC"/>
    <w:rsid w:val="00515ACB"/>
    <w:rsid w:val="005161EE"/>
    <w:rsid w:val="00517EE7"/>
    <w:rsid w:val="005212E9"/>
    <w:rsid w:val="0052231E"/>
    <w:rsid w:val="0052275B"/>
    <w:rsid w:val="005227F8"/>
    <w:rsid w:val="00522881"/>
    <w:rsid w:val="005228A6"/>
    <w:rsid w:val="00522E91"/>
    <w:rsid w:val="00524888"/>
    <w:rsid w:val="00524CC8"/>
    <w:rsid w:val="005255DB"/>
    <w:rsid w:val="00525D21"/>
    <w:rsid w:val="005268F9"/>
    <w:rsid w:val="0052784A"/>
    <w:rsid w:val="0053019D"/>
    <w:rsid w:val="00531DFA"/>
    <w:rsid w:val="00531FFF"/>
    <w:rsid w:val="00532DAE"/>
    <w:rsid w:val="0053310A"/>
    <w:rsid w:val="005332F8"/>
    <w:rsid w:val="00533357"/>
    <w:rsid w:val="00533A74"/>
    <w:rsid w:val="00534911"/>
    <w:rsid w:val="00535DCF"/>
    <w:rsid w:val="00537CE0"/>
    <w:rsid w:val="005400D9"/>
    <w:rsid w:val="00540B88"/>
    <w:rsid w:val="00540BE6"/>
    <w:rsid w:val="005418B7"/>
    <w:rsid w:val="00541BE2"/>
    <w:rsid w:val="00542578"/>
    <w:rsid w:val="00547530"/>
    <w:rsid w:val="00547EE1"/>
    <w:rsid w:val="00547FD1"/>
    <w:rsid w:val="005503D8"/>
    <w:rsid w:val="00550694"/>
    <w:rsid w:val="00550921"/>
    <w:rsid w:val="00550F0E"/>
    <w:rsid w:val="00551380"/>
    <w:rsid w:val="00551E6A"/>
    <w:rsid w:val="00553342"/>
    <w:rsid w:val="005533F7"/>
    <w:rsid w:val="00554267"/>
    <w:rsid w:val="00554466"/>
    <w:rsid w:val="00554F41"/>
    <w:rsid w:val="005567C6"/>
    <w:rsid w:val="00556872"/>
    <w:rsid w:val="00556D9B"/>
    <w:rsid w:val="00556DBE"/>
    <w:rsid w:val="005616E6"/>
    <w:rsid w:val="00561A8C"/>
    <w:rsid w:val="00561F8D"/>
    <w:rsid w:val="0056251A"/>
    <w:rsid w:val="00562DA3"/>
    <w:rsid w:val="00562FE9"/>
    <w:rsid w:val="005643F7"/>
    <w:rsid w:val="00565228"/>
    <w:rsid w:val="00566734"/>
    <w:rsid w:val="00566AFD"/>
    <w:rsid w:val="00566FB7"/>
    <w:rsid w:val="0056726F"/>
    <w:rsid w:val="00567AED"/>
    <w:rsid w:val="00570589"/>
    <w:rsid w:val="0057091C"/>
    <w:rsid w:val="005719B8"/>
    <w:rsid w:val="00571D4B"/>
    <w:rsid w:val="00572757"/>
    <w:rsid w:val="00572C99"/>
    <w:rsid w:val="00572F33"/>
    <w:rsid w:val="005740AE"/>
    <w:rsid w:val="005740D0"/>
    <w:rsid w:val="00577E5B"/>
    <w:rsid w:val="005814A5"/>
    <w:rsid w:val="00581600"/>
    <w:rsid w:val="00582462"/>
    <w:rsid w:val="00582B4A"/>
    <w:rsid w:val="0058334E"/>
    <w:rsid w:val="0058412E"/>
    <w:rsid w:val="00584C35"/>
    <w:rsid w:val="005853CA"/>
    <w:rsid w:val="0058598B"/>
    <w:rsid w:val="00586BFD"/>
    <w:rsid w:val="00586C69"/>
    <w:rsid w:val="00587BCE"/>
    <w:rsid w:val="00587D7B"/>
    <w:rsid w:val="00590D72"/>
    <w:rsid w:val="00591E52"/>
    <w:rsid w:val="0059291A"/>
    <w:rsid w:val="00592B4C"/>
    <w:rsid w:val="00592BCB"/>
    <w:rsid w:val="00592E95"/>
    <w:rsid w:val="005933A5"/>
    <w:rsid w:val="00593C42"/>
    <w:rsid w:val="00593D42"/>
    <w:rsid w:val="00594BF1"/>
    <w:rsid w:val="00594D5F"/>
    <w:rsid w:val="00595B28"/>
    <w:rsid w:val="00595E13"/>
    <w:rsid w:val="0059646C"/>
    <w:rsid w:val="0059668F"/>
    <w:rsid w:val="005A138B"/>
    <w:rsid w:val="005A19F9"/>
    <w:rsid w:val="005A1A05"/>
    <w:rsid w:val="005A1EA6"/>
    <w:rsid w:val="005A2241"/>
    <w:rsid w:val="005A27EB"/>
    <w:rsid w:val="005A28AD"/>
    <w:rsid w:val="005A2950"/>
    <w:rsid w:val="005A399A"/>
    <w:rsid w:val="005A493A"/>
    <w:rsid w:val="005A4AF6"/>
    <w:rsid w:val="005A5CFF"/>
    <w:rsid w:val="005A694B"/>
    <w:rsid w:val="005A7029"/>
    <w:rsid w:val="005A7E36"/>
    <w:rsid w:val="005B0520"/>
    <w:rsid w:val="005B0539"/>
    <w:rsid w:val="005B0F8E"/>
    <w:rsid w:val="005B10BF"/>
    <w:rsid w:val="005B3054"/>
    <w:rsid w:val="005B36DD"/>
    <w:rsid w:val="005B3877"/>
    <w:rsid w:val="005B3AAC"/>
    <w:rsid w:val="005B44E3"/>
    <w:rsid w:val="005B4BC8"/>
    <w:rsid w:val="005B61F0"/>
    <w:rsid w:val="005B6485"/>
    <w:rsid w:val="005B66CB"/>
    <w:rsid w:val="005B66DA"/>
    <w:rsid w:val="005B6FE4"/>
    <w:rsid w:val="005B78DD"/>
    <w:rsid w:val="005C0642"/>
    <w:rsid w:val="005C0739"/>
    <w:rsid w:val="005C1420"/>
    <w:rsid w:val="005C3B4D"/>
    <w:rsid w:val="005C3C7A"/>
    <w:rsid w:val="005C3D14"/>
    <w:rsid w:val="005C430E"/>
    <w:rsid w:val="005C5491"/>
    <w:rsid w:val="005C54F6"/>
    <w:rsid w:val="005C64B1"/>
    <w:rsid w:val="005C71CA"/>
    <w:rsid w:val="005C7300"/>
    <w:rsid w:val="005C7305"/>
    <w:rsid w:val="005C7805"/>
    <w:rsid w:val="005D0111"/>
    <w:rsid w:val="005D0FE7"/>
    <w:rsid w:val="005D1321"/>
    <w:rsid w:val="005D16B6"/>
    <w:rsid w:val="005D1F03"/>
    <w:rsid w:val="005D401A"/>
    <w:rsid w:val="005D6CE6"/>
    <w:rsid w:val="005D766B"/>
    <w:rsid w:val="005D77B4"/>
    <w:rsid w:val="005D7F2A"/>
    <w:rsid w:val="005D7F65"/>
    <w:rsid w:val="005E0144"/>
    <w:rsid w:val="005E251E"/>
    <w:rsid w:val="005E2808"/>
    <w:rsid w:val="005E2C4A"/>
    <w:rsid w:val="005E32D0"/>
    <w:rsid w:val="005E3FB8"/>
    <w:rsid w:val="005E48CF"/>
    <w:rsid w:val="005E542E"/>
    <w:rsid w:val="005E5A60"/>
    <w:rsid w:val="005E5DD7"/>
    <w:rsid w:val="005E666D"/>
    <w:rsid w:val="005E6C15"/>
    <w:rsid w:val="005E7851"/>
    <w:rsid w:val="005E7E9A"/>
    <w:rsid w:val="005F07E7"/>
    <w:rsid w:val="005F1011"/>
    <w:rsid w:val="005F1433"/>
    <w:rsid w:val="005F23A1"/>
    <w:rsid w:val="005F28A2"/>
    <w:rsid w:val="005F2902"/>
    <w:rsid w:val="005F3415"/>
    <w:rsid w:val="005F3ACE"/>
    <w:rsid w:val="005F4094"/>
    <w:rsid w:val="005F553D"/>
    <w:rsid w:val="005F5A69"/>
    <w:rsid w:val="005F5C5F"/>
    <w:rsid w:val="005F7AA9"/>
    <w:rsid w:val="005F7EFC"/>
    <w:rsid w:val="0060158E"/>
    <w:rsid w:val="00602DC5"/>
    <w:rsid w:val="00603607"/>
    <w:rsid w:val="00605ADD"/>
    <w:rsid w:val="0060615A"/>
    <w:rsid w:val="006066E0"/>
    <w:rsid w:val="006104A1"/>
    <w:rsid w:val="00610B2E"/>
    <w:rsid w:val="0061141F"/>
    <w:rsid w:val="00611C68"/>
    <w:rsid w:val="00612467"/>
    <w:rsid w:val="006126F6"/>
    <w:rsid w:val="00612763"/>
    <w:rsid w:val="00613D56"/>
    <w:rsid w:val="00614109"/>
    <w:rsid w:val="00614B7B"/>
    <w:rsid w:val="0061526A"/>
    <w:rsid w:val="006175A4"/>
    <w:rsid w:val="00620736"/>
    <w:rsid w:val="006208C1"/>
    <w:rsid w:val="00621132"/>
    <w:rsid w:val="0062118D"/>
    <w:rsid w:val="00622AA1"/>
    <w:rsid w:val="00622CEA"/>
    <w:rsid w:val="00623490"/>
    <w:rsid w:val="00623900"/>
    <w:rsid w:val="00624032"/>
    <w:rsid w:val="006240D8"/>
    <w:rsid w:val="006241B8"/>
    <w:rsid w:val="0062456D"/>
    <w:rsid w:val="006249D2"/>
    <w:rsid w:val="0062635E"/>
    <w:rsid w:val="0062709C"/>
    <w:rsid w:val="006300FB"/>
    <w:rsid w:val="00630C4D"/>
    <w:rsid w:val="00630FE2"/>
    <w:rsid w:val="0063130A"/>
    <w:rsid w:val="0063131E"/>
    <w:rsid w:val="00631AA6"/>
    <w:rsid w:val="00631BF6"/>
    <w:rsid w:val="00633C66"/>
    <w:rsid w:val="0063441F"/>
    <w:rsid w:val="00634878"/>
    <w:rsid w:val="006348B5"/>
    <w:rsid w:val="0063646C"/>
    <w:rsid w:val="0063647A"/>
    <w:rsid w:val="006366F4"/>
    <w:rsid w:val="00637959"/>
    <w:rsid w:val="00640E31"/>
    <w:rsid w:val="00641006"/>
    <w:rsid w:val="006410EA"/>
    <w:rsid w:val="00641472"/>
    <w:rsid w:val="0064198D"/>
    <w:rsid w:val="006435D1"/>
    <w:rsid w:val="00643E91"/>
    <w:rsid w:val="006446DA"/>
    <w:rsid w:val="0064530C"/>
    <w:rsid w:val="0064538D"/>
    <w:rsid w:val="0064597B"/>
    <w:rsid w:val="00645D9D"/>
    <w:rsid w:val="006466B3"/>
    <w:rsid w:val="006501B4"/>
    <w:rsid w:val="0065027E"/>
    <w:rsid w:val="00650484"/>
    <w:rsid w:val="006525F2"/>
    <w:rsid w:val="00652CAA"/>
    <w:rsid w:val="00652E2A"/>
    <w:rsid w:val="006541FE"/>
    <w:rsid w:val="00654AF1"/>
    <w:rsid w:val="00655F70"/>
    <w:rsid w:val="006562E6"/>
    <w:rsid w:val="00656FF1"/>
    <w:rsid w:val="00657C15"/>
    <w:rsid w:val="00660640"/>
    <w:rsid w:val="00661F4D"/>
    <w:rsid w:val="0066252B"/>
    <w:rsid w:val="006628B6"/>
    <w:rsid w:val="00662DAD"/>
    <w:rsid w:val="00663B85"/>
    <w:rsid w:val="00663FEA"/>
    <w:rsid w:val="006640AC"/>
    <w:rsid w:val="006653E9"/>
    <w:rsid w:val="00665A56"/>
    <w:rsid w:val="00666213"/>
    <w:rsid w:val="0066660A"/>
    <w:rsid w:val="00666D70"/>
    <w:rsid w:val="00666EA8"/>
    <w:rsid w:val="00670180"/>
    <w:rsid w:val="00670610"/>
    <w:rsid w:val="0067123D"/>
    <w:rsid w:val="006724A4"/>
    <w:rsid w:val="00672EB3"/>
    <w:rsid w:val="0067315C"/>
    <w:rsid w:val="00673745"/>
    <w:rsid w:val="00673CC5"/>
    <w:rsid w:val="00673E88"/>
    <w:rsid w:val="00673F2F"/>
    <w:rsid w:val="00674CE9"/>
    <w:rsid w:val="006752C7"/>
    <w:rsid w:val="00676DED"/>
    <w:rsid w:val="00676E82"/>
    <w:rsid w:val="006774B9"/>
    <w:rsid w:val="00677AB0"/>
    <w:rsid w:val="00677EEA"/>
    <w:rsid w:val="00680369"/>
    <w:rsid w:val="00680760"/>
    <w:rsid w:val="0068105C"/>
    <w:rsid w:val="0068253D"/>
    <w:rsid w:val="00682974"/>
    <w:rsid w:val="006829A5"/>
    <w:rsid w:val="0068402E"/>
    <w:rsid w:val="006855A6"/>
    <w:rsid w:val="0068587E"/>
    <w:rsid w:val="006867EC"/>
    <w:rsid w:val="0069028F"/>
    <w:rsid w:val="0069097F"/>
    <w:rsid w:val="00690ABE"/>
    <w:rsid w:val="00690C1C"/>
    <w:rsid w:val="00691EB4"/>
    <w:rsid w:val="006937FF"/>
    <w:rsid w:val="00693858"/>
    <w:rsid w:val="00693FC7"/>
    <w:rsid w:val="00694A51"/>
    <w:rsid w:val="00695CEF"/>
    <w:rsid w:val="006967A6"/>
    <w:rsid w:val="006967D2"/>
    <w:rsid w:val="006968A2"/>
    <w:rsid w:val="00697065"/>
    <w:rsid w:val="00697DDB"/>
    <w:rsid w:val="00697E04"/>
    <w:rsid w:val="006A02E0"/>
    <w:rsid w:val="006A04C8"/>
    <w:rsid w:val="006A0B70"/>
    <w:rsid w:val="006A0E73"/>
    <w:rsid w:val="006A1A82"/>
    <w:rsid w:val="006A1A93"/>
    <w:rsid w:val="006A1F21"/>
    <w:rsid w:val="006A2388"/>
    <w:rsid w:val="006A3AC4"/>
    <w:rsid w:val="006A4BB4"/>
    <w:rsid w:val="006A4DC0"/>
    <w:rsid w:val="006A4FF0"/>
    <w:rsid w:val="006A5CAD"/>
    <w:rsid w:val="006A70C0"/>
    <w:rsid w:val="006A7859"/>
    <w:rsid w:val="006A7C9E"/>
    <w:rsid w:val="006A7EDF"/>
    <w:rsid w:val="006B0226"/>
    <w:rsid w:val="006B0266"/>
    <w:rsid w:val="006B0905"/>
    <w:rsid w:val="006B13FE"/>
    <w:rsid w:val="006B167E"/>
    <w:rsid w:val="006B1D36"/>
    <w:rsid w:val="006B211A"/>
    <w:rsid w:val="006B2370"/>
    <w:rsid w:val="006B43F7"/>
    <w:rsid w:val="006B505E"/>
    <w:rsid w:val="006B527F"/>
    <w:rsid w:val="006B63EB"/>
    <w:rsid w:val="006B7F8E"/>
    <w:rsid w:val="006C09BA"/>
    <w:rsid w:val="006C3F84"/>
    <w:rsid w:val="006C4C84"/>
    <w:rsid w:val="006C5A00"/>
    <w:rsid w:val="006C6262"/>
    <w:rsid w:val="006C641B"/>
    <w:rsid w:val="006D0073"/>
    <w:rsid w:val="006D0253"/>
    <w:rsid w:val="006D0618"/>
    <w:rsid w:val="006D0A65"/>
    <w:rsid w:val="006D1ABA"/>
    <w:rsid w:val="006D1C40"/>
    <w:rsid w:val="006D207E"/>
    <w:rsid w:val="006D20A5"/>
    <w:rsid w:val="006D30BF"/>
    <w:rsid w:val="006D3269"/>
    <w:rsid w:val="006D4832"/>
    <w:rsid w:val="006D4D5A"/>
    <w:rsid w:val="006D6401"/>
    <w:rsid w:val="006D7996"/>
    <w:rsid w:val="006E1454"/>
    <w:rsid w:val="006E15FE"/>
    <w:rsid w:val="006E1A37"/>
    <w:rsid w:val="006E1FF1"/>
    <w:rsid w:val="006E333B"/>
    <w:rsid w:val="006E3C10"/>
    <w:rsid w:val="006E4604"/>
    <w:rsid w:val="006E4A83"/>
    <w:rsid w:val="006E4D58"/>
    <w:rsid w:val="006E4F70"/>
    <w:rsid w:val="006E503F"/>
    <w:rsid w:val="006E683C"/>
    <w:rsid w:val="006E7FB0"/>
    <w:rsid w:val="006F016D"/>
    <w:rsid w:val="006F020E"/>
    <w:rsid w:val="006F0A82"/>
    <w:rsid w:val="006F1008"/>
    <w:rsid w:val="006F1D1D"/>
    <w:rsid w:val="006F1D7E"/>
    <w:rsid w:val="006F26C6"/>
    <w:rsid w:val="006F2FBD"/>
    <w:rsid w:val="006F3366"/>
    <w:rsid w:val="006F4246"/>
    <w:rsid w:val="006F480B"/>
    <w:rsid w:val="006F5303"/>
    <w:rsid w:val="006F5EA4"/>
    <w:rsid w:val="006F6192"/>
    <w:rsid w:val="006F6722"/>
    <w:rsid w:val="00700101"/>
    <w:rsid w:val="00701223"/>
    <w:rsid w:val="007018C9"/>
    <w:rsid w:val="00702AF5"/>
    <w:rsid w:val="00702FE2"/>
    <w:rsid w:val="00703163"/>
    <w:rsid w:val="0070325A"/>
    <w:rsid w:val="007033D4"/>
    <w:rsid w:val="00704AE7"/>
    <w:rsid w:val="00704D55"/>
    <w:rsid w:val="00705D92"/>
    <w:rsid w:val="007061E2"/>
    <w:rsid w:val="00706675"/>
    <w:rsid w:val="00707E34"/>
    <w:rsid w:val="007101E7"/>
    <w:rsid w:val="00710C1C"/>
    <w:rsid w:val="00710FD9"/>
    <w:rsid w:val="007126A7"/>
    <w:rsid w:val="00712B6D"/>
    <w:rsid w:val="00713878"/>
    <w:rsid w:val="00713D93"/>
    <w:rsid w:val="00714A6D"/>
    <w:rsid w:val="00714CE5"/>
    <w:rsid w:val="00714D65"/>
    <w:rsid w:val="00715567"/>
    <w:rsid w:val="00715E2F"/>
    <w:rsid w:val="00717DEB"/>
    <w:rsid w:val="00720183"/>
    <w:rsid w:val="007203C7"/>
    <w:rsid w:val="00720570"/>
    <w:rsid w:val="00720B8B"/>
    <w:rsid w:val="00721DAA"/>
    <w:rsid w:val="0072235A"/>
    <w:rsid w:val="007223AE"/>
    <w:rsid w:val="00722BA9"/>
    <w:rsid w:val="00723606"/>
    <w:rsid w:val="007254FE"/>
    <w:rsid w:val="00725992"/>
    <w:rsid w:val="007262AF"/>
    <w:rsid w:val="00726587"/>
    <w:rsid w:val="00726DAE"/>
    <w:rsid w:val="00731901"/>
    <w:rsid w:val="00731F5F"/>
    <w:rsid w:val="00732B45"/>
    <w:rsid w:val="00732CD2"/>
    <w:rsid w:val="007339C1"/>
    <w:rsid w:val="007347C4"/>
    <w:rsid w:val="007349DD"/>
    <w:rsid w:val="0073532C"/>
    <w:rsid w:val="00736078"/>
    <w:rsid w:val="007371B5"/>
    <w:rsid w:val="007379B5"/>
    <w:rsid w:val="007400EE"/>
    <w:rsid w:val="007401C5"/>
    <w:rsid w:val="007403DF"/>
    <w:rsid w:val="00741415"/>
    <w:rsid w:val="00741590"/>
    <w:rsid w:val="00742E8C"/>
    <w:rsid w:val="00742EE0"/>
    <w:rsid w:val="00743160"/>
    <w:rsid w:val="00743C82"/>
    <w:rsid w:val="00744DE7"/>
    <w:rsid w:val="0074591E"/>
    <w:rsid w:val="00746089"/>
    <w:rsid w:val="007462F1"/>
    <w:rsid w:val="00746B4D"/>
    <w:rsid w:val="00747122"/>
    <w:rsid w:val="00747D6B"/>
    <w:rsid w:val="00750A77"/>
    <w:rsid w:val="00750EF0"/>
    <w:rsid w:val="0075108A"/>
    <w:rsid w:val="0075131B"/>
    <w:rsid w:val="00751C9A"/>
    <w:rsid w:val="00752D78"/>
    <w:rsid w:val="00752FAD"/>
    <w:rsid w:val="00753C51"/>
    <w:rsid w:val="0075513C"/>
    <w:rsid w:val="007554C0"/>
    <w:rsid w:val="007556C4"/>
    <w:rsid w:val="00755AC7"/>
    <w:rsid w:val="00755E98"/>
    <w:rsid w:val="00756188"/>
    <w:rsid w:val="007566C0"/>
    <w:rsid w:val="00756839"/>
    <w:rsid w:val="00756F92"/>
    <w:rsid w:val="00757AEC"/>
    <w:rsid w:val="00760F07"/>
    <w:rsid w:val="00761CAB"/>
    <w:rsid w:val="00761FA8"/>
    <w:rsid w:val="00762EC3"/>
    <w:rsid w:val="0076399E"/>
    <w:rsid w:val="00764920"/>
    <w:rsid w:val="00764A31"/>
    <w:rsid w:val="00766186"/>
    <w:rsid w:val="00766B98"/>
    <w:rsid w:val="0076724D"/>
    <w:rsid w:val="007672B7"/>
    <w:rsid w:val="00767919"/>
    <w:rsid w:val="00767D66"/>
    <w:rsid w:val="00767EE7"/>
    <w:rsid w:val="00767F14"/>
    <w:rsid w:val="007703A0"/>
    <w:rsid w:val="0077098B"/>
    <w:rsid w:val="00771128"/>
    <w:rsid w:val="00771326"/>
    <w:rsid w:val="00772C30"/>
    <w:rsid w:val="007730DA"/>
    <w:rsid w:val="0077328D"/>
    <w:rsid w:val="00774741"/>
    <w:rsid w:val="00774860"/>
    <w:rsid w:val="007748D0"/>
    <w:rsid w:val="00774995"/>
    <w:rsid w:val="00775D08"/>
    <w:rsid w:val="00776154"/>
    <w:rsid w:val="007771AB"/>
    <w:rsid w:val="00777E49"/>
    <w:rsid w:val="007802D2"/>
    <w:rsid w:val="007802FA"/>
    <w:rsid w:val="00780514"/>
    <w:rsid w:val="00780616"/>
    <w:rsid w:val="007811FC"/>
    <w:rsid w:val="007812CC"/>
    <w:rsid w:val="00781340"/>
    <w:rsid w:val="007820D4"/>
    <w:rsid w:val="00782226"/>
    <w:rsid w:val="007825E4"/>
    <w:rsid w:val="00782D6F"/>
    <w:rsid w:val="00784EDB"/>
    <w:rsid w:val="007862C4"/>
    <w:rsid w:val="007873D2"/>
    <w:rsid w:val="007874E7"/>
    <w:rsid w:val="0079069B"/>
    <w:rsid w:val="00790C7B"/>
    <w:rsid w:val="00790CA8"/>
    <w:rsid w:val="00791918"/>
    <w:rsid w:val="00791AFF"/>
    <w:rsid w:val="00791C00"/>
    <w:rsid w:val="00792166"/>
    <w:rsid w:val="00792663"/>
    <w:rsid w:val="0079315C"/>
    <w:rsid w:val="007931B4"/>
    <w:rsid w:val="0079428B"/>
    <w:rsid w:val="007954AC"/>
    <w:rsid w:val="00795695"/>
    <w:rsid w:val="00796736"/>
    <w:rsid w:val="0079697D"/>
    <w:rsid w:val="00797855"/>
    <w:rsid w:val="007A08C5"/>
    <w:rsid w:val="007A2007"/>
    <w:rsid w:val="007A277F"/>
    <w:rsid w:val="007A2A1A"/>
    <w:rsid w:val="007A2EDC"/>
    <w:rsid w:val="007A3E46"/>
    <w:rsid w:val="007A3F65"/>
    <w:rsid w:val="007A4EFE"/>
    <w:rsid w:val="007A4F40"/>
    <w:rsid w:val="007A51B8"/>
    <w:rsid w:val="007A526F"/>
    <w:rsid w:val="007A5585"/>
    <w:rsid w:val="007A70D1"/>
    <w:rsid w:val="007A7363"/>
    <w:rsid w:val="007A7ED8"/>
    <w:rsid w:val="007B010D"/>
    <w:rsid w:val="007B02BB"/>
    <w:rsid w:val="007B1780"/>
    <w:rsid w:val="007B1BE3"/>
    <w:rsid w:val="007B1D52"/>
    <w:rsid w:val="007B3C61"/>
    <w:rsid w:val="007B3DD3"/>
    <w:rsid w:val="007B48C7"/>
    <w:rsid w:val="007B4F2C"/>
    <w:rsid w:val="007B4F2F"/>
    <w:rsid w:val="007B5F93"/>
    <w:rsid w:val="007B6075"/>
    <w:rsid w:val="007B68A6"/>
    <w:rsid w:val="007B6A97"/>
    <w:rsid w:val="007B6B25"/>
    <w:rsid w:val="007B6B48"/>
    <w:rsid w:val="007B7F2C"/>
    <w:rsid w:val="007C03E5"/>
    <w:rsid w:val="007C07ED"/>
    <w:rsid w:val="007C0CBB"/>
    <w:rsid w:val="007C1416"/>
    <w:rsid w:val="007C153A"/>
    <w:rsid w:val="007C1714"/>
    <w:rsid w:val="007C1829"/>
    <w:rsid w:val="007C1841"/>
    <w:rsid w:val="007C189A"/>
    <w:rsid w:val="007C271D"/>
    <w:rsid w:val="007C2B08"/>
    <w:rsid w:val="007C3386"/>
    <w:rsid w:val="007C363F"/>
    <w:rsid w:val="007C3872"/>
    <w:rsid w:val="007C435A"/>
    <w:rsid w:val="007C4853"/>
    <w:rsid w:val="007C5D0E"/>
    <w:rsid w:val="007C63EF"/>
    <w:rsid w:val="007C6877"/>
    <w:rsid w:val="007C7261"/>
    <w:rsid w:val="007C7532"/>
    <w:rsid w:val="007D0007"/>
    <w:rsid w:val="007D2030"/>
    <w:rsid w:val="007D219E"/>
    <w:rsid w:val="007D308B"/>
    <w:rsid w:val="007D392A"/>
    <w:rsid w:val="007D41CA"/>
    <w:rsid w:val="007D49B1"/>
    <w:rsid w:val="007D6689"/>
    <w:rsid w:val="007D78F6"/>
    <w:rsid w:val="007D7FD9"/>
    <w:rsid w:val="007E10F1"/>
    <w:rsid w:val="007E3B41"/>
    <w:rsid w:val="007E3D0E"/>
    <w:rsid w:val="007E3EA7"/>
    <w:rsid w:val="007E40AC"/>
    <w:rsid w:val="007E47C4"/>
    <w:rsid w:val="007E5A28"/>
    <w:rsid w:val="007E5D11"/>
    <w:rsid w:val="007E69A0"/>
    <w:rsid w:val="007E6E40"/>
    <w:rsid w:val="007E760C"/>
    <w:rsid w:val="007F0827"/>
    <w:rsid w:val="007F09F4"/>
    <w:rsid w:val="007F0CF4"/>
    <w:rsid w:val="007F11DD"/>
    <w:rsid w:val="007F1842"/>
    <w:rsid w:val="007F3035"/>
    <w:rsid w:val="007F3165"/>
    <w:rsid w:val="007F3264"/>
    <w:rsid w:val="007F3627"/>
    <w:rsid w:val="007F4D87"/>
    <w:rsid w:val="007F7426"/>
    <w:rsid w:val="007F7DFE"/>
    <w:rsid w:val="00800B96"/>
    <w:rsid w:val="00800D07"/>
    <w:rsid w:val="008016FA"/>
    <w:rsid w:val="00801777"/>
    <w:rsid w:val="008020DF"/>
    <w:rsid w:val="00802AEE"/>
    <w:rsid w:val="00803201"/>
    <w:rsid w:val="008038E2"/>
    <w:rsid w:val="00803EAC"/>
    <w:rsid w:val="008060CB"/>
    <w:rsid w:val="00806CF8"/>
    <w:rsid w:val="0080704E"/>
    <w:rsid w:val="00807F6C"/>
    <w:rsid w:val="00810609"/>
    <w:rsid w:val="0081096E"/>
    <w:rsid w:val="00810983"/>
    <w:rsid w:val="00810DC3"/>
    <w:rsid w:val="008123D0"/>
    <w:rsid w:val="0081249A"/>
    <w:rsid w:val="00812771"/>
    <w:rsid w:val="0081447C"/>
    <w:rsid w:val="00814AE2"/>
    <w:rsid w:val="0081500C"/>
    <w:rsid w:val="00815143"/>
    <w:rsid w:val="00817521"/>
    <w:rsid w:val="00820537"/>
    <w:rsid w:val="00822A51"/>
    <w:rsid w:val="00822ABA"/>
    <w:rsid w:val="00824140"/>
    <w:rsid w:val="008247BC"/>
    <w:rsid w:val="008248CE"/>
    <w:rsid w:val="00824ED2"/>
    <w:rsid w:val="00825103"/>
    <w:rsid w:val="00825AED"/>
    <w:rsid w:val="00827106"/>
    <w:rsid w:val="00827182"/>
    <w:rsid w:val="00830937"/>
    <w:rsid w:val="00831FC8"/>
    <w:rsid w:val="00832E2F"/>
    <w:rsid w:val="00832FE8"/>
    <w:rsid w:val="0083397A"/>
    <w:rsid w:val="0083438D"/>
    <w:rsid w:val="00834CE4"/>
    <w:rsid w:val="00835874"/>
    <w:rsid w:val="0083722D"/>
    <w:rsid w:val="0083747C"/>
    <w:rsid w:val="00837837"/>
    <w:rsid w:val="00837900"/>
    <w:rsid w:val="00837FF0"/>
    <w:rsid w:val="008409C3"/>
    <w:rsid w:val="008409D3"/>
    <w:rsid w:val="00840EFD"/>
    <w:rsid w:val="00841147"/>
    <w:rsid w:val="0084166A"/>
    <w:rsid w:val="00841ED8"/>
    <w:rsid w:val="0084230A"/>
    <w:rsid w:val="00842510"/>
    <w:rsid w:val="00842F17"/>
    <w:rsid w:val="00844DC8"/>
    <w:rsid w:val="00845714"/>
    <w:rsid w:val="00845811"/>
    <w:rsid w:val="00846E43"/>
    <w:rsid w:val="00847FCB"/>
    <w:rsid w:val="00850496"/>
    <w:rsid w:val="00850989"/>
    <w:rsid w:val="00850EE7"/>
    <w:rsid w:val="008522F2"/>
    <w:rsid w:val="008523A1"/>
    <w:rsid w:val="008525A2"/>
    <w:rsid w:val="00853B88"/>
    <w:rsid w:val="00854C47"/>
    <w:rsid w:val="008550EC"/>
    <w:rsid w:val="0085676F"/>
    <w:rsid w:val="00857748"/>
    <w:rsid w:val="00857C27"/>
    <w:rsid w:val="00857D0B"/>
    <w:rsid w:val="0086055B"/>
    <w:rsid w:val="00860C78"/>
    <w:rsid w:val="00861E21"/>
    <w:rsid w:val="00862066"/>
    <w:rsid w:val="00863F53"/>
    <w:rsid w:val="00864751"/>
    <w:rsid w:val="00864AC7"/>
    <w:rsid w:val="0086511C"/>
    <w:rsid w:val="00865F07"/>
    <w:rsid w:val="00866047"/>
    <w:rsid w:val="0086676D"/>
    <w:rsid w:val="0086685B"/>
    <w:rsid w:val="00866E77"/>
    <w:rsid w:val="008672B8"/>
    <w:rsid w:val="008675B4"/>
    <w:rsid w:val="00870863"/>
    <w:rsid w:val="00872B9D"/>
    <w:rsid w:val="00873651"/>
    <w:rsid w:val="00873889"/>
    <w:rsid w:val="00874242"/>
    <w:rsid w:val="00874E7D"/>
    <w:rsid w:val="00875C84"/>
    <w:rsid w:val="00876F23"/>
    <w:rsid w:val="008770A2"/>
    <w:rsid w:val="008770AB"/>
    <w:rsid w:val="00877289"/>
    <w:rsid w:val="0087748F"/>
    <w:rsid w:val="008777DF"/>
    <w:rsid w:val="00877EEE"/>
    <w:rsid w:val="0088168D"/>
    <w:rsid w:val="00881B69"/>
    <w:rsid w:val="00881CFA"/>
    <w:rsid w:val="00881D14"/>
    <w:rsid w:val="0088203C"/>
    <w:rsid w:val="008839D5"/>
    <w:rsid w:val="00883FD5"/>
    <w:rsid w:val="0088423D"/>
    <w:rsid w:val="00885491"/>
    <w:rsid w:val="00886B34"/>
    <w:rsid w:val="00887172"/>
    <w:rsid w:val="00887CA3"/>
    <w:rsid w:val="008910FF"/>
    <w:rsid w:val="0089174D"/>
    <w:rsid w:val="00891DCC"/>
    <w:rsid w:val="00891EF2"/>
    <w:rsid w:val="00891FA0"/>
    <w:rsid w:val="0089253F"/>
    <w:rsid w:val="008931E8"/>
    <w:rsid w:val="00893614"/>
    <w:rsid w:val="008938F5"/>
    <w:rsid w:val="00894619"/>
    <w:rsid w:val="00894C8D"/>
    <w:rsid w:val="00895191"/>
    <w:rsid w:val="0089545A"/>
    <w:rsid w:val="008963A6"/>
    <w:rsid w:val="008968B0"/>
    <w:rsid w:val="008974DF"/>
    <w:rsid w:val="00897AE1"/>
    <w:rsid w:val="00897D2A"/>
    <w:rsid w:val="00897D2B"/>
    <w:rsid w:val="008A0907"/>
    <w:rsid w:val="008A0AF5"/>
    <w:rsid w:val="008A0D8D"/>
    <w:rsid w:val="008A25B7"/>
    <w:rsid w:val="008A427C"/>
    <w:rsid w:val="008A42BB"/>
    <w:rsid w:val="008A457F"/>
    <w:rsid w:val="008A6BC4"/>
    <w:rsid w:val="008A76E2"/>
    <w:rsid w:val="008B0584"/>
    <w:rsid w:val="008B076A"/>
    <w:rsid w:val="008B3579"/>
    <w:rsid w:val="008B35E1"/>
    <w:rsid w:val="008B3CDB"/>
    <w:rsid w:val="008B4486"/>
    <w:rsid w:val="008B5E74"/>
    <w:rsid w:val="008B7919"/>
    <w:rsid w:val="008C1B6E"/>
    <w:rsid w:val="008C20B5"/>
    <w:rsid w:val="008C228A"/>
    <w:rsid w:val="008C3863"/>
    <w:rsid w:val="008C3F60"/>
    <w:rsid w:val="008C3F99"/>
    <w:rsid w:val="008C4BA2"/>
    <w:rsid w:val="008C5522"/>
    <w:rsid w:val="008C5919"/>
    <w:rsid w:val="008C6F44"/>
    <w:rsid w:val="008C763B"/>
    <w:rsid w:val="008C7DB1"/>
    <w:rsid w:val="008C7EA0"/>
    <w:rsid w:val="008D1523"/>
    <w:rsid w:val="008D384D"/>
    <w:rsid w:val="008D4EDB"/>
    <w:rsid w:val="008D561C"/>
    <w:rsid w:val="008D5C2F"/>
    <w:rsid w:val="008D662D"/>
    <w:rsid w:val="008E109A"/>
    <w:rsid w:val="008E50C9"/>
    <w:rsid w:val="008E5560"/>
    <w:rsid w:val="008E562D"/>
    <w:rsid w:val="008E5B41"/>
    <w:rsid w:val="008E5FE9"/>
    <w:rsid w:val="008E6C1B"/>
    <w:rsid w:val="008F0C8E"/>
    <w:rsid w:val="008F155F"/>
    <w:rsid w:val="008F19AC"/>
    <w:rsid w:val="008F1E4E"/>
    <w:rsid w:val="008F21F5"/>
    <w:rsid w:val="008F2DBD"/>
    <w:rsid w:val="008F4AC9"/>
    <w:rsid w:val="008F55F7"/>
    <w:rsid w:val="008F591B"/>
    <w:rsid w:val="008F5A41"/>
    <w:rsid w:val="008F5D82"/>
    <w:rsid w:val="008F61B3"/>
    <w:rsid w:val="008F6685"/>
    <w:rsid w:val="008F67D3"/>
    <w:rsid w:val="008F7251"/>
    <w:rsid w:val="008F7F41"/>
    <w:rsid w:val="0090072B"/>
    <w:rsid w:val="009011F4"/>
    <w:rsid w:val="00901471"/>
    <w:rsid w:val="00901A08"/>
    <w:rsid w:val="0090228F"/>
    <w:rsid w:val="00903666"/>
    <w:rsid w:val="00903837"/>
    <w:rsid w:val="00903CFB"/>
    <w:rsid w:val="0090435A"/>
    <w:rsid w:val="00904915"/>
    <w:rsid w:val="00904DF1"/>
    <w:rsid w:val="00910362"/>
    <w:rsid w:val="0091127E"/>
    <w:rsid w:val="0091164B"/>
    <w:rsid w:val="009127AD"/>
    <w:rsid w:val="00914723"/>
    <w:rsid w:val="00914CBB"/>
    <w:rsid w:val="00915266"/>
    <w:rsid w:val="0091549D"/>
    <w:rsid w:val="009157B3"/>
    <w:rsid w:val="00917893"/>
    <w:rsid w:val="00917A0F"/>
    <w:rsid w:val="0092050D"/>
    <w:rsid w:val="00920FB2"/>
    <w:rsid w:val="00921F7D"/>
    <w:rsid w:val="0092299E"/>
    <w:rsid w:val="00923458"/>
    <w:rsid w:val="00924D41"/>
    <w:rsid w:val="009258CA"/>
    <w:rsid w:val="00925DAA"/>
    <w:rsid w:val="00926896"/>
    <w:rsid w:val="00926A8B"/>
    <w:rsid w:val="0092737C"/>
    <w:rsid w:val="00927FD8"/>
    <w:rsid w:val="00930171"/>
    <w:rsid w:val="00930A98"/>
    <w:rsid w:val="00930CC3"/>
    <w:rsid w:val="00930E4D"/>
    <w:rsid w:val="00930ED3"/>
    <w:rsid w:val="00930F84"/>
    <w:rsid w:val="009315D9"/>
    <w:rsid w:val="00931906"/>
    <w:rsid w:val="00932F8D"/>
    <w:rsid w:val="00934132"/>
    <w:rsid w:val="00935329"/>
    <w:rsid w:val="009368AE"/>
    <w:rsid w:val="00936AF7"/>
    <w:rsid w:val="009376B0"/>
    <w:rsid w:val="009377D1"/>
    <w:rsid w:val="00942307"/>
    <w:rsid w:val="0094276A"/>
    <w:rsid w:val="00942BD7"/>
    <w:rsid w:val="00942F6A"/>
    <w:rsid w:val="009434C7"/>
    <w:rsid w:val="0094434D"/>
    <w:rsid w:val="0094468E"/>
    <w:rsid w:val="00945168"/>
    <w:rsid w:val="009458E6"/>
    <w:rsid w:val="0094733A"/>
    <w:rsid w:val="00947688"/>
    <w:rsid w:val="00950B23"/>
    <w:rsid w:val="009511DB"/>
    <w:rsid w:val="009515CC"/>
    <w:rsid w:val="00951AE6"/>
    <w:rsid w:val="00951DFA"/>
    <w:rsid w:val="00951F6E"/>
    <w:rsid w:val="0095229D"/>
    <w:rsid w:val="0095285C"/>
    <w:rsid w:val="0095347D"/>
    <w:rsid w:val="00954245"/>
    <w:rsid w:val="009544A8"/>
    <w:rsid w:val="009568EC"/>
    <w:rsid w:val="00956FC8"/>
    <w:rsid w:val="00957B2B"/>
    <w:rsid w:val="00957F91"/>
    <w:rsid w:val="00960DE6"/>
    <w:rsid w:val="009615C0"/>
    <w:rsid w:val="00961EF7"/>
    <w:rsid w:val="009636B1"/>
    <w:rsid w:val="0096486F"/>
    <w:rsid w:val="009648C6"/>
    <w:rsid w:val="00964A8F"/>
    <w:rsid w:val="00965107"/>
    <w:rsid w:val="009651FD"/>
    <w:rsid w:val="00965307"/>
    <w:rsid w:val="009656C8"/>
    <w:rsid w:val="00965F55"/>
    <w:rsid w:val="0096673B"/>
    <w:rsid w:val="00966B23"/>
    <w:rsid w:val="00966DC0"/>
    <w:rsid w:val="00967ED2"/>
    <w:rsid w:val="00970872"/>
    <w:rsid w:val="009717F3"/>
    <w:rsid w:val="00971E13"/>
    <w:rsid w:val="00973012"/>
    <w:rsid w:val="009732F1"/>
    <w:rsid w:val="009736B7"/>
    <w:rsid w:val="00973C9D"/>
    <w:rsid w:val="00974704"/>
    <w:rsid w:val="00977E52"/>
    <w:rsid w:val="009804E6"/>
    <w:rsid w:val="00980B4D"/>
    <w:rsid w:val="009812F4"/>
    <w:rsid w:val="00981971"/>
    <w:rsid w:val="009819E3"/>
    <w:rsid w:val="0098206B"/>
    <w:rsid w:val="00982E35"/>
    <w:rsid w:val="00982E39"/>
    <w:rsid w:val="009837EA"/>
    <w:rsid w:val="009838E4"/>
    <w:rsid w:val="00984431"/>
    <w:rsid w:val="009873A8"/>
    <w:rsid w:val="00990B66"/>
    <w:rsid w:val="00990CBE"/>
    <w:rsid w:val="00992A1F"/>
    <w:rsid w:val="00992BAD"/>
    <w:rsid w:val="00992C19"/>
    <w:rsid w:val="0099307A"/>
    <w:rsid w:val="00994CCB"/>
    <w:rsid w:val="0099635D"/>
    <w:rsid w:val="0099788F"/>
    <w:rsid w:val="009A0138"/>
    <w:rsid w:val="009A0752"/>
    <w:rsid w:val="009A0E91"/>
    <w:rsid w:val="009A1A12"/>
    <w:rsid w:val="009A1EE6"/>
    <w:rsid w:val="009A22F0"/>
    <w:rsid w:val="009A261B"/>
    <w:rsid w:val="009A376A"/>
    <w:rsid w:val="009A4218"/>
    <w:rsid w:val="009A49B5"/>
    <w:rsid w:val="009A4F1D"/>
    <w:rsid w:val="009A5BA5"/>
    <w:rsid w:val="009A7384"/>
    <w:rsid w:val="009A7DEE"/>
    <w:rsid w:val="009A7EC0"/>
    <w:rsid w:val="009B010E"/>
    <w:rsid w:val="009B071D"/>
    <w:rsid w:val="009B0811"/>
    <w:rsid w:val="009B09AD"/>
    <w:rsid w:val="009B0FE6"/>
    <w:rsid w:val="009B10EF"/>
    <w:rsid w:val="009B1363"/>
    <w:rsid w:val="009B17F6"/>
    <w:rsid w:val="009B3BEA"/>
    <w:rsid w:val="009B3DC5"/>
    <w:rsid w:val="009B46FD"/>
    <w:rsid w:val="009B473D"/>
    <w:rsid w:val="009B4BB3"/>
    <w:rsid w:val="009B5007"/>
    <w:rsid w:val="009B57F5"/>
    <w:rsid w:val="009B61C6"/>
    <w:rsid w:val="009B669C"/>
    <w:rsid w:val="009B6C81"/>
    <w:rsid w:val="009C06C7"/>
    <w:rsid w:val="009C0E6D"/>
    <w:rsid w:val="009C0F92"/>
    <w:rsid w:val="009C1106"/>
    <w:rsid w:val="009C2754"/>
    <w:rsid w:val="009C3C76"/>
    <w:rsid w:val="009C4BFD"/>
    <w:rsid w:val="009C5766"/>
    <w:rsid w:val="009C6777"/>
    <w:rsid w:val="009C6B3F"/>
    <w:rsid w:val="009C6EB0"/>
    <w:rsid w:val="009C7D47"/>
    <w:rsid w:val="009D0547"/>
    <w:rsid w:val="009D0EB6"/>
    <w:rsid w:val="009D10C4"/>
    <w:rsid w:val="009D16CC"/>
    <w:rsid w:val="009D16E9"/>
    <w:rsid w:val="009D2107"/>
    <w:rsid w:val="009D2783"/>
    <w:rsid w:val="009D3736"/>
    <w:rsid w:val="009D3C46"/>
    <w:rsid w:val="009D4FC4"/>
    <w:rsid w:val="009D527C"/>
    <w:rsid w:val="009D5425"/>
    <w:rsid w:val="009D608A"/>
    <w:rsid w:val="009D73BA"/>
    <w:rsid w:val="009D78AC"/>
    <w:rsid w:val="009E0538"/>
    <w:rsid w:val="009E06B4"/>
    <w:rsid w:val="009E08B6"/>
    <w:rsid w:val="009E09CF"/>
    <w:rsid w:val="009E0FEA"/>
    <w:rsid w:val="009E27C3"/>
    <w:rsid w:val="009E38D5"/>
    <w:rsid w:val="009E52F7"/>
    <w:rsid w:val="009E5497"/>
    <w:rsid w:val="009E5A3A"/>
    <w:rsid w:val="009E62B2"/>
    <w:rsid w:val="009E695A"/>
    <w:rsid w:val="009E777C"/>
    <w:rsid w:val="009E7FAF"/>
    <w:rsid w:val="009F116D"/>
    <w:rsid w:val="009F21AA"/>
    <w:rsid w:val="009F5134"/>
    <w:rsid w:val="009F552B"/>
    <w:rsid w:val="009F5AB4"/>
    <w:rsid w:val="009F5ACF"/>
    <w:rsid w:val="009F5E63"/>
    <w:rsid w:val="009F5E68"/>
    <w:rsid w:val="009F65A4"/>
    <w:rsid w:val="009F6781"/>
    <w:rsid w:val="009F6EE5"/>
    <w:rsid w:val="009F7145"/>
    <w:rsid w:val="009F79E9"/>
    <w:rsid w:val="009F7F91"/>
    <w:rsid w:val="00A004C8"/>
    <w:rsid w:val="00A01FFB"/>
    <w:rsid w:val="00A0267F"/>
    <w:rsid w:val="00A0345C"/>
    <w:rsid w:val="00A03842"/>
    <w:rsid w:val="00A03C97"/>
    <w:rsid w:val="00A051B6"/>
    <w:rsid w:val="00A0536F"/>
    <w:rsid w:val="00A06339"/>
    <w:rsid w:val="00A066AB"/>
    <w:rsid w:val="00A06B03"/>
    <w:rsid w:val="00A06D06"/>
    <w:rsid w:val="00A12DFE"/>
    <w:rsid w:val="00A13412"/>
    <w:rsid w:val="00A1458B"/>
    <w:rsid w:val="00A152AA"/>
    <w:rsid w:val="00A158E7"/>
    <w:rsid w:val="00A16589"/>
    <w:rsid w:val="00A168F5"/>
    <w:rsid w:val="00A170B1"/>
    <w:rsid w:val="00A17946"/>
    <w:rsid w:val="00A17CC6"/>
    <w:rsid w:val="00A20BC3"/>
    <w:rsid w:val="00A227FB"/>
    <w:rsid w:val="00A23239"/>
    <w:rsid w:val="00A24722"/>
    <w:rsid w:val="00A25621"/>
    <w:rsid w:val="00A27CE3"/>
    <w:rsid w:val="00A31BBC"/>
    <w:rsid w:val="00A32657"/>
    <w:rsid w:val="00A32A36"/>
    <w:rsid w:val="00A3432D"/>
    <w:rsid w:val="00A34486"/>
    <w:rsid w:val="00A34786"/>
    <w:rsid w:val="00A34926"/>
    <w:rsid w:val="00A3523A"/>
    <w:rsid w:val="00A3543E"/>
    <w:rsid w:val="00A35CB0"/>
    <w:rsid w:val="00A364BE"/>
    <w:rsid w:val="00A367E9"/>
    <w:rsid w:val="00A367EA"/>
    <w:rsid w:val="00A36B79"/>
    <w:rsid w:val="00A372A9"/>
    <w:rsid w:val="00A379C1"/>
    <w:rsid w:val="00A37CBB"/>
    <w:rsid w:val="00A40830"/>
    <w:rsid w:val="00A427D8"/>
    <w:rsid w:val="00A43B14"/>
    <w:rsid w:val="00A44408"/>
    <w:rsid w:val="00A447CE"/>
    <w:rsid w:val="00A45B36"/>
    <w:rsid w:val="00A46400"/>
    <w:rsid w:val="00A4701C"/>
    <w:rsid w:val="00A478B1"/>
    <w:rsid w:val="00A478E7"/>
    <w:rsid w:val="00A47C52"/>
    <w:rsid w:val="00A50E01"/>
    <w:rsid w:val="00A516A0"/>
    <w:rsid w:val="00A52C35"/>
    <w:rsid w:val="00A53016"/>
    <w:rsid w:val="00A53E30"/>
    <w:rsid w:val="00A53EED"/>
    <w:rsid w:val="00A54683"/>
    <w:rsid w:val="00A54CC6"/>
    <w:rsid w:val="00A54E42"/>
    <w:rsid w:val="00A56113"/>
    <w:rsid w:val="00A563A7"/>
    <w:rsid w:val="00A56500"/>
    <w:rsid w:val="00A56B0C"/>
    <w:rsid w:val="00A56B54"/>
    <w:rsid w:val="00A56E21"/>
    <w:rsid w:val="00A5706C"/>
    <w:rsid w:val="00A576C4"/>
    <w:rsid w:val="00A5785F"/>
    <w:rsid w:val="00A6101C"/>
    <w:rsid w:val="00A617C8"/>
    <w:rsid w:val="00A62094"/>
    <w:rsid w:val="00A63216"/>
    <w:rsid w:val="00A641BC"/>
    <w:rsid w:val="00A643C5"/>
    <w:rsid w:val="00A6474C"/>
    <w:rsid w:val="00A6489D"/>
    <w:rsid w:val="00A648D4"/>
    <w:rsid w:val="00A64D3A"/>
    <w:rsid w:val="00A6505D"/>
    <w:rsid w:val="00A660F9"/>
    <w:rsid w:val="00A66243"/>
    <w:rsid w:val="00A6652D"/>
    <w:rsid w:val="00A66C8E"/>
    <w:rsid w:val="00A670E5"/>
    <w:rsid w:val="00A679AB"/>
    <w:rsid w:val="00A67ADF"/>
    <w:rsid w:val="00A703D0"/>
    <w:rsid w:val="00A70EC8"/>
    <w:rsid w:val="00A716B2"/>
    <w:rsid w:val="00A71A0C"/>
    <w:rsid w:val="00A71BC8"/>
    <w:rsid w:val="00A72027"/>
    <w:rsid w:val="00A72887"/>
    <w:rsid w:val="00A72BAD"/>
    <w:rsid w:val="00A743EE"/>
    <w:rsid w:val="00A74A17"/>
    <w:rsid w:val="00A75407"/>
    <w:rsid w:val="00A76181"/>
    <w:rsid w:val="00A76E24"/>
    <w:rsid w:val="00A76F65"/>
    <w:rsid w:val="00A7700A"/>
    <w:rsid w:val="00A7707E"/>
    <w:rsid w:val="00A77148"/>
    <w:rsid w:val="00A77B50"/>
    <w:rsid w:val="00A77D4B"/>
    <w:rsid w:val="00A804EF"/>
    <w:rsid w:val="00A80F50"/>
    <w:rsid w:val="00A81797"/>
    <w:rsid w:val="00A82C11"/>
    <w:rsid w:val="00A83538"/>
    <w:rsid w:val="00A83A6E"/>
    <w:rsid w:val="00A84350"/>
    <w:rsid w:val="00A843FA"/>
    <w:rsid w:val="00A84C36"/>
    <w:rsid w:val="00A84CDE"/>
    <w:rsid w:val="00A85022"/>
    <w:rsid w:val="00A851D0"/>
    <w:rsid w:val="00A85A05"/>
    <w:rsid w:val="00A85A47"/>
    <w:rsid w:val="00A85DA1"/>
    <w:rsid w:val="00A86200"/>
    <w:rsid w:val="00A8697A"/>
    <w:rsid w:val="00A87290"/>
    <w:rsid w:val="00A902BA"/>
    <w:rsid w:val="00A9048F"/>
    <w:rsid w:val="00A90D18"/>
    <w:rsid w:val="00A91CB6"/>
    <w:rsid w:val="00A922E3"/>
    <w:rsid w:val="00A92C30"/>
    <w:rsid w:val="00A934C3"/>
    <w:rsid w:val="00A93D0C"/>
    <w:rsid w:val="00A948C3"/>
    <w:rsid w:val="00A949D4"/>
    <w:rsid w:val="00A949F2"/>
    <w:rsid w:val="00A94D19"/>
    <w:rsid w:val="00A94E4F"/>
    <w:rsid w:val="00A955F6"/>
    <w:rsid w:val="00A95685"/>
    <w:rsid w:val="00A95AC8"/>
    <w:rsid w:val="00A95E20"/>
    <w:rsid w:val="00A961A2"/>
    <w:rsid w:val="00A961D6"/>
    <w:rsid w:val="00A96EB6"/>
    <w:rsid w:val="00A96F39"/>
    <w:rsid w:val="00A9778B"/>
    <w:rsid w:val="00A97E9F"/>
    <w:rsid w:val="00AA1C04"/>
    <w:rsid w:val="00AA3257"/>
    <w:rsid w:val="00AA49BB"/>
    <w:rsid w:val="00AA4E02"/>
    <w:rsid w:val="00AA5454"/>
    <w:rsid w:val="00AA62CD"/>
    <w:rsid w:val="00AA7302"/>
    <w:rsid w:val="00AA780C"/>
    <w:rsid w:val="00AA7D46"/>
    <w:rsid w:val="00AB05B5"/>
    <w:rsid w:val="00AB12E5"/>
    <w:rsid w:val="00AB198F"/>
    <w:rsid w:val="00AB1B94"/>
    <w:rsid w:val="00AB21A4"/>
    <w:rsid w:val="00AB47C8"/>
    <w:rsid w:val="00AB571A"/>
    <w:rsid w:val="00AB573F"/>
    <w:rsid w:val="00AB66E7"/>
    <w:rsid w:val="00AB6977"/>
    <w:rsid w:val="00AB795A"/>
    <w:rsid w:val="00AC07C7"/>
    <w:rsid w:val="00AC0A88"/>
    <w:rsid w:val="00AC11BF"/>
    <w:rsid w:val="00AC161D"/>
    <w:rsid w:val="00AC2FD5"/>
    <w:rsid w:val="00AC3305"/>
    <w:rsid w:val="00AC3A60"/>
    <w:rsid w:val="00AC54BF"/>
    <w:rsid w:val="00AC5593"/>
    <w:rsid w:val="00AC5B0A"/>
    <w:rsid w:val="00AC63CB"/>
    <w:rsid w:val="00AD2A7B"/>
    <w:rsid w:val="00AD33DC"/>
    <w:rsid w:val="00AD3626"/>
    <w:rsid w:val="00AD37B5"/>
    <w:rsid w:val="00AD3B81"/>
    <w:rsid w:val="00AD4B4A"/>
    <w:rsid w:val="00AD4EC3"/>
    <w:rsid w:val="00AD5105"/>
    <w:rsid w:val="00AD5ECB"/>
    <w:rsid w:val="00AD6A82"/>
    <w:rsid w:val="00AD6B36"/>
    <w:rsid w:val="00AD759A"/>
    <w:rsid w:val="00AD79EC"/>
    <w:rsid w:val="00AD7D81"/>
    <w:rsid w:val="00AE1946"/>
    <w:rsid w:val="00AE1A4B"/>
    <w:rsid w:val="00AE2238"/>
    <w:rsid w:val="00AE2561"/>
    <w:rsid w:val="00AE26C2"/>
    <w:rsid w:val="00AE2CEE"/>
    <w:rsid w:val="00AE34DD"/>
    <w:rsid w:val="00AE3907"/>
    <w:rsid w:val="00AE3F26"/>
    <w:rsid w:val="00AE5223"/>
    <w:rsid w:val="00AE6506"/>
    <w:rsid w:val="00AE6A5F"/>
    <w:rsid w:val="00AE6D8F"/>
    <w:rsid w:val="00AE6F38"/>
    <w:rsid w:val="00AE7EAF"/>
    <w:rsid w:val="00AF0DBD"/>
    <w:rsid w:val="00AF0FD4"/>
    <w:rsid w:val="00AF1EBC"/>
    <w:rsid w:val="00AF223E"/>
    <w:rsid w:val="00AF2491"/>
    <w:rsid w:val="00AF2B89"/>
    <w:rsid w:val="00AF2FBF"/>
    <w:rsid w:val="00AF31B8"/>
    <w:rsid w:val="00AF37D6"/>
    <w:rsid w:val="00AF4D65"/>
    <w:rsid w:val="00AF51CF"/>
    <w:rsid w:val="00AF70ED"/>
    <w:rsid w:val="00AF734E"/>
    <w:rsid w:val="00AF73F5"/>
    <w:rsid w:val="00AF7C11"/>
    <w:rsid w:val="00AF7E39"/>
    <w:rsid w:val="00B002B6"/>
    <w:rsid w:val="00B00926"/>
    <w:rsid w:val="00B009D9"/>
    <w:rsid w:val="00B014C2"/>
    <w:rsid w:val="00B015CA"/>
    <w:rsid w:val="00B01C15"/>
    <w:rsid w:val="00B02752"/>
    <w:rsid w:val="00B03832"/>
    <w:rsid w:val="00B03F93"/>
    <w:rsid w:val="00B0516D"/>
    <w:rsid w:val="00B054F4"/>
    <w:rsid w:val="00B0613F"/>
    <w:rsid w:val="00B112FE"/>
    <w:rsid w:val="00B11EAD"/>
    <w:rsid w:val="00B123BA"/>
    <w:rsid w:val="00B1256A"/>
    <w:rsid w:val="00B12F1B"/>
    <w:rsid w:val="00B13BC6"/>
    <w:rsid w:val="00B14B1F"/>
    <w:rsid w:val="00B14F04"/>
    <w:rsid w:val="00B159FF"/>
    <w:rsid w:val="00B15D0D"/>
    <w:rsid w:val="00B171A2"/>
    <w:rsid w:val="00B1741F"/>
    <w:rsid w:val="00B17AD2"/>
    <w:rsid w:val="00B17BAD"/>
    <w:rsid w:val="00B17BED"/>
    <w:rsid w:val="00B20F68"/>
    <w:rsid w:val="00B21CDD"/>
    <w:rsid w:val="00B21E72"/>
    <w:rsid w:val="00B22460"/>
    <w:rsid w:val="00B226BF"/>
    <w:rsid w:val="00B22CBF"/>
    <w:rsid w:val="00B23979"/>
    <w:rsid w:val="00B23AC5"/>
    <w:rsid w:val="00B24297"/>
    <w:rsid w:val="00B24544"/>
    <w:rsid w:val="00B24708"/>
    <w:rsid w:val="00B24738"/>
    <w:rsid w:val="00B24C59"/>
    <w:rsid w:val="00B25636"/>
    <w:rsid w:val="00B27673"/>
    <w:rsid w:val="00B27D04"/>
    <w:rsid w:val="00B3002B"/>
    <w:rsid w:val="00B30327"/>
    <w:rsid w:val="00B304B9"/>
    <w:rsid w:val="00B30533"/>
    <w:rsid w:val="00B3061A"/>
    <w:rsid w:val="00B30C1E"/>
    <w:rsid w:val="00B30D66"/>
    <w:rsid w:val="00B31664"/>
    <w:rsid w:val="00B31822"/>
    <w:rsid w:val="00B32655"/>
    <w:rsid w:val="00B33F62"/>
    <w:rsid w:val="00B343BC"/>
    <w:rsid w:val="00B349C0"/>
    <w:rsid w:val="00B357FC"/>
    <w:rsid w:val="00B35992"/>
    <w:rsid w:val="00B35B5B"/>
    <w:rsid w:val="00B35C37"/>
    <w:rsid w:val="00B36550"/>
    <w:rsid w:val="00B36F4B"/>
    <w:rsid w:val="00B37A77"/>
    <w:rsid w:val="00B40A57"/>
    <w:rsid w:val="00B40C13"/>
    <w:rsid w:val="00B40CC2"/>
    <w:rsid w:val="00B42908"/>
    <w:rsid w:val="00B42ECF"/>
    <w:rsid w:val="00B437FE"/>
    <w:rsid w:val="00B43FA3"/>
    <w:rsid w:val="00B451D7"/>
    <w:rsid w:val="00B45437"/>
    <w:rsid w:val="00B46195"/>
    <w:rsid w:val="00B463F7"/>
    <w:rsid w:val="00B4678B"/>
    <w:rsid w:val="00B47A28"/>
    <w:rsid w:val="00B47BE4"/>
    <w:rsid w:val="00B47E08"/>
    <w:rsid w:val="00B50698"/>
    <w:rsid w:val="00B5072A"/>
    <w:rsid w:val="00B5112A"/>
    <w:rsid w:val="00B51317"/>
    <w:rsid w:val="00B51EA2"/>
    <w:rsid w:val="00B5228D"/>
    <w:rsid w:val="00B52DA9"/>
    <w:rsid w:val="00B537AD"/>
    <w:rsid w:val="00B5479D"/>
    <w:rsid w:val="00B556C1"/>
    <w:rsid w:val="00B556EC"/>
    <w:rsid w:val="00B56127"/>
    <w:rsid w:val="00B561A6"/>
    <w:rsid w:val="00B5632A"/>
    <w:rsid w:val="00B600F7"/>
    <w:rsid w:val="00B60893"/>
    <w:rsid w:val="00B62153"/>
    <w:rsid w:val="00B6311B"/>
    <w:rsid w:val="00B63CA1"/>
    <w:rsid w:val="00B6585F"/>
    <w:rsid w:val="00B661F7"/>
    <w:rsid w:val="00B66D3B"/>
    <w:rsid w:val="00B66EA6"/>
    <w:rsid w:val="00B66F3A"/>
    <w:rsid w:val="00B6725B"/>
    <w:rsid w:val="00B6789D"/>
    <w:rsid w:val="00B70887"/>
    <w:rsid w:val="00B70C10"/>
    <w:rsid w:val="00B71431"/>
    <w:rsid w:val="00B7290F"/>
    <w:rsid w:val="00B72E23"/>
    <w:rsid w:val="00B72E29"/>
    <w:rsid w:val="00B74740"/>
    <w:rsid w:val="00B74BF7"/>
    <w:rsid w:val="00B76271"/>
    <w:rsid w:val="00B767E5"/>
    <w:rsid w:val="00B777F8"/>
    <w:rsid w:val="00B80CEF"/>
    <w:rsid w:val="00B81349"/>
    <w:rsid w:val="00B8266F"/>
    <w:rsid w:val="00B8334A"/>
    <w:rsid w:val="00B83D14"/>
    <w:rsid w:val="00B84266"/>
    <w:rsid w:val="00B843DB"/>
    <w:rsid w:val="00B846D1"/>
    <w:rsid w:val="00B84FD0"/>
    <w:rsid w:val="00B85ADF"/>
    <w:rsid w:val="00B862A5"/>
    <w:rsid w:val="00B86A75"/>
    <w:rsid w:val="00B86BF8"/>
    <w:rsid w:val="00B90487"/>
    <w:rsid w:val="00B90B45"/>
    <w:rsid w:val="00B92278"/>
    <w:rsid w:val="00B92374"/>
    <w:rsid w:val="00B92435"/>
    <w:rsid w:val="00B934C5"/>
    <w:rsid w:val="00B94BAF"/>
    <w:rsid w:val="00B950AF"/>
    <w:rsid w:val="00B951BE"/>
    <w:rsid w:val="00B95EA8"/>
    <w:rsid w:val="00B9603A"/>
    <w:rsid w:val="00B9670A"/>
    <w:rsid w:val="00B96723"/>
    <w:rsid w:val="00B96FD8"/>
    <w:rsid w:val="00B97587"/>
    <w:rsid w:val="00B976A1"/>
    <w:rsid w:val="00B978E2"/>
    <w:rsid w:val="00B97DA0"/>
    <w:rsid w:val="00BA128A"/>
    <w:rsid w:val="00BA14FD"/>
    <w:rsid w:val="00BA1B03"/>
    <w:rsid w:val="00BA1C4F"/>
    <w:rsid w:val="00BA1E20"/>
    <w:rsid w:val="00BA2539"/>
    <w:rsid w:val="00BA2571"/>
    <w:rsid w:val="00BA34CD"/>
    <w:rsid w:val="00BA3FDA"/>
    <w:rsid w:val="00BA438C"/>
    <w:rsid w:val="00BA4DC5"/>
    <w:rsid w:val="00BA6063"/>
    <w:rsid w:val="00BA6239"/>
    <w:rsid w:val="00BA7033"/>
    <w:rsid w:val="00BA74EB"/>
    <w:rsid w:val="00BB0328"/>
    <w:rsid w:val="00BB1023"/>
    <w:rsid w:val="00BB18A4"/>
    <w:rsid w:val="00BB1D6A"/>
    <w:rsid w:val="00BB22FE"/>
    <w:rsid w:val="00BB2610"/>
    <w:rsid w:val="00BB2875"/>
    <w:rsid w:val="00BB3D50"/>
    <w:rsid w:val="00BB430D"/>
    <w:rsid w:val="00BB4B38"/>
    <w:rsid w:val="00BB573E"/>
    <w:rsid w:val="00BB60C0"/>
    <w:rsid w:val="00BB6BB0"/>
    <w:rsid w:val="00BB6D0A"/>
    <w:rsid w:val="00BB6E9C"/>
    <w:rsid w:val="00BB72F1"/>
    <w:rsid w:val="00BB7A70"/>
    <w:rsid w:val="00BC14A3"/>
    <w:rsid w:val="00BC16ED"/>
    <w:rsid w:val="00BC16EE"/>
    <w:rsid w:val="00BC1EE1"/>
    <w:rsid w:val="00BC2BAC"/>
    <w:rsid w:val="00BC3278"/>
    <w:rsid w:val="00BC38FD"/>
    <w:rsid w:val="00BC3918"/>
    <w:rsid w:val="00BC3E31"/>
    <w:rsid w:val="00BC3F73"/>
    <w:rsid w:val="00BC4707"/>
    <w:rsid w:val="00BC6D56"/>
    <w:rsid w:val="00BD149A"/>
    <w:rsid w:val="00BD16EE"/>
    <w:rsid w:val="00BD2F37"/>
    <w:rsid w:val="00BD34E6"/>
    <w:rsid w:val="00BD3A03"/>
    <w:rsid w:val="00BD3ECC"/>
    <w:rsid w:val="00BD473A"/>
    <w:rsid w:val="00BD4B47"/>
    <w:rsid w:val="00BD5DEA"/>
    <w:rsid w:val="00BD66F3"/>
    <w:rsid w:val="00BD6DEB"/>
    <w:rsid w:val="00BD733D"/>
    <w:rsid w:val="00BD7340"/>
    <w:rsid w:val="00BD782C"/>
    <w:rsid w:val="00BE0E89"/>
    <w:rsid w:val="00BE1EAF"/>
    <w:rsid w:val="00BE26A6"/>
    <w:rsid w:val="00BE2BFB"/>
    <w:rsid w:val="00BE3954"/>
    <w:rsid w:val="00BE4B0B"/>
    <w:rsid w:val="00BE4D7B"/>
    <w:rsid w:val="00BE4E2D"/>
    <w:rsid w:val="00BE4E54"/>
    <w:rsid w:val="00BE68B1"/>
    <w:rsid w:val="00BE75F8"/>
    <w:rsid w:val="00BE7D29"/>
    <w:rsid w:val="00BF0B91"/>
    <w:rsid w:val="00BF1812"/>
    <w:rsid w:val="00BF1B78"/>
    <w:rsid w:val="00BF1E87"/>
    <w:rsid w:val="00BF23A2"/>
    <w:rsid w:val="00BF2471"/>
    <w:rsid w:val="00BF2D98"/>
    <w:rsid w:val="00BF54D2"/>
    <w:rsid w:val="00BF57BD"/>
    <w:rsid w:val="00BF6BA4"/>
    <w:rsid w:val="00BF73A5"/>
    <w:rsid w:val="00C00A6C"/>
    <w:rsid w:val="00C01C08"/>
    <w:rsid w:val="00C02209"/>
    <w:rsid w:val="00C022B9"/>
    <w:rsid w:val="00C030B3"/>
    <w:rsid w:val="00C0435B"/>
    <w:rsid w:val="00C04531"/>
    <w:rsid w:val="00C05BF3"/>
    <w:rsid w:val="00C069F4"/>
    <w:rsid w:val="00C0738E"/>
    <w:rsid w:val="00C07E50"/>
    <w:rsid w:val="00C10006"/>
    <w:rsid w:val="00C10018"/>
    <w:rsid w:val="00C10355"/>
    <w:rsid w:val="00C10D0D"/>
    <w:rsid w:val="00C12AFA"/>
    <w:rsid w:val="00C12C54"/>
    <w:rsid w:val="00C12D76"/>
    <w:rsid w:val="00C1431F"/>
    <w:rsid w:val="00C1527C"/>
    <w:rsid w:val="00C1541C"/>
    <w:rsid w:val="00C159E5"/>
    <w:rsid w:val="00C16BBC"/>
    <w:rsid w:val="00C174BD"/>
    <w:rsid w:val="00C1762C"/>
    <w:rsid w:val="00C17EED"/>
    <w:rsid w:val="00C205EC"/>
    <w:rsid w:val="00C20856"/>
    <w:rsid w:val="00C20DDA"/>
    <w:rsid w:val="00C211A5"/>
    <w:rsid w:val="00C21983"/>
    <w:rsid w:val="00C223FA"/>
    <w:rsid w:val="00C234A1"/>
    <w:rsid w:val="00C2475D"/>
    <w:rsid w:val="00C25194"/>
    <w:rsid w:val="00C2545D"/>
    <w:rsid w:val="00C261F6"/>
    <w:rsid w:val="00C2676B"/>
    <w:rsid w:val="00C27B6F"/>
    <w:rsid w:val="00C3096F"/>
    <w:rsid w:val="00C330C8"/>
    <w:rsid w:val="00C332C4"/>
    <w:rsid w:val="00C332D4"/>
    <w:rsid w:val="00C335D1"/>
    <w:rsid w:val="00C33D08"/>
    <w:rsid w:val="00C33D31"/>
    <w:rsid w:val="00C33E7C"/>
    <w:rsid w:val="00C33F6D"/>
    <w:rsid w:val="00C34206"/>
    <w:rsid w:val="00C343E0"/>
    <w:rsid w:val="00C34DB9"/>
    <w:rsid w:val="00C34E59"/>
    <w:rsid w:val="00C35CBA"/>
    <w:rsid w:val="00C36612"/>
    <w:rsid w:val="00C3703C"/>
    <w:rsid w:val="00C37355"/>
    <w:rsid w:val="00C4174F"/>
    <w:rsid w:val="00C42142"/>
    <w:rsid w:val="00C4250A"/>
    <w:rsid w:val="00C42F89"/>
    <w:rsid w:val="00C43BF2"/>
    <w:rsid w:val="00C45491"/>
    <w:rsid w:val="00C45B6A"/>
    <w:rsid w:val="00C46163"/>
    <w:rsid w:val="00C464E8"/>
    <w:rsid w:val="00C465CD"/>
    <w:rsid w:val="00C473CF"/>
    <w:rsid w:val="00C47456"/>
    <w:rsid w:val="00C50362"/>
    <w:rsid w:val="00C508C6"/>
    <w:rsid w:val="00C50DD8"/>
    <w:rsid w:val="00C5214C"/>
    <w:rsid w:val="00C522AC"/>
    <w:rsid w:val="00C52AB4"/>
    <w:rsid w:val="00C52B7E"/>
    <w:rsid w:val="00C54C8B"/>
    <w:rsid w:val="00C54F0A"/>
    <w:rsid w:val="00C55057"/>
    <w:rsid w:val="00C55413"/>
    <w:rsid w:val="00C55C8D"/>
    <w:rsid w:val="00C56211"/>
    <w:rsid w:val="00C56AE2"/>
    <w:rsid w:val="00C57244"/>
    <w:rsid w:val="00C57467"/>
    <w:rsid w:val="00C57C87"/>
    <w:rsid w:val="00C57DD7"/>
    <w:rsid w:val="00C6083C"/>
    <w:rsid w:val="00C630B4"/>
    <w:rsid w:val="00C6341C"/>
    <w:rsid w:val="00C65B01"/>
    <w:rsid w:val="00C65B34"/>
    <w:rsid w:val="00C66964"/>
    <w:rsid w:val="00C66980"/>
    <w:rsid w:val="00C7087E"/>
    <w:rsid w:val="00C70CB5"/>
    <w:rsid w:val="00C7104A"/>
    <w:rsid w:val="00C71374"/>
    <w:rsid w:val="00C75FAF"/>
    <w:rsid w:val="00C760A4"/>
    <w:rsid w:val="00C766E2"/>
    <w:rsid w:val="00C77141"/>
    <w:rsid w:val="00C77154"/>
    <w:rsid w:val="00C77C60"/>
    <w:rsid w:val="00C77F09"/>
    <w:rsid w:val="00C8028B"/>
    <w:rsid w:val="00C8029C"/>
    <w:rsid w:val="00C8111D"/>
    <w:rsid w:val="00C824BE"/>
    <w:rsid w:val="00C83008"/>
    <w:rsid w:val="00C83C29"/>
    <w:rsid w:val="00C83E01"/>
    <w:rsid w:val="00C83EFD"/>
    <w:rsid w:val="00C8548E"/>
    <w:rsid w:val="00C857A0"/>
    <w:rsid w:val="00C869FF"/>
    <w:rsid w:val="00C86DE2"/>
    <w:rsid w:val="00C87F52"/>
    <w:rsid w:val="00C90276"/>
    <w:rsid w:val="00C915EB"/>
    <w:rsid w:val="00C922AB"/>
    <w:rsid w:val="00C9294C"/>
    <w:rsid w:val="00C93CD7"/>
    <w:rsid w:val="00C94238"/>
    <w:rsid w:val="00C94460"/>
    <w:rsid w:val="00C96E6A"/>
    <w:rsid w:val="00C96EE8"/>
    <w:rsid w:val="00C97618"/>
    <w:rsid w:val="00C97967"/>
    <w:rsid w:val="00CA0752"/>
    <w:rsid w:val="00CA1BD1"/>
    <w:rsid w:val="00CA1FE7"/>
    <w:rsid w:val="00CA230B"/>
    <w:rsid w:val="00CA29CE"/>
    <w:rsid w:val="00CA2AF7"/>
    <w:rsid w:val="00CA2BE5"/>
    <w:rsid w:val="00CA41D1"/>
    <w:rsid w:val="00CA489F"/>
    <w:rsid w:val="00CA4A8F"/>
    <w:rsid w:val="00CA5475"/>
    <w:rsid w:val="00CA577E"/>
    <w:rsid w:val="00CA6439"/>
    <w:rsid w:val="00CA6939"/>
    <w:rsid w:val="00CA6BF4"/>
    <w:rsid w:val="00CA7B15"/>
    <w:rsid w:val="00CB0BEE"/>
    <w:rsid w:val="00CB1EE8"/>
    <w:rsid w:val="00CB22B6"/>
    <w:rsid w:val="00CB25A3"/>
    <w:rsid w:val="00CB2CE9"/>
    <w:rsid w:val="00CB35FE"/>
    <w:rsid w:val="00CB4AC1"/>
    <w:rsid w:val="00CB4D6B"/>
    <w:rsid w:val="00CB5008"/>
    <w:rsid w:val="00CB5E31"/>
    <w:rsid w:val="00CB6105"/>
    <w:rsid w:val="00CB68C2"/>
    <w:rsid w:val="00CB702D"/>
    <w:rsid w:val="00CB7050"/>
    <w:rsid w:val="00CB7242"/>
    <w:rsid w:val="00CB799A"/>
    <w:rsid w:val="00CB7A6E"/>
    <w:rsid w:val="00CC0669"/>
    <w:rsid w:val="00CC09EA"/>
    <w:rsid w:val="00CC1EC5"/>
    <w:rsid w:val="00CC21B1"/>
    <w:rsid w:val="00CC22C0"/>
    <w:rsid w:val="00CC3415"/>
    <w:rsid w:val="00CC44BB"/>
    <w:rsid w:val="00CC561D"/>
    <w:rsid w:val="00CC57B5"/>
    <w:rsid w:val="00CC5E97"/>
    <w:rsid w:val="00CC6074"/>
    <w:rsid w:val="00CC6F07"/>
    <w:rsid w:val="00CC701E"/>
    <w:rsid w:val="00CC76A5"/>
    <w:rsid w:val="00CC7DEC"/>
    <w:rsid w:val="00CC7FCF"/>
    <w:rsid w:val="00CD0528"/>
    <w:rsid w:val="00CD1397"/>
    <w:rsid w:val="00CD1845"/>
    <w:rsid w:val="00CD18C9"/>
    <w:rsid w:val="00CD1EBA"/>
    <w:rsid w:val="00CD3232"/>
    <w:rsid w:val="00CD4465"/>
    <w:rsid w:val="00CD72EB"/>
    <w:rsid w:val="00CE03DB"/>
    <w:rsid w:val="00CE063C"/>
    <w:rsid w:val="00CE0DF5"/>
    <w:rsid w:val="00CE1CEA"/>
    <w:rsid w:val="00CE2303"/>
    <w:rsid w:val="00CE321B"/>
    <w:rsid w:val="00CE388F"/>
    <w:rsid w:val="00CE40B1"/>
    <w:rsid w:val="00CE4811"/>
    <w:rsid w:val="00CE567F"/>
    <w:rsid w:val="00CF0972"/>
    <w:rsid w:val="00CF0B51"/>
    <w:rsid w:val="00CF100D"/>
    <w:rsid w:val="00CF136B"/>
    <w:rsid w:val="00CF23B1"/>
    <w:rsid w:val="00CF2490"/>
    <w:rsid w:val="00CF27BF"/>
    <w:rsid w:val="00CF3720"/>
    <w:rsid w:val="00CF3FCB"/>
    <w:rsid w:val="00CF5DF6"/>
    <w:rsid w:val="00CF6304"/>
    <w:rsid w:val="00D0181F"/>
    <w:rsid w:val="00D02847"/>
    <w:rsid w:val="00D05334"/>
    <w:rsid w:val="00D05C82"/>
    <w:rsid w:val="00D0635B"/>
    <w:rsid w:val="00D06DCC"/>
    <w:rsid w:val="00D06E3A"/>
    <w:rsid w:val="00D07CD2"/>
    <w:rsid w:val="00D100BD"/>
    <w:rsid w:val="00D10F52"/>
    <w:rsid w:val="00D11C76"/>
    <w:rsid w:val="00D11DEE"/>
    <w:rsid w:val="00D142AC"/>
    <w:rsid w:val="00D14CAD"/>
    <w:rsid w:val="00D15DEF"/>
    <w:rsid w:val="00D16492"/>
    <w:rsid w:val="00D169AC"/>
    <w:rsid w:val="00D17995"/>
    <w:rsid w:val="00D20529"/>
    <w:rsid w:val="00D20668"/>
    <w:rsid w:val="00D22EE7"/>
    <w:rsid w:val="00D23C8A"/>
    <w:rsid w:val="00D24781"/>
    <w:rsid w:val="00D24B92"/>
    <w:rsid w:val="00D25913"/>
    <w:rsid w:val="00D26099"/>
    <w:rsid w:val="00D269CF"/>
    <w:rsid w:val="00D2714D"/>
    <w:rsid w:val="00D27CF2"/>
    <w:rsid w:val="00D319E2"/>
    <w:rsid w:val="00D32FF3"/>
    <w:rsid w:val="00D336F7"/>
    <w:rsid w:val="00D33B08"/>
    <w:rsid w:val="00D3420F"/>
    <w:rsid w:val="00D34BA5"/>
    <w:rsid w:val="00D34BC9"/>
    <w:rsid w:val="00D35134"/>
    <w:rsid w:val="00D354F0"/>
    <w:rsid w:val="00D3566A"/>
    <w:rsid w:val="00D35692"/>
    <w:rsid w:val="00D357DB"/>
    <w:rsid w:val="00D359FD"/>
    <w:rsid w:val="00D35EAB"/>
    <w:rsid w:val="00D36028"/>
    <w:rsid w:val="00D3709D"/>
    <w:rsid w:val="00D372CA"/>
    <w:rsid w:val="00D40430"/>
    <w:rsid w:val="00D4104D"/>
    <w:rsid w:val="00D424CB"/>
    <w:rsid w:val="00D4390B"/>
    <w:rsid w:val="00D43A65"/>
    <w:rsid w:val="00D43F15"/>
    <w:rsid w:val="00D43F7A"/>
    <w:rsid w:val="00D44203"/>
    <w:rsid w:val="00D44A84"/>
    <w:rsid w:val="00D453DA"/>
    <w:rsid w:val="00D45868"/>
    <w:rsid w:val="00D45D7A"/>
    <w:rsid w:val="00D467F8"/>
    <w:rsid w:val="00D46C05"/>
    <w:rsid w:val="00D46F13"/>
    <w:rsid w:val="00D50EA0"/>
    <w:rsid w:val="00D5142B"/>
    <w:rsid w:val="00D51A74"/>
    <w:rsid w:val="00D51CC5"/>
    <w:rsid w:val="00D51F61"/>
    <w:rsid w:val="00D51FE6"/>
    <w:rsid w:val="00D5218E"/>
    <w:rsid w:val="00D52541"/>
    <w:rsid w:val="00D52ACA"/>
    <w:rsid w:val="00D53248"/>
    <w:rsid w:val="00D53702"/>
    <w:rsid w:val="00D5434B"/>
    <w:rsid w:val="00D545A0"/>
    <w:rsid w:val="00D546FB"/>
    <w:rsid w:val="00D54F41"/>
    <w:rsid w:val="00D5500C"/>
    <w:rsid w:val="00D551B4"/>
    <w:rsid w:val="00D55E20"/>
    <w:rsid w:val="00D566A5"/>
    <w:rsid w:val="00D56866"/>
    <w:rsid w:val="00D56FC1"/>
    <w:rsid w:val="00D57B97"/>
    <w:rsid w:val="00D57E99"/>
    <w:rsid w:val="00D60779"/>
    <w:rsid w:val="00D60D29"/>
    <w:rsid w:val="00D61598"/>
    <w:rsid w:val="00D61FA4"/>
    <w:rsid w:val="00D621D9"/>
    <w:rsid w:val="00D63A97"/>
    <w:rsid w:val="00D64D1E"/>
    <w:rsid w:val="00D651B8"/>
    <w:rsid w:val="00D651E7"/>
    <w:rsid w:val="00D65407"/>
    <w:rsid w:val="00D65FB6"/>
    <w:rsid w:val="00D66C45"/>
    <w:rsid w:val="00D671B3"/>
    <w:rsid w:val="00D72096"/>
    <w:rsid w:val="00D72816"/>
    <w:rsid w:val="00D72D57"/>
    <w:rsid w:val="00D72ED9"/>
    <w:rsid w:val="00D736F4"/>
    <w:rsid w:val="00D7420B"/>
    <w:rsid w:val="00D7451E"/>
    <w:rsid w:val="00D7520D"/>
    <w:rsid w:val="00D75876"/>
    <w:rsid w:val="00D76354"/>
    <w:rsid w:val="00D77ADC"/>
    <w:rsid w:val="00D80A6B"/>
    <w:rsid w:val="00D8203D"/>
    <w:rsid w:val="00D82085"/>
    <w:rsid w:val="00D8221B"/>
    <w:rsid w:val="00D8378C"/>
    <w:rsid w:val="00D848D3"/>
    <w:rsid w:val="00D851CA"/>
    <w:rsid w:val="00D8559D"/>
    <w:rsid w:val="00D856F2"/>
    <w:rsid w:val="00D869A4"/>
    <w:rsid w:val="00D877CE"/>
    <w:rsid w:val="00D8792F"/>
    <w:rsid w:val="00D87BA5"/>
    <w:rsid w:val="00D90D69"/>
    <w:rsid w:val="00D91615"/>
    <w:rsid w:val="00D91B5E"/>
    <w:rsid w:val="00D9275F"/>
    <w:rsid w:val="00D92847"/>
    <w:rsid w:val="00D94283"/>
    <w:rsid w:val="00D943DC"/>
    <w:rsid w:val="00D95489"/>
    <w:rsid w:val="00D95BBA"/>
    <w:rsid w:val="00D96523"/>
    <w:rsid w:val="00DA1358"/>
    <w:rsid w:val="00DA2F17"/>
    <w:rsid w:val="00DA367B"/>
    <w:rsid w:val="00DA4E23"/>
    <w:rsid w:val="00DA550E"/>
    <w:rsid w:val="00DA5960"/>
    <w:rsid w:val="00DA60C7"/>
    <w:rsid w:val="00DA6443"/>
    <w:rsid w:val="00DA6563"/>
    <w:rsid w:val="00DA6E6D"/>
    <w:rsid w:val="00DB0671"/>
    <w:rsid w:val="00DB1481"/>
    <w:rsid w:val="00DB3D20"/>
    <w:rsid w:val="00DB46DF"/>
    <w:rsid w:val="00DB4BDE"/>
    <w:rsid w:val="00DB5241"/>
    <w:rsid w:val="00DB60C1"/>
    <w:rsid w:val="00DB7ADE"/>
    <w:rsid w:val="00DC0787"/>
    <w:rsid w:val="00DC10BF"/>
    <w:rsid w:val="00DC2423"/>
    <w:rsid w:val="00DC242D"/>
    <w:rsid w:val="00DC2C50"/>
    <w:rsid w:val="00DC3DF6"/>
    <w:rsid w:val="00DC5B57"/>
    <w:rsid w:val="00DC6F14"/>
    <w:rsid w:val="00DC7043"/>
    <w:rsid w:val="00DC7594"/>
    <w:rsid w:val="00DC7A82"/>
    <w:rsid w:val="00DD10CD"/>
    <w:rsid w:val="00DD1F43"/>
    <w:rsid w:val="00DD224E"/>
    <w:rsid w:val="00DD29D3"/>
    <w:rsid w:val="00DD29FF"/>
    <w:rsid w:val="00DD2B56"/>
    <w:rsid w:val="00DD3457"/>
    <w:rsid w:val="00DD4105"/>
    <w:rsid w:val="00DD4A67"/>
    <w:rsid w:val="00DD5462"/>
    <w:rsid w:val="00DD6189"/>
    <w:rsid w:val="00DD69D4"/>
    <w:rsid w:val="00DD77EF"/>
    <w:rsid w:val="00DD7A83"/>
    <w:rsid w:val="00DD7FFE"/>
    <w:rsid w:val="00DE2A4A"/>
    <w:rsid w:val="00DE321E"/>
    <w:rsid w:val="00DE33FD"/>
    <w:rsid w:val="00DE344E"/>
    <w:rsid w:val="00DE367C"/>
    <w:rsid w:val="00DE3DDB"/>
    <w:rsid w:val="00DE419F"/>
    <w:rsid w:val="00DE4B4B"/>
    <w:rsid w:val="00DE523A"/>
    <w:rsid w:val="00DE5A31"/>
    <w:rsid w:val="00DE6E0D"/>
    <w:rsid w:val="00DE795E"/>
    <w:rsid w:val="00DF0C2A"/>
    <w:rsid w:val="00DF15CD"/>
    <w:rsid w:val="00DF231E"/>
    <w:rsid w:val="00DF2923"/>
    <w:rsid w:val="00DF2E5C"/>
    <w:rsid w:val="00DF2FAD"/>
    <w:rsid w:val="00DF3457"/>
    <w:rsid w:val="00DF3ABC"/>
    <w:rsid w:val="00DF3C51"/>
    <w:rsid w:val="00DF4666"/>
    <w:rsid w:val="00DF482F"/>
    <w:rsid w:val="00DF64F3"/>
    <w:rsid w:val="00DF709C"/>
    <w:rsid w:val="00E01B2F"/>
    <w:rsid w:val="00E03E90"/>
    <w:rsid w:val="00E055E3"/>
    <w:rsid w:val="00E05793"/>
    <w:rsid w:val="00E06026"/>
    <w:rsid w:val="00E0702F"/>
    <w:rsid w:val="00E074B3"/>
    <w:rsid w:val="00E07EAA"/>
    <w:rsid w:val="00E10232"/>
    <w:rsid w:val="00E1070F"/>
    <w:rsid w:val="00E10917"/>
    <w:rsid w:val="00E11560"/>
    <w:rsid w:val="00E11B08"/>
    <w:rsid w:val="00E11E58"/>
    <w:rsid w:val="00E11EA1"/>
    <w:rsid w:val="00E1233F"/>
    <w:rsid w:val="00E12669"/>
    <w:rsid w:val="00E12AF1"/>
    <w:rsid w:val="00E13EE6"/>
    <w:rsid w:val="00E148B1"/>
    <w:rsid w:val="00E1494F"/>
    <w:rsid w:val="00E14D06"/>
    <w:rsid w:val="00E151CF"/>
    <w:rsid w:val="00E163E3"/>
    <w:rsid w:val="00E17349"/>
    <w:rsid w:val="00E17B21"/>
    <w:rsid w:val="00E200AD"/>
    <w:rsid w:val="00E200E6"/>
    <w:rsid w:val="00E20EF6"/>
    <w:rsid w:val="00E22262"/>
    <w:rsid w:val="00E225B4"/>
    <w:rsid w:val="00E22B0E"/>
    <w:rsid w:val="00E22D51"/>
    <w:rsid w:val="00E23754"/>
    <w:rsid w:val="00E240FE"/>
    <w:rsid w:val="00E2421B"/>
    <w:rsid w:val="00E24634"/>
    <w:rsid w:val="00E24CCE"/>
    <w:rsid w:val="00E25587"/>
    <w:rsid w:val="00E26582"/>
    <w:rsid w:val="00E26F50"/>
    <w:rsid w:val="00E27901"/>
    <w:rsid w:val="00E27D78"/>
    <w:rsid w:val="00E306D0"/>
    <w:rsid w:val="00E30CF6"/>
    <w:rsid w:val="00E32174"/>
    <w:rsid w:val="00E32658"/>
    <w:rsid w:val="00E32993"/>
    <w:rsid w:val="00E33B07"/>
    <w:rsid w:val="00E33CC1"/>
    <w:rsid w:val="00E34E9E"/>
    <w:rsid w:val="00E3530F"/>
    <w:rsid w:val="00E364EC"/>
    <w:rsid w:val="00E37220"/>
    <w:rsid w:val="00E37224"/>
    <w:rsid w:val="00E401F0"/>
    <w:rsid w:val="00E40B72"/>
    <w:rsid w:val="00E41401"/>
    <w:rsid w:val="00E4154F"/>
    <w:rsid w:val="00E42B56"/>
    <w:rsid w:val="00E43996"/>
    <w:rsid w:val="00E443E9"/>
    <w:rsid w:val="00E455AD"/>
    <w:rsid w:val="00E45782"/>
    <w:rsid w:val="00E465F4"/>
    <w:rsid w:val="00E46CA6"/>
    <w:rsid w:val="00E47C49"/>
    <w:rsid w:val="00E5125C"/>
    <w:rsid w:val="00E51FD7"/>
    <w:rsid w:val="00E52F23"/>
    <w:rsid w:val="00E546E3"/>
    <w:rsid w:val="00E550C6"/>
    <w:rsid w:val="00E56532"/>
    <w:rsid w:val="00E56A2E"/>
    <w:rsid w:val="00E56A92"/>
    <w:rsid w:val="00E56DF7"/>
    <w:rsid w:val="00E56EED"/>
    <w:rsid w:val="00E614F3"/>
    <w:rsid w:val="00E64136"/>
    <w:rsid w:val="00E6442A"/>
    <w:rsid w:val="00E665B1"/>
    <w:rsid w:val="00E6777C"/>
    <w:rsid w:val="00E70318"/>
    <w:rsid w:val="00E70369"/>
    <w:rsid w:val="00E71506"/>
    <w:rsid w:val="00E72760"/>
    <w:rsid w:val="00E730D6"/>
    <w:rsid w:val="00E73BF9"/>
    <w:rsid w:val="00E73E6A"/>
    <w:rsid w:val="00E742BD"/>
    <w:rsid w:val="00E7534E"/>
    <w:rsid w:val="00E75D71"/>
    <w:rsid w:val="00E7612E"/>
    <w:rsid w:val="00E77035"/>
    <w:rsid w:val="00E80CBB"/>
    <w:rsid w:val="00E80E9E"/>
    <w:rsid w:val="00E80F52"/>
    <w:rsid w:val="00E81B56"/>
    <w:rsid w:val="00E83A99"/>
    <w:rsid w:val="00E848B5"/>
    <w:rsid w:val="00E84C69"/>
    <w:rsid w:val="00E85941"/>
    <w:rsid w:val="00E86256"/>
    <w:rsid w:val="00E86800"/>
    <w:rsid w:val="00E86DAD"/>
    <w:rsid w:val="00E87FE6"/>
    <w:rsid w:val="00E87FF7"/>
    <w:rsid w:val="00E90311"/>
    <w:rsid w:val="00E9206F"/>
    <w:rsid w:val="00E92226"/>
    <w:rsid w:val="00E95451"/>
    <w:rsid w:val="00E95CDE"/>
    <w:rsid w:val="00E97455"/>
    <w:rsid w:val="00E97AF4"/>
    <w:rsid w:val="00E97B4D"/>
    <w:rsid w:val="00E97BCF"/>
    <w:rsid w:val="00EA066C"/>
    <w:rsid w:val="00EA0AAB"/>
    <w:rsid w:val="00EA13A2"/>
    <w:rsid w:val="00EA192B"/>
    <w:rsid w:val="00EA2927"/>
    <w:rsid w:val="00EA47AF"/>
    <w:rsid w:val="00EA4E88"/>
    <w:rsid w:val="00EA6004"/>
    <w:rsid w:val="00EA6998"/>
    <w:rsid w:val="00EA70ED"/>
    <w:rsid w:val="00EA7752"/>
    <w:rsid w:val="00EA7C27"/>
    <w:rsid w:val="00EB01E4"/>
    <w:rsid w:val="00EB05C7"/>
    <w:rsid w:val="00EB0BF8"/>
    <w:rsid w:val="00EB106D"/>
    <w:rsid w:val="00EB1882"/>
    <w:rsid w:val="00EB1BC7"/>
    <w:rsid w:val="00EB1D37"/>
    <w:rsid w:val="00EB1E66"/>
    <w:rsid w:val="00EB1FD4"/>
    <w:rsid w:val="00EB2870"/>
    <w:rsid w:val="00EB369A"/>
    <w:rsid w:val="00EB5729"/>
    <w:rsid w:val="00EB5875"/>
    <w:rsid w:val="00EB5E1A"/>
    <w:rsid w:val="00EB6FAF"/>
    <w:rsid w:val="00EC1465"/>
    <w:rsid w:val="00EC1538"/>
    <w:rsid w:val="00EC1597"/>
    <w:rsid w:val="00EC16FA"/>
    <w:rsid w:val="00EC2569"/>
    <w:rsid w:val="00EC2613"/>
    <w:rsid w:val="00EC2867"/>
    <w:rsid w:val="00EC2B87"/>
    <w:rsid w:val="00EC39DA"/>
    <w:rsid w:val="00EC503B"/>
    <w:rsid w:val="00EC5199"/>
    <w:rsid w:val="00EC5FDA"/>
    <w:rsid w:val="00ED182C"/>
    <w:rsid w:val="00ED1FA1"/>
    <w:rsid w:val="00ED2F2E"/>
    <w:rsid w:val="00ED5A86"/>
    <w:rsid w:val="00ED5B71"/>
    <w:rsid w:val="00ED62CE"/>
    <w:rsid w:val="00ED6998"/>
    <w:rsid w:val="00ED728D"/>
    <w:rsid w:val="00EE0AAB"/>
    <w:rsid w:val="00EE1369"/>
    <w:rsid w:val="00EE162A"/>
    <w:rsid w:val="00EE212F"/>
    <w:rsid w:val="00EE27C7"/>
    <w:rsid w:val="00EE2A12"/>
    <w:rsid w:val="00EE3AC7"/>
    <w:rsid w:val="00EE4841"/>
    <w:rsid w:val="00EE4930"/>
    <w:rsid w:val="00EE585D"/>
    <w:rsid w:val="00EE5E36"/>
    <w:rsid w:val="00EF1295"/>
    <w:rsid w:val="00EF2AE5"/>
    <w:rsid w:val="00EF2B7F"/>
    <w:rsid w:val="00EF3E08"/>
    <w:rsid w:val="00EF44F0"/>
    <w:rsid w:val="00EF4668"/>
    <w:rsid w:val="00EF515A"/>
    <w:rsid w:val="00EF57E8"/>
    <w:rsid w:val="00EF5920"/>
    <w:rsid w:val="00EF73CC"/>
    <w:rsid w:val="00F022B6"/>
    <w:rsid w:val="00F0230F"/>
    <w:rsid w:val="00F024C2"/>
    <w:rsid w:val="00F0257C"/>
    <w:rsid w:val="00F029D3"/>
    <w:rsid w:val="00F02D03"/>
    <w:rsid w:val="00F03048"/>
    <w:rsid w:val="00F0365C"/>
    <w:rsid w:val="00F05364"/>
    <w:rsid w:val="00F05BA2"/>
    <w:rsid w:val="00F05CE4"/>
    <w:rsid w:val="00F06141"/>
    <w:rsid w:val="00F063DD"/>
    <w:rsid w:val="00F07E43"/>
    <w:rsid w:val="00F10393"/>
    <w:rsid w:val="00F11202"/>
    <w:rsid w:val="00F112A7"/>
    <w:rsid w:val="00F12A54"/>
    <w:rsid w:val="00F12B62"/>
    <w:rsid w:val="00F14905"/>
    <w:rsid w:val="00F15315"/>
    <w:rsid w:val="00F15381"/>
    <w:rsid w:val="00F15D56"/>
    <w:rsid w:val="00F16307"/>
    <w:rsid w:val="00F1650F"/>
    <w:rsid w:val="00F16F2D"/>
    <w:rsid w:val="00F20521"/>
    <w:rsid w:val="00F20956"/>
    <w:rsid w:val="00F217F6"/>
    <w:rsid w:val="00F2236C"/>
    <w:rsid w:val="00F22797"/>
    <w:rsid w:val="00F22FEE"/>
    <w:rsid w:val="00F2363C"/>
    <w:rsid w:val="00F237F4"/>
    <w:rsid w:val="00F238BA"/>
    <w:rsid w:val="00F24FF0"/>
    <w:rsid w:val="00F252CA"/>
    <w:rsid w:val="00F25728"/>
    <w:rsid w:val="00F265D2"/>
    <w:rsid w:val="00F266D8"/>
    <w:rsid w:val="00F26E0D"/>
    <w:rsid w:val="00F27353"/>
    <w:rsid w:val="00F274D4"/>
    <w:rsid w:val="00F2768A"/>
    <w:rsid w:val="00F301B2"/>
    <w:rsid w:val="00F30921"/>
    <w:rsid w:val="00F30A2D"/>
    <w:rsid w:val="00F31066"/>
    <w:rsid w:val="00F31DB9"/>
    <w:rsid w:val="00F32031"/>
    <w:rsid w:val="00F32FF2"/>
    <w:rsid w:val="00F34997"/>
    <w:rsid w:val="00F3557A"/>
    <w:rsid w:val="00F35D09"/>
    <w:rsid w:val="00F37110"/>
    <w:rsid w:val="00F373FE"/>
    <w:rsid w:val="00F37ABE"/>
    <w:rsid w:val="00F403A6"/>
    <w:rsid w:val="00F40944"/>
    <w:rsid w:val="00F40BE9"/>
    <w:rsid w:val="00F41B94"/>
    <w:rsid w:val="00F4214E"/>
    <w:rsid w:val="00F42170"/>
    <w:rsid w:val="00F42846"/>
    <w:rsid w:val="00F42EB9"/>
    <w:rsid w:val="00F44604"/>
    <w:rsid w:val="00F44D55"/>
    <w:rsid w:val="00F45FBE"/>
    <w:rsid w:val="00F46188"/>
    <w:rsid w:val="00F46452"/>
    <w:rsid w:val="00F46827"/>
    <w:rsid w:val="00F46D13"/>
    <w:rsid w:val="00F50184"/>
    <w:rsid w:val="00F502FF"/>
    <w:rsid w:val="00F504D5"/>
    <w:rsid w:val="00F50837"/>
    <w:rsid w:val="00F50FB8"/>
    <w:rsid w:val="00F51448"/>
    <w:rsid w:val="00F516CB"/>
    <w:rsid w:val="00F519DE"/>
    <w:rsid w:val="00F51DE6"/>
    <w:rsid w:val="00F527DC"/>
    <w:rsid w:val="00F52864"/>
    <w:rsid w:val="00F52908"/>
    <w:rsid w:val="00F52E5C"/>
    <w:rsid w:val="00F530CE"/>
    <w:rsid w:val="00F535B9"/>
    <w:rsid w:val="00F537E9"/>
    <w:rsid w:val="00F540F1"/>
    <w:rsid w:val="00F54E41"/>
    <w:rsid w:val="00F55102"/>
    <w:rsid w:val="00F55135"/>
    <w:rsid w:val="00F563A0"/>
    <w:rsid w:val="00F56C33"/>
    <w:rsid w:val="00F605D8"/>
    <w:rsid w:val="00F60C34"/>
    <w:rsid w:val="00F60D71"/>
    <w:rsid w:val="00F6145E"/>
    <w:rsid w:val="00F63F3B"/>
    <w:rsid w:val="00F64CB3"/>
    <w:rsid w:val="00F656EB"/>
    <w:rsid w:val="00F66353"/>
    <w:rsid w:val="00F67824"/>
    <w:rsid w:val="00F67877"/>
    <w:rsid w:val="00F7040B"/>
    <w:rsid w:val="00F71546"/>
    <w:rsid w:val="00F7230B"/>
    <w:rsid w:val="00F73844"/>
    <w:rsid w:val="00F73FEE"/>
    <w:rsid w:val="00F74A85"/>
    <w:rsid w:val="00F761F0"/>
    <w:rsid w:val="00F77344"/>
    <w:rsid w:val="00F8128F"/>
    <w:rsid w:val="00F8235E"/>
    <w:rsid w:val="00F82479"/>
    <w:rsid w:val="00F82F09"/>
    <w:rsid w:val="00F841D2"/>
    <w:rsid w:val="00F854F0"/>
    <w:rsid w:val="00F869B1"/>
    <w:rsid w:val="00F86DE8"/>
    <w:rsid w:val="00F87710"/>
    <w:rsid w:val="00F877B7"/>
    <w:rsid w:val="00F90324"/>
    <w:rsid w:val="00F90765"/>
    <w:rsid w:val="00F91C8E"/>
    <w:rsid w:val="00F9250A"/>
    <w:rsid w:val="00F92E76"/>
    <w:rsid w:val="00F9312F"/>
    <w:rsid w:val="00F932A6"/>
    <w:rsid w:val="00F932F3"/>
    <w:rsid w:val="00F93A04"/>
    <w:rsid w:val="00F93A8D"/>
    <w:rsid w:val="00F944D3"/>
    <w:rsid w:val="00F94A23"/>
    <w:rsid w:val="00F94EC4"/>
    <w:rsid w:val="00F95503"/>
    <w:rsid w:val="00F956D6"/>
    <w:rsid w:val="00F95834"/>
    <w:rsid w:val="00F96743"/>
    <w:rsid w:val="00F96F99"/>
    <w:rsid w:val="00F97602"/>
    <w:rsid w:val="00F97AF1"/>
    <w:rsid w:val="00FA00B9"/>
    <w:rsid w:val="00FA09C0"/>
    <w:rsid w:val="00FA12FD"/>
    <w:rsid w:val="00FA14AD"/>
    <w:rsid w:val="00FA16C0"/>
    <w:rsid w:val="00FA182F"/>
    <w:rsid w:val="00FA1DF2"/>
    <w:rsid w:val="00FA2E3D"/>
    <w:rsid w:val="00FA44E7"/>
    <w:rsid w:val="00FA4D56"/>
    <w:rsid w:val="00FA524A"/>
    <w:rsid w:val="00FA577D"/>
    <w:rsid w:val="00FA5871"/>
    <w:rsid w:val="00FA64F0"/>
    <w:rsid w:val="00FA679F"/>
    <w:rsid w:val="00FB0563"/>
    <w:rsid w:val="00FB187A"/>
    <w:rsid w:val="00FB1BD3"/>
    <w:rsid w:val="00FB28EE"/>
    <w:rsid w:val="00FB37EF"/>
    <w:rsid w:val="00FB3AAD"/>
    <w:rsid w:val="00FB3EAA"/>
    <w:rsid w:val="00FB4EA6"/>
    <w:rsid w:val="00FB5EE1"/>
    <w:rsid w:val="00FB681C"/>
    <w:rsid w:val="00FB7293"/>
    <w:rsid w:val="00FB75D8"/>
    <w:rsid w:val="00FC011F"/>
    <w:rsid w:val="00FC04E5"/>
    <w:rsid w:val="00FC0D68"/>
    <w:rsid w:val="00FC1B85"/>
    <w:rsid w:val="00FC230A"/>
    <w:rsid w:val="00FC2406"/>
    <w:rsid w:val="00FC2A1C"/>
    <w:rsid w:val="00FC3452"/>
    <w:rsid w:val="00FC3834"/>
    <w:rsid w:val="00FC3A4C"/>
    <w:rsid w:val="00FC4667"/>
    <w:rsid w:val="00FC48D7"/>
    <w:rsid w:val="00FC5485"/>
    <w:rsid w:val="00FC5F98"/>
    <w:rsid w:val="00FC65F7"/>
    <w:rsid w:val="00FC6C03"/>
    <w:rsid w:val="00FC74C6"/>
    <w:rsid w:val="00FD05E4"/>
    <w:rsid w:val="00FD0B5C"/>
    <w:rsid w:val="00FD0D48"/>
    <w:rsid w:val="00FD1710"/>
    <w:rsid w:val="00FD27E1"/>
    <w:rsid w:val="00FD2A53"/>
    <w:rsid w:val="00FD2B5D"/>
    <w:rsid w:val="00FD3449"/>
    <w:rsid w:val="00FD39DA"/>
    <w:rsid w:val="00FD460F"/>
    <w:rsid w:val="00FD57C1"/>
    <w:rsid w:val="00FD67A0"/>
    <w:rsid w:val="00FD72FA"/>
    <w:rsid w:val="00FD7411"/>
    <w:rsid w:val="00FE03C3"/>
    <w:rsid w:val="00FE0674"/>
    <w:rsid w:val="00FE0F80"/>
    <w:rsid w:val="00FE10DF"/>
    <w:rsid w:val="00FE12B8"/>
    <w:rsid w:val="00FE1377"/>
    <w:rsid w:val="00FE15F6"/>
    <w:rsid w:val="00FE2A21"/>
    <w:rsid w:val="00FE2EAF"/>
    <w:rsid w:val="00FE3132"/>
    <w:rsid w:val="00FE3807"/>
    <w:rsid w:val="00FE3872"/>
    <w:rsid w:val="00FE3A9D"/>
    <w:rsid w:val="00FE42A7"/>
    <w:rsid w:val="00FE56CB"/>
    <w:rsid w:val="00FE5E54"/>
    <w:rsid w:val="00FE628B"/>
    <w:rsid w:val="00FE65A4"/>
    <w:rsid w:val="00FE65DB"/>
    <w:rsid w:val="00FE76B6"/>
    <w:rsid w:val="00FE77C9"/>
    <w:rsid w:val="00FE787C"/>
    <w:rsid w:val="00FE78DF"/>
    <w:rsid w:val="00FE7938"/>
    <w:rsid w:val="00FE7A2B"/>
    <w:rsid w:val="00FF046D"/>
    <w:rsid w:val="00FF0A39"/>
    <w:rsid w:val="00FF1262"/>
    <w:rsid w:val="00FF13C5"/>
    <w:rsid w:val="00FF1AE3"/>
    <w:rsid w:val="00FF2C37"/>
    <w:rsid w:val="00FF38B1"/>
    <w:rsid w:val="00FF3B0B"/>
    <w:rsid w:val="00FF41F8"/>
    <w:rsid w:val="00FF44DE"/>
    <w:rsid w:val="00FF4A8F"/>
    <w:rsid w:val="00FF5014"/>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9E4DD7"/>
  <w15:docId w15:val="{A14CC441-E753-4046-82BA-331B3BBA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ADF"/>
    <w:pPr>
      <w:spacing w:after="120"/>
    </w:pPr>
    <w:rPr>
      <w:szCs w:val="24"/>
      <w:lang w:val="sr-Cyrl-CS"/>
    </w:rPr>
  </w:style>
  <w:style w:type="paragraph" w:styleId="Heading1">
    <w:name w:val="heading 1"/>
    <w:basedOn w:val="Normal"/>
    <w:link w:val="Heading1Char"/>
    <w:uiPriority w:val="99"/>
    <w:qFormat/>
    <w:rsid w:val="00FC3A4C"/>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uiPriority w:val="99"/>
    <w:qFormat/>
    <w:rsid w:val="004606F9"/>
    <w:pPr>
      <w:keepNext/>
      <w:keepLines/>
      <w:spacing w:before="40" w:after="0" w:line="259" w:lineRule="auto"/>
      <w:outlineLvl w:val="1"/>
    </w:pPr>
    <w:rPr>
      <w:rFonts w:ascii="Calibri Light" w:hAnsi="Calibri Light"/>
      <w:color w:val="2E74B5"/>
      <w:sz w:val="26"/>
      <w:szCs w:val="26"/>
      <w:lang w:val="en-US"/>
    </w:rPr>
  </w:style>
  <w:style w:type="paragraph" w:styleId="Heading3">
    <w:name w:val="heading 3"/>
    <w:basedOn w:val="Normal"/>
    <w:next w:val="Normal"/>
    <w:link w:val="Heading3Char"/>
    <w:uiPriority w:val="99"/>
    <w:qFormat/>
    <w:rsid w:val="00BF73A5"/>
    <w:pPr>
      <w:keepNext/>
      <w:keepLines/>
      <w:spacing w:before="40" w:after="0" w:line="259" w:lineRule="auto"/>
      <w:outlineLvl w:val="2"/>
    </w:pPr>
    <w:rPr>
      <w:rFonts w:ascii="Calibri Light" w:hAnsi="Calibri Light"/>
      <w:color w:val="1F4D78"/>
      <w:sz w:val="24"/>
      <w:lang w:val="en-US"/>
    </w:rPr>
  </w:style>
  <w:style w:type="paragraph" w:styleId="Heading4">
    <w:name w:val="heading 4"/>
    <w:basedOn w:val="Normal"/>
    <w:next w:val="Normal"/>
    <w:link w:val="Heading4Char"/>
    <w:uiPriority w:val="99"/>
    <w:qFormat/>
    <w:rsid w:val="004606F9"/>
    <w:pPr>
      <w:keepNext/>
      <w:keepLines/>
      <w:spacing w:before="40" w:after="0"/>
      <w:outlineLvl w:val="3"/>
    </w:pPr>
    <w:rPr>
      <w:rFonts w:ascii="Calibri Light"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3A4C"/>
    <w:rPr>
      <w:rFonts w:cs="Times New Roman"/>
      <w:b/>
      <w:bCs/>
      <w:kern w:val="36"/>
      <w:sz w:val="48"/>
      <w:szCs w:val="48"/>
    </w:rPr>
  </w:style>
  <w:style w:type="character" w:customStyle="1" w:styleId="Heading2Char">
    <w:name w:val="Heading 2 Char"/>
    <w:basedOn w:val="DefaultParagraphFont"/>
    <w:link w:val="Heading2"/>
    <w:uiPriority w:val="99"/>
    <w:semiHidden/>
    <w:locked/>
    <w:rsid w:val="004606F9"/>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semiHidden/>
    <w:locked/>
    <w:rsid w:val="00BF73A5"/>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4606F9"/>
    <w:rPr>
      <w:rFonts w:ascii="Calibri Light" w:hAnsi="Calibri Light" w:cs="Times New Roman"/>
      <w:i/>
      <w:iCs/>
      <w:color w:val="2E74B5"/>
      <w:sz w:val="24"/>
      <w:szCs w:val="24"/>
      <w:lang w:val="sr-Cyrl-CS"/>
    </w:rPr>
  </w:style>
  <w:style w:type="paragraph" w:styleId="Header">
    <w:name w:val="header"/>
    <w:basedOn w:val="Normal"/>
    <w:link w:val="HeaderChar"/>
    <w:uiPriority w:val="99"/>
    <w:rsid w:val="00901471"/>
    <w:pPr>
      <w:tabs>
        <w:tab w:val="center" w:pos="4320"/>
        <w:tab w:val="right" w:pos="8640"/>
      </w:tabs>
    </w:pPr>
  </w:style>
  <w:style w:type="character" w:customStyle="1" w:styleId="HeaderChar">
    <w:name w:val="Header Char"/>
    <w:basedOn w:val="DefaultParagraphFont"/>
    <w:link w:val="Header"/>
    <w:uiPriority w:val="99"/>
    <w:semiHidden/>
    <w:locked/>
    <w:rsid w:val="00EB5729"/>
    <w:rPr>
      <w:rFonts w:cs="Times New Roman"/>
      <w:sz w:val="24"/>
      <w:szCs w:val="24"/>
      <w:lang w:val="sr-Cyrl-CS"/>
    </w:rPr>
  </w:style>
  <w:style w:type="paragraph" w:styleId="Footer">
    <w:name w:val="footer"/>
    <w:basedOn w:val="Normal"/>
    <w:link w:val="FooterChar"/>
    <w:uiPriority w:val="99"/>
    <w:rsid w:val="00901471"/>
    <w:pPr>
      <w:tabs>
        <w:tab w:val="center" w:pos="4320"/>
        <w:tab w:val="right" w:pos="8640"/>
      </w:tabs>
    </w:pPr>
  </w:style>
  <w:style w:type="character" w:customStyle="1" w:styleId="FooterChar">
    <w:name w:val="Footer Char"/>
    <w:basedOn w:val="DefaultParagraphFont"/>
    <w:link w:val="Footer"/>
    <w:uiPriority w:val="99"/>
    <w:semiHidden/>
    <w:locked/>
    <w:rsid w:val="00EB5729"/>
    <w:rPr>
      <w:rFonts w:cs="Times New Roman"/>
      <w:sz w:val="24"/>
      <w:szCs w:val="24"/>
      <w:lang w:val="sr-Cyrl-CS"/>
    </w:rPr>
  </w:style>
  <w:style w:type="character" w:styleId="PageNumber">
    <w:name w:val="page number"/>
    <w:basedOn w:val="DefaultParagraphFont"/>
    <w:uiPriority w:val="99"/>
    <w:rsid w:val="00F530CE"/>
    <w:rPr>
      <w:rFonts w:cs="Times New Roman"/>
    </w:rPr>
  </w:style>
  <w:style w:type="paragraph" w:customStyle="1" w:styleId="NormalBookAntiqua">
    <w:name w:val="Normal + Book Antiqua"/>
    <w:aliases w:val="11 pt,Right,Right:  0.05&quot;"/>
    <w:basedOn w:val="Normal"/>
    <w:uiPriority w:val="99"/>
    <w:rsid w:val="00CA4A8F"/>
  </w:style>
  <w:style w:type="paragraph" w:customStyle="1" w:styleId="CharCharChar2Char">
    <w:name w:val="Char Char Char2 Char"/>
    <w:basedOn w:val="Normal"/>
    <w:uiPriority w:val="99"/>
    <w:rsid w:val="009A261B"/>
    <w:pPr>
      <w:spacing w:after="160" w:line="240" w:lineRule="exact"/>
    </w:pPr>
    <w:rPr>
      <w:rFonts w:ascii="Tahoma" w:hAnsi="Tahoma"/>
      <w:sz w:val="20"/>
      <w:szCs w:val="20"/>
      <w:lang w:val="en-US"/>
    </w:rPr>
  </w:style>
  <w:style w:type="paragraph" w:styleId="FootnoteText">
    <w:name w:val="footnote text"/>
    <w:aliases w:val="5_G,Footnote Text Char Char,Footnote Text Char1 Char Char,Footnote Text Char Char Char Char,Footnote Text Char1 Char Char1 Char Char,Footnote Text Char Char Char Char1 Char Char,ft Char Char Char Char Char Char,single space Char,ft Char,f"/>
    <w:basedOn w:val="Normal"/>
    <w:link w:val="FootnoteTextChar"/>
    <w:uiPriority w:val="99"/>
    <w:rsid w:val="001133B7"/>
    <w:pPr>
      <w:spacing w:after="0"/>
    </w:pPr>
    <w:rPr>
      <w:sz w:val="20"/>
      <w:szCs w:val="20"/>
    </w:rPr>
  </w:style>
  <w:style w:type="character" w:customStyle="1" w:styleId="FootnoteTextChar">
    <w:name w:val="Footnote Text Char"/>
    <w:aliases w:val="5_G Char,Footnote Text Char Char Char,Footnote Text Char1 Char Char Char,Footnote Text Char Char Char Char Char,Footnote Text Char1 Char Char1 Char Char Char,Footnote Text Char Char Char Char1 Char Char Char,single space Char Char"/>
    <w:basedOn w:val="DefaultParagraphFont"/>
    <w:link w:val="FootnoteText"/>
    <w:uiPriority w:val="99"/>
    <w:locked/>
    <w:rsid w:val="001133B7"/>
    <w:rPr>
      <w:rFonts w:cs="Times New Roman"/>
      <w:lang w:val="sr-Cyrl-C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locked/>
    <w:rsid w:val="001133B7"/>
    <w:rPr>
      <w:rFonts w:cs="Times New Roman"/>
      <w:vertAlign w:val="superscript"/>
    </w:rPr>
  </w:style>
  <w:style w:type="paragraph" w:styleId="BalloonText">
    <w:name w:val="Balloon Text"/>
    <w:basedOn w:val="Normal"/>
    <w:link w:val="BalloonTextChar"/>
    <w:uiPriority w:val="99"/>
    <w:rsid w:val="00FC34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C3452"/>
    <w:rPr>
      <w:rFonts w:ascii="Segoe UI" w:hAnsi="Segoe UI" w:cs="Segoe UI"/>
      <w:sz w:val="18"/>
      <w:szCs w:val="18"/>
      <w:lang w:val="sr-Cyrl-CS"/>
    </w:rPr>
  </w:style>
  <w:style w:type="paragraph" w:styleId="NormalWeb">
    <w:name w:val="Normal (Web)"/>
    <w:basedOn w:val="Normal"/>
    <w:uiPriority w:val="99"/>
    <w:rsid w:val="00FC3A4C"/>
    <w:pPr>
      <w:spacing w:before="100" w:beforeAutospacing="1" w:after="100" w:afterAutospacing="1"/>
    </w:pPr>
    <w:rPr>
      <w:sz w:val="24"/>
      <w:lang w:val="en-US"/>
    </w:rPr>
  </w:style>
  <w:style w:type="character" w:styleId="Hyperlink">
    <w:name w:val="Hyperlink"/>
    <w:basedOn w:val="DefaultParagraphFont"/>
    <w:uiPriority w:val="99"/>
    <w:rsid w:val="005B3054"/>
    <w:rPr>
      <w:rFonts w:cs="Times New Roman"/>
      <w:color w:val="0000FF"/>
      <w:u w:val="single"/>
    </w:rPr>
  </w:style>
  <w:style w:type="paragraph" w:styleId="ListParagraph">
    <w:name w:val="List Paragraph"/>
    <w:basedOn w:val="Normal"/>
    <w:uiPriority w:val="99"/>
    <w:qFormat/>
    <w:rsid w:val="00C57DD7"/>
    <w:pPr>
      <w:ind w:left="720"/>
      <w:contextualSpacing/>
    </w:pPr>
  </w:style>
  <w:style w:type="character" w:customStyle="1" w:styleId="trs">
    <w:name w:val="trs"/>
    <w:basedOn w:val="DefaultParagraphFont"/>
    <w:uiPriority w:val="99"/>
    <w:rsid w:val="00116AB6"/>
    <w:rPr>
      <w:rFonts w:cs="Times New Roman"/>
    </w:rPr>
  </w:style>
  <w:style w:type="paragraph" w:customStyle="1" w:styleId="Normal1">
    <w:name w:val="Normal1"/>
    <w:basedOn w:val="Normal"/>
    <w:rsid w:val="00006131"/>
    <w:pPr>
      <w:spacing w:before="100" w:beforeAutospacing="1" w:after="100" w:afterAutospacing="1"/>
    </w:pPr>
    <w:rPr>
      <w:rFonts w:ascii="Arial" w:hAnsi="Arial" w:cs="Arial"/>
      <w:szCs w:val="22"/>
      <w:lang w:val="en-US"/>
    </w:rPr>
  </w:style>
  <w:style w:type="paragraph" w:customStyle="1" w:styleId="CharCharChar2Char4">
    <w:name w:val="Char Char Char2 Char4"/>
    <w:basedOn w:val="Normal"/>
    <w:uiPriority w:val="99"/>
    <w:rsid w:val="00206040"/>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4_G Char Char Char,Footnotes refss Char Char Char"/>
    <w:basedOn w:val="Normal"/>
    <w:link w:val="FootnoteReference"/>
    <w:uiPriority w:val="99"/>
    <w:rsid w:val="00206040"/>
    <w:pPr>
      <w:spacing w:after="160" w:line="240" w:lineRule="exact"/>
    </w:pPr>
    <w:rPr>
      <w:sz w:val="20"/>
      <w:szCs w:val="20"/>
      <w:vertAlign w:val="superscript"/>
      <w:lang w:val="en-US"/>
    </w:rPr>
  </w:style>
  <w:style w:type="paragraph" w:customStyle="1" w:styleId="Default">
    <w:name w:val="Default"/>
    <w:uiPriority w:val="99"/>
    <w:rsid w:val="00586BFD"/>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99"/>
    <w:qFormat/>
    <w:rsid w:val="00F9312F"/>
    <w:rPr>
      <w:rFonts w:cs="Times New Roman"/>
      <w:b/>
      <w:bCs/>
    </w:rPr>
  </w:style>
  <w:style w:type="character" w:customStyle="1" w:styleId="lat">
    <w:name w:val="lat"/>
    <w:basedOn w:val="DefaultParagraphFont"/>
    <w:uiPriority w:val="99"/>
    <w:rsid w:val="009B3BEA"/>
    <w:rPr>
      <w:rFonts w:cs="Times New Roman"/>
    </w:rPr>
  </w:style>
  <w:style w:type="paragraph" w:customStyle="1" w:styleId="pn1">
    <w:name w:val="pn1"/>
    <w:basedOn w:val="Normal"/>
    <w:uiPriority w:val="99"/>
    <w:rsid w:val="009F6781"/>
    <w:pPr>
      <w:spacing w:before="100" w:beforeAutospacing="1" w:after="100" w:afterAutospacing="1"/>
    </w:pPr>
    <w:rPr>
      <w:sz w:val="24"/>
      <w:lang w:val="en-US"/>
    </w:rPr>
  </w:style>
  <w:style w:type="paragraph" w:customStyle="1" w:styleId="CharCharChar2Char3">
    <w:name w:val="Char Char Char2 Char3"/>
    <w:basedOn w:val="Normal"/>
    <w:uiPriority w:val="99"/>
    <w:rsid w:val="00D57E99"/>
    <w:pPr>
      <w:spacing w:after="160" w:line="240" w:lineRule="exact"/>
    </w:pPr>
    <w:rPr>
      <w:rFonts w:ascii="Tahoma" w:hAnsi="Tahoma"/>
      <w:sz w:val="20"/>
      <w:szCs w:val="20"/>
      <w:lang w:val="en-US"/>
    </w:rPr>
  </w:style>
  <w:style w:type="paragraph" w:customStyle="1" w:styleId="CharCharChar2Char2">
    <w:name w:val="Char Char Char2 Char2"/>
    <w:basedOn w:val="Normal"/>
    <w:uiPriority w:val="99"/>
    <w:rsid w:val="00CD3232"/>
    <w:pPr>
      <w:spacing w:after="160" w:line="240" w:lineRule="exact"/>
    </w:pPr>
    <w:rPr>
      <w:rFonts w:ascii="Tahoma" w:hAnsi="Tahoma"/>
      <w:sz w:val="20"/>
      <w:szCs w:val="20"/>
      <w:lang w:val="en-US"/>
    </w:rPr>
  </w:style>
  <w:style w:type="paragraph" w:customStyle="1" w:styleId="CharCharChar2Char1">
    <w:name w:val="Char Char Char2 Char1"/>
    <w:basedOn w:val="Normal"/>
    <w:uiPriority w:val="99"/>
    <w:rsid w:val="00873889"/>
    <w:pPr>
      <w:spacing w:after="160" w:line="240" w:lineRule="exact"/>
    </w:pPr>
    <w:rPr>
      <w:rFonts w:ascii="Tahoma" w:hAnsi="Tahoma"/>
      <w:sz w:val="20"/>
      <w:szCs w:val="20"/>
      <w:lang w:val="en-US"/>
    </w:rPr>
  </w:style>
  <w:style w:type="character" w:customStyle="1" w:styleId="FootnoteTextChar2">
    <w:name w:val="Footnote Text Char2"/>
    <w:aliases w:val="5_G Char1,Footnote Text Char Char Char1,Footnote Text Char1 Char Char Char1,Footnote Text Char Char Char Char Char1,Footnote Text Char1 Char Char1 Char Char Char1,Footnote Text Char Char Char Char1 Char Char Char1,ft Char Char,f Cha"/>
    <w:basedOn w:val="DefaultParagraphFont"/>
    <w:locked/>
    <w:rsid w:val="00213A1C"/>
    <w:rPr>
      <w:rFonts w:cs="Times New Roman"/>
      <w:lang w:val="sr-Cyrl-CS" w:eastAsia="en-US"/>
    </w:rPr>
  </w:style>
  <w:style w:type="character" w:customStyle="1" w:styleId="listingtitleclass">
    <w:name w:val="listingtitleclass"/>
    <w:basedOn w:val="DefaultParagraphFont"/>
    <w:uiPriority w:val="99"/>
    <w:rsid w:val="00213A1C"/>
    <w:rPr>
      <w:rFonts w:cs="Times New Roman"/>
    </w:rPr>
  </w:style>
  <w:style w:type="character" w:customStyle="1" w:styleId="listingdescriptionclass">
    <w:name w:val="listingdescriptionclass"/>
    <w:basedOn w:val="DefaultParagraphFont"/>
    <w:uiPriority w:val="99"/>
    <w:rsid w:val="00213A1C"/>
    <w:rPr>
      <w:rFonts w:cs="Times New Roman"/>
    </w:rPr>
  </w:style>
  <w:style w:type="paragraph" w:customStyle="1" w:styleId="wyq110---naslov-clana">
    <w:name w:val="wyq110---naslov-clana"/>
    <w:basedOn w:val="Normal"/>
    <w:uiPriority w:val="99"/>
    <w:rsid w:val="009315D9"/>
    <w:pPr>
      <w:spacing w:before="100" w:beforeAutospacing="1" w:after="100" w:afterAutospacing="1"/>
    </w:pPr>
    <w:rPr>
      <w:sz w:val="24"/>
      <w:lang w:val="en-US"/>
    </w:rPr>
  </w:style>
  <w:style w:type="paragraph" w:customStyle="1" w:styleId="clan">
    <w:name w:val="clan"/>
    <w:basedOn w:val="Normal"/>
    <w:uiPriority w:val="99"/>
    <w:rsid w:val="009315D9"/>
    <w:pPr>
      <w:spacing w:before="100" w:beforeAutospacing="1" w:after="100" w:afterAutospacing="1"/>
    </w:pPr>
    <w:rPr>
      <w:sz w:val="24"/>
      <w:lang w:val="en-US"/>
    </w:rPr>
  </w:style>
  <w:style w:type="paragraph" w:customStyle="1" w:styleId="Normal2">
    <w:name w:val="Normal2"/>
    <w:basedOn w:val="Normal"/>
    <w:uiPriority w:val="99"/>
    <w:rsid w:val="009315D9"/>
    <w:pPr>
      <w:spacing w:before="100" w:beforeAutospacing="1" w:after="100" w:afterAutospacing="1"/>
    </w:pPr>
    <w:rPr>
      <w:sz w:val="24"/>
      <w:lang w:val="en-US"/>
    </w:rPr>
  </w:style>
  <w:style w:type="paragraph" w:customStyle="1" w:styleId="4GCharCharCharCharChar">
    <w:name w:val="4_G Char Char Char Char Char"/>
    <w:aliases w:val="Footnotes refss Char Char Char Char Char,ftref Char Char Char Char Char,BVI fnr Char Char Char Char Char,BVI fnr Car Car Char Char Char Char Char,BVI fnr Car Char Char Char Char Char"/>
    <w:basedOn w:val="Normal"/>
    <w:uiPriority w:val="99"/>
    <w:rsid w:val="004A0191"/>
    <w:pPr>
      <w:spacing w:after="160" w:line="240" w:lineRule="exact"/>
      <w:jc w:val="both"/>
    </w:pPr>
    <w:rPr>
      <w:szCs w:val="22"/>
      <w:vertAlign w:val="superscript"/>
      <w:lang w:val="en-US"/>
    </w:rPr>
  </w:style>
  <w:style w:type="character" w:customStyle="1" w:styleId="apple-converted-space">
    <w:name w:val="apple-converted-space"/>
    <w:basedOn w:val="DefaultParagraphFont"/>
    <w:uiPriority w:val="99"/>
    <w:rsid w:val="004A0191"/>
    <w:rPr>
      <w:rFonts w:cs="Times New Roman"/>
    </w:rPr>
  </w:style>
  <w:style w:type="paragraph" w:customStyle="1" w:styleId="podnaslovpropisa">
    <w:name w:val="podnaslovpropisa"/>
    <w:basedOn w:val="Normal"/>
    <w:uiPriority w:val="99"/>
    <w:rsid w:val="00A1458B"/>
    <w:pPr>
      <w:spacing w:before="100" w:beforeAutospacing="1" w:after="100" w:afterAutospacing="1"/>
    </w:pPr>
    <w:rPr>
      <w:sz w:val="24"/>
      <w:lang w:val="en-US"/>
    </w:rPr>
  </w:style>
  <w:style w:type="paragraph" w:customStyle="1" w:styleId="CharCharChar2Char0">
    <w:name w:val="Char Char Char2 Char"/>
    <w:basedOn w:val="Normal"/>
    <w:rsid w:val="00B9603A"/>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54417">
      <w:bodyDiv w:val="1"/>
      <w:marLeft w:val="0"/>
      <w:marRight w:val="0"/>
      <w:marTop w:val="0"/>
      <w:marBottom w:val="0"/>
      <w:divBdr>
        <w:top w:val="none" w:sz="0" w:space="0" w:color="auto"/>
        <w:left w:val="none" w:sz="0" w:space="0" w:color="auto"/>
        <w:bottom w:val="none" w:sz="0" w:space="0" w:color="auto"/>
        <w:right w:val="none" w:sz="0" w:space="0" w:color="auto"/>
      </w:divBdr>
    </w:div>
    <w:div w:id="1163005987">
      <w:bodyDiv w:val="1"/>
      <w:marLeft w:val="0"/>
      <w:marRight w:val="0"/>
      <w:marTop w:val="0"/>
      <w:marBottom w:val="0"/>
      <w:divBdr>
        <w:top w:val="none" w:sz="0" w:space="0" w:color="auto"/>
        <w:left w:val="none" w:sz="0" w:space="0" w:color="auto"/>
        <w:bottom w:val="none" w:sz="0" w:space="0" w:color="auto"/>
        <w:right w:val="none" w:sz="0" w:space="0" w:color="auto"/>
      </w:divBdr>
    </w:div>
    <w:div w:id="1527476214">
      <w:marLeft w:val="0"/>
      <w:marRight w:val="0"/>
      <w:marTop w:val="0"/>
      <w:marBottom w:val="0"/>
      <w:divBdr>
        <w:top w:val="none" w:sz="0" w:space="0" w:color="auto"/>
        <w:left w:val="none" w:sz="0" w:space="0" w:color="auto"/>
        <w:bottom w:val="none" w:sz="0" w:space="0" w:color="auto"/>
        <w:right w:val="none" w:sz="0" w:space="0" w:color="auto"/>
      </w:divBdr>
    </w:div>
    <w:div w:id="1527476215">
      <w:marLeft w:val="0"/>
      <w:marRight w:val="0"/>
      <w:marTop w:val="0"/>
      <w:marBottom w:val="0"/>
      <w:divBdr>
        <w:top w:val="none" w:sz="0" w:space="0" w:color="auto"/>
        <w:left w:val="none" w:sz="0" w:space="0" w:color="auto"/>
        <w:bottom w:val="none" w:sz="0" w:space="0" w:color="auto"/>
        <w:right w:val="none" w:sz="0" w:space="0" w:color="auto"/>
      </w:divBdr>
    </w:div>
    <w:div w:id="1527476216">
      <w:marLeft w:val="0"/>
      <w:marRight w:val="0"/>
      <w:marTop w:val="0"/>
      <w:marBottom w:val="0"/>
      <w:divBdr>
        <w:top w:val="none" w:sz="0" w:space="0" w:color="auto"/>
        <w:left w:val="none" w:sz="0" w:space="0" w:color="auto"/>
        <w:bottom w:val="none" w:sz="0" w:space="0" w:color="auto"/>
        <w:right w:val="none" w:sz="0" w:space="0" w:color="auto"/>
      </w:divBdr>
      <w:divsChild>
        <w:div w:id="1527476240">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1527476217">
      <w:marLeft w:val="0"/>
      <w:marRight w:val="0"/>
      <w:marTop w:val="0"/>
      <w:marBottom w:val="0"/>
      <w:divBdr>
        <w:top w:val="none" w:sz="0" w:space="0" w:color="auto"/>
        <w:left w:val="none" w:sz="0" w:space="0" w:color="auto"/>
        <w:bottom w:val="none" w:sz="0" w:space="0" w:color="auto"/>
        <w:right w:val="none" w:sz="0" w:space="0" w:color="auto"/>
      </w:divBdr>
    </w:div>
    <w:div w:id="1527476218">
      <w:marLeft w:val="0"/>
      <w:marRight w:val="0"/>
      <w:marTop w:val="0"/>
      <w:marBottom w:val="0"/>
      <w:divBdr>
        <w:top w:val="none" w:sz="0" w:space="0" w:color="auto"/>
        <w:left w:val="none" w:sz="0" w:space="0" w:color="auto"/>
        <w:bottom w:val="none" w:sz="0" w:space="0" w:color="auto"/>
        <w:right w:val="none" w:sz="0" w:space="0" w:color="auto"/>
      </w:divBdr>
    </w:div>
    <w:div w:id="1527476220">
      <w:marLeft w:val="0"/>
      <w:marRight w:val="0"/>
      <w:marTop w:val="0"/>
      <w:marBottom w:val="0"/>
      <w:divBdr>
        <w:top w:val="none" w:sz="0" w:space="0" w:color="auto"/>
        <w:left w:val="none" w:sz="0" w:space="0" w:color="auto"/>
        <w:bottom w:val="none" w:sz="0" w:space="0" w:color="auto"/>
        <w:right w:val="none" w:sz="0" w:space="0" w:color="auto"/>
      </w:divBdr>
    </w:div>
    <w:div w:id="1527476221">
      <w:marLeft w:val="0"/>
      <w:marRight w:val="0"/>
      <w:marTop w:val="0"/>
      <w:marBottom w:val="0"/>
      <w:divBdr>
        <w:top w:val="none" w:sz="0" w:space="0" w:color="auto"/>
        <w:left w:val="none" w:sz="0" w:space="0" w:color="auto"/>
        <w:bottom w:val="none" w:sz="0" w:space="0" w:color="auto"/>
        <w:right w:val="none" w:sz="0" w:space="0" w:color="auto"/>
      </w:divBdr>
    </w:div>
    <w:div w:id="1527476222">
      <w:marLeft w:val="0"/>
      <w:marRight w:val="0"/>
      <w:marTop w:val="0"/>
      <w:marBottom w:val="0"/>
      <w:divBdr>
        <w:top w:val="none" w:sz="0" w:space="0" w:color="auto"/>
        <w:left w:val="none" w:sz="0" w:space="0" w:color="auto"/>
        <w:bottom w:val="none" w:sz="0" w:space="0" w:color="auto"/>
        <w:right w:val="none" w:sz="0" w:space="0" w:color="auto"/>
      </w:divBdr>
    </w:div>
    <w:div w:id="1527476224">
      <w:marLeft w:val="0"/>
      <w:marRight w:val="0"/>
      <w:marTop w:val="0"/>
      <w:marBottom w:val="0"/>
      <w:divBdr>
        <w:top w:val="none" w:sz="0" w:space="0" w:color="auto"/>
        <w:left w:val="none" w:sz="0" w:space="0" w:color="auto"/>
        <w:bottom w:val="none" w:sz="0" w:space="0" w:color="auto"/>
        <w:right w:val="none" w:sz="0" w:space="0" w:color="auto"/>
      </w:divBdr>
    </w:div>
    <w:div w:id="1527476225">
      <w:marLeft w:val="0"/>
      <w:marRight w:val="0"/>
      <w:marTop w:val="0"/>
      <w:marBottom w:val="0"/>
      <w:divBdr>
        <w:top w:val="none" w:sz="0" w:space="0" w:color="auto"/>
        <w:left w:val="none" w:sz="0" w:space="0" w:color="auto"/>
        <w:bottom w:val="none" w:sz="0" w:space="0" w:color="auto"/>
        <w:right w:val="none" w:sz="0" w:space="0" w:color="auto"/>
      </w:divBdr>
    </w:div>
    <w:div w:id="1527476226">
      <w:marLeft w:val="0"/>
      <w:marRight w:val="0"/>
      <w:marTop w:val="0"/>
      <w:marBottom w:val="0"/>
      <w:divBdr>
        <w:top w:val="none" w:sz="0" w:space="0" w:color="auto"/>
        <w:left w:val="none" w:sz="0" w:space="0" w:color="auto"/>
        <w:bottom w:val="none" w:sz="0" w:space="0" w:color="auto"/>
        <w:right w:val="none" w:sz="0" w:space="0" w:color="auto"/>
      </w:divBdr>
    </w:div>
    <w:div w:id="1527476227">
      <w:marLeft w:val="0"/>
      <w:marRight w:val="0"/>
      <w:marTop w:val="0"/>
      <w:marBottom w:val="0"/>
      <w:divBdr>
        <w:top w:val="none" w:sz="0" w:space="0" w:color="auto"/>
        <w:left w:val="none" w:sz="0" w:space="0" w:color="auto"/>
        <w:bottom w:val="none" w:sz="0" w:space="0" w:color="auto"/>
        <w:right w:val="none" w:sz="0" w:space="0" w:color="auto"/>
      </w:divBdr>
      <w:divsChild>
        <w:div w:id="1527476236">
          <w:marLeft w:val="720"/>
          <w:marRight w:val="75"/>
          <w:marTop w:val="75"/>
          <w:marBottom w:val="75"/>
          <w:divBdr>
            <w:top w:val="none" w:sz="0" w:space="0" w:color="auto"/>
            <w:left w:val="none" w:sz="0" w:space="0" w:color="auto"/>
            <w:bottom w:val="none" w:sz="0" w:space="0" w:color="auto"/>
            <w:right w:val="none" w:sz="0" w:space="0" w:color="auto"/>
          </w:divBdr>
        </w:div>
      </w:divsChild>
    </w:div>
    <w:div w:id="1527476228">
      <w:marLeft w:val="0"/>
      <w:marRight w:val="0"/>
      <w:marTop w:val="0"/>
      <w:marBottom w:val="0"/>
      <w:divBdr>
        <w:top w:val="none" w:sz="0" w:space="0" w:color="auto"/>
        <w:left w:val="none" w:sz="0" w:space="0" w:color="auto"/>
        <w:bottom w:val="none" w:sz="0" w:space="0" w:color="auto"/>
        <w:right w:val="none" w:sz="0" w:space="0" w:color="auto"/>
      </w:divBdr>
    </w:div>
    <w:div w:id="1527476229">
      <w:marLeft w:val="0"/>
      <w:marRight w:val="0"/>
      <w:marTop w:val="0"/>
      <w:marBottom w:val="0"/>
      <w:divBdr>
        <w:top w:val="none" w:sz="0" w:space="0" w:color="auto"/>
        <w:left w:val="none" w:sz="0" w:space="0" w:color="auto"/>
        <w:bottom w:val="none" w:sz="0" w:space="0" w:color="auto"/>
        <w:right w:val="none" w:sz="0" w:space="0" w:color="auto"/>
      </w:divBdr>
    </w:div>
    <w:div w:id="1527476231">
      <w:marLeft w:val="0"/>
      <w:marRight w:val="0"/>
      <w:marTop w:val="0"/>
      <w:marBottom w:val="0"/>
      <w:divBdr>
        <w:top w:val="none" w:sz="0" w:space="0" w:color="auto"/>
        <w:left w:val="none" w:sz="0" w:space="0" w:color="auto"/>
        <w:bottom w:val="none" w:sz="0" w:space="0" w:color="auto"/>
        <w:right w:val="none" w:sz="0" w:space="0" w:color="auto"/>
      </w:divBdr>
    </w:div>
    <w:div w:id="1527476232">
      <w:marLeft w:val="0"/>
      <w:marRight w:val="0"/>
      <w:marTop w:val="0"/>
      <w:marBottom w:val="0"/>
      <w:divBdr>
        <w:top w:val="none" w:sz="0" w:space="0" w:color="auto"/>
        <w:left w:val="none" w:sz="0" w:space="0" w:color="auto"/>
        <w:bottom w:val="none" w:sz="0" w:space="0" w:color="auto"/>
        <w:right w:val="none" w:sz="0" w:space="0" w:color="auto"/>
      </w:divBdr>
      <w:divsChild>
        <w:div w:id="1527476223">
          <w:marLeft w:val="0"/>
          <w:marRight w:val="0"/>
          <w:marTop w:val="0"/>
          <w:marBottom w:val="180"/>
          <w:divBdr>
            <w:top w:val="none" w:sz="0" w:space="0" w:color="auto"/>
            <w:left w:val="none" w:sz="0" w:space="0" w:color="auto"/>
            <w:bottom w:val="none" w:sz="0" w:space="0" w:color="auto"/>
            <w:right w:val="none" w:sz="0" w:space="0" w:color="auto"/>
          </w:divBdr>
        </w:div>
        <w:div w:id="1527476241">
          <w:marLeft w:val="0"/>
          <w:marRight w:val="0"/>
          <w:marTop w:val="600"/>
          <w:marBottom w:val="0"/>
          <w:divBdr>
            <w:top w:val="none" w:sz="0" w:space="0" w:color="auto"/>
            <w:left w:val="none" w:sz="0" w:space="0" w:color="auto"/>
            <w:bottom w:val="none" w:sz="0" w:space="0" w:color="auto"/>
            <w:right w:val="none" w:sz="0" w:space="0" w:color="auto"/>
          </w:divBdr>
        </w:div>
      </w:divsChild>
    </w:div>
    <w:div w:id="1527476233">
      <w:marLeft w:val="0"/>
      <w:marRight w:val="0"/>
      <w:marTop w:val="0"/>
      <w:marBottom w:val="0"/>
      <w:divBdr>
        <w:top w:val="none" w:sz="0" w:space="0" w:color="auto"/>
        <w:left w:val="none" w:sz="0" w:space="0" w:color="auto"/>
        <w:bottom w:val="none" w:sz="0" w:space="0" w:color="auto"/>
        <w:right w:val="none" w:sz="0" w:space="0" w:color="auto"/>
      </w:divBdr>
    </w:div>
    <w:div w:id="1527476234">
      <w:marLeft w:val="0"/>
      <w:marRight w:val="0"/>
      <w:marTop w:val="0"/>
      <w:marBottom w:val="0"/>
      <w:divBdr>
        <w:top w:val="none" w:sz="0" w:space="0" w:color="auto"/>
        <w:left w:val="none" w:sz="0" w:space="0" w:color="auto"/>
        <w:bottom w:val="none" w:sz="0" w:space="0" w:color="auto"/>
        <w:right w:val="none" w:sz="0" w:space="0" w:color="auto"/>
      </w:divBdr>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1527476219">
          <w:marLeft w:val="0"/>
          <w:marRight w:val="0"/>
          <w:marTop w:val="0"/>
          <w:marBottom w:val="180"/>
          <w:divBdr>
            <w:top w:val="none" w:sz="0" w:space="0" w:color="auto"/>
            <w:left w:val="none" w:sz="0" w:space="0" w:color="auto"/>
            <w:bottom w:val="none" w:sz="0" w:space="0" w:color="auto"/>
            <w:right w:val="none" w:sz="0" w:space="0" w:color="auto"/>
          </w:divBdr>
        </w:div>
        <w:div w:id="1527476230">
          <w:marLeft w:val="0"/>
          <w:marRight w:val="0"/>
          <w:marTop w:val="600"/>
          <w:marBottom w:val="0"/>
          <w:divBdr>
            <w:top w:val="none" w:sz="0" w:space="0" w:color="auto"/>
            <w:left w:val="none" w:sz="0" w:space="0" w:color="auto"/>
            <w:bottom w:val="none" w:sz="0" w:space="0" w:color="auto"/>
            <w:right w:val="none" w:sz="0" w:space="0" w:color="auto"/>
          </w:divBdr>
        </w:div>
      </w:divsChild>
    </w:div>
    <w:div w:id="1527476237">
      <w:marLeft w:val="0"/>
      <w:marRight w:val="0"/>
      <w:marTop w:val="0"/>
      <w:marBottom w:val="0"/>
      <w:divBdr>
        <w:top w:val="none" w:sz="0" w:space="0" w:color="auto"/>
        <w:left w:val="none" w:sz="0" w:space="0" w:color="auto"/>
        <w:bottom w:val="none" w:sz="0" w:space="0" w:color="auto"/>
        <w:right w:val="none" w:sz="0" w:space="0" w:color="auto"/>
      </w:divBdr>
    </w:div>
    <w:div w:id="1527476238">
      <w:marLeft w:val="0"/>
      <w:marRight w:val="0"/>
      <w:marTop w:val="0"/>
      <w:marBottom w:val="0"/>
      <w:divBdr>
        <w:top w:val="none" w:sz="0" w:space="0" w:color="auto"/>
        <w:left w:val="none" w:sz="0" w:space="0" w:color="auto"/>
        <w:bottom w:val="none" w:sz="0" w:space="0" w:color="auto"/>
        <w:right w:val="none" w:sz="0" w:space="0" w:color="auto"/>
      </w:divBdr>
    </w:div>
    <w:div w:id="1527476239">
      <w:marLeft w:val="0"/>
      <w:marRight w:val="0"/>
      <w:marTop w:val="0"/>
      <w:marBottom w:val="0"/>
      <w:divBdr>
        <w:top w:val="none" w:sz="0" w:space="0" w:color="auto"/>
        <w:left w:val="none" w:sz="0" w:space="0" w:color="auto"/>
        <w:bottom w:val="none" w:sz="0" w:space="0" w:color="auto"/>
        <w:right w:val="none" w:sz="0" w:space="0" w:color="auto"/>
      </w:divBdr>
    </w:div>
    <w:div w:id="20837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6F82-D274-450D-A205-2EA8150D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13</Pages>
  <Words>6444</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Klasifikacija: EKSTERNO</cp:keywords>
  <dc:description/>
  <cp:lastModifiedBy>Elvira Tot</cp:lastModifiedBy>
  <cp:revision>503</cp:revision>
  <cp:lastPrinted>2022-08-15T14:27:00Z</cp:lastPrinted>
  <dcterms:created xsi:type="dcterms:W3CDTF">2023-12-11T08:02:00Z</dcterms:created>
  <dcterms:modified xsi:type="dcterms:W3CDTF">2024-02-02T12:00:00Z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55862bb8-fb1a-42ff-a260-42f12bf0d263</vt:lpwstr>
  </property>
  <property fmtid="{D5CDD505-2E9C-101B-9397-08002B2CF9AE}" pid="3" name="TelekomSerbiaKLASIFIKACIJA">
    <vt:lpwstr>Eksterno</vt:lpwstr>
  </property>
  <property fmtid="{D5CDD505-2E9C-101B-9397-08002B2CF9AE}" pid="4" name="TelekomSerbiaPodKlasEksterno">
    <vt:lpwstr>EksBezOzn</vt:lpwstr>
  </property>
</Properties>
</file>